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6472" w14:textId="688C8556" w:rsidR="00FE4AB7" w:rsidRPr="00492682" w:rsidRDefault="00FE4AB7" w:rsidP="008D6A1E">
      <w:pPr>
        <w:pStyle w:val="Ttulo1"/>
        <w:numPr>
          <w:ilvl w:val="0"/>
          <w:numId w:val="0"/>
        </w:numPr>
      </w:pPr>
    </w:p>
    <w:p w14:paraId="2B094DE5" w14:textId="3886B12B" w:rsidR="00FE4AB7" w:rsidRPr="00492682" w:rsidRDefault="00FE4AB7" w:rsidP="00887C25">
      <w:pPr>
        <w:spacing w:after="0"/>
        <w:jc w:val="center"/>
        <w:rPr>
          <w:rFonts w:cs="Arial"/>
          <w:b/>
          <w:sz w:val="36"/>
          <w:szCs w:val="52"/>
        </w:rPr>
      </w:pPr>
    </w:p>
    <w:p w14:paraId="1EFE13EC" w14:textId="77777777" w:rsidR="00FE4AB7" w:rsidRPr="00492682" w:rsidRDefault="00FE4AB7" w:rsidP="00FE4AB7">
      <w:pPr>
        <w:spacing w:after="0"/>
        <w:jc w:val="center"/>
        <w:rPr>
          <w:rFonts w:cs="Arial"/>
          <w:b/>
          <w:sz w:val="36"/>
          <w:szCs w:val="52"/>
        </w:rPr>
      </w:pPr>
    </w:p>
    <w:p w14:paraId="144F1463" w14:textId="77777777" w:rsidR="00DF395F" w:rsidRPr="00492682" w:rsidRDefault="00DF395F" w:rsidP="00FE4AB7">
      <w:pPr>
        <w:spacing w:after="0"/>
        <w:jc w:val="center"/>
        <w:rPr>
          <w:rFonts w:cs="Arial"/>
          <w:b/>
          <w:sz w:val="36"/>
          <w:szCs w:val="52"/>
        </w:rPr>
      </w:pPr>
    </w:p>
    <w:p w14:paraId="38CDD0AA" w14:textId="77777777" w:rsidR="004C2A6D" w:rsidRPr="00F34B8D" w:rsidRDefault="00FE5945" w:rsidP="00284D51">
      <w:pPr>
        <w:spacing w:after="0"/>
        <w:ind w:hanging="284"/>
        <w:jc w:val="center"/>
        <w:rPr>
          <w:rFonts w:cs="Arial"/>
          <w:b/>
          <w:sz w:val="36"/>
          <w:szCs w:val="52"/>
        </w:rPr>
      </w:pPr>
      <w:r w:rsidRPr="00F34B8D">
        <w:rPr>
          <w:rFonts w:cs="Arial"/>
          <w:b/>
          <w:sz w:val="36"/>
          <w:szCs w:val="52"/>
        </w:rPr>
        <w:t>MEMORIA DESCRIPTIVA</w:t>
      </w:r>
      <w:r w:rsidR="00C45223" w:rsidRPr="00F34B8D">
        <w:rPr>
          <w:rFonts w:cs="Arial"/>
          <w:b/>
          <w:sz w:val="36"/>
          <w:szCs w:val="52"/>
        </w:rPr>
        <w:t xml:space="preserve"> </w:t>
      </w:r>
      <w:r w:rsidR="004C2A6D" w:rsidRPr="00F34B8D">
        <w:rPr>
          <w:rFonts w:cs="Arial"/>
          <w:b/>
          <w:sz w:val="36"/>
          <w:szCs w:val="52"/>
        </w:rPr>
        <w:t xml:space="preserve">DEL </w:t>
      </w:r>
    </w:p>
    <w:p w14:paraId="79367CA1" w14:textId="082C62F9" w:rsidR="00284D51" w:rsidRPr="00F34B8D" w:rsidRDefault="00FE4AB7" w:rsidP="00284D51">
      <w:pPr>
        <w:spacing w:after="0"/>
        <w:ind w:hanging="284"/>
        <w:jc w:val="center"/>
        <w:rPr>
          <w:rFonts w:cs="Arial"/>
          <w:b/>
          <w:sz w:val="36"/>
          <w:szCs w:val="52"/>
        </w:rPr>
      </w:pPr>
      <w:r w:rsidRPr="00F34B8D">
        <w:rPr>
          <w:rFonts w:cs="Arial"/>
          <w:b/>
          <w:sz w:val="36"/>
          <w:szCs w:val="52"/>
        </w:rPr>
        <w:t>PROGRAMA MOVES FLOTAS</w:t>
      </w:r>
      <w:r w:rsidR="00284D51" w:rsidRPr="00F34B8D">
        <w:rPr>
          <w:rFonts w:cs="Arial"/>
          <w:b/>
          <w:sz w:val="36"/>
          <w:szCs w:val="52"/>
        </w:rPr>
        <w:t xml:space="preserve"> PLUS</w:t>
      </w:r>
      <w:r w:rsidR="00880086" w:rsidRPr="00F34B8D">
        <w:rPr>
          <w:rFonts w:cs="Arial"/>
          <w:b/>
          <w:sz w:val="36"/>
          <w:szCs w:val="52"/>
        </w:rPr>
        <w:t xml:space="preserve"> </w:t>
      </w:r>
    </w:p>
    <w:p w14:paraId="21C83305" w14:textId="77777777" w:rsidR="00284D51" w:rsidRPr="00F34B8D" w:rsidRDefault="00284D51" w:rsidP="00FE4AB7">
      <w:pPr>
        <w:spacing w:after="0"/>
        <w:jc w:val="center"/>
        <w:rPr>
          <w:rFonts w:cs="Arial"/>
          <w:b/>
          <w:sz w:val="36"/>
          <w:szCs w:val="52"/>
        </w:rPr>
      </w:pPr>
    </w:p>
    <w:p w14:paraId="4ACAD429" w14:textId="37004E4A" w:rsidR="00CF7937" w:rsidRPr="00F34B8D" w:rsidRDefault="00B70AF7" w:rsidP="00FE4AB7">
      <w:pPr>
        <w:spacing w:after="0"/>
        <w:jc w:val="center"/>
        <w:rPr>
          <w:rFonts w:cs="Arial"/>
          <w:b/>
          <w:sz w:val="36"/>
          <w:szCs w:val="52"/>
        </w:rPr>
      </w:pPr>
      <w:r w:rsidRPr="00F34B8D">
        <w:rPr>
          <w:rFonts w:cs="Arial"/>
          <w:b/>
          <w:sz w:val="36"/>
          <w:szCs w:val="52"/>
        </w:rPr>
        <w:t>EN EL MARCO DEL PLAN DE RECUPERACIÓN, TRANSFORMACIÓN Y RESILIENCIA – FINANCIADO POR LA UNIÓN EUROPEA – Next</w:t>
      </w:r>
      <w:r w:rsidR="00A81DFC" w:rsidRPr="00F34B8D">
        <w:rPr>
          <w:rFonts w:cs="Arial"/>
          <w:b/>
          <w:sz w:val="36"/>
          <w:szCs w:val="52"/>
        </w:rPr>
        <w:t>G</w:t>
      </w:r>
      <w:r w:rsidRPr="00F34B8D">
        <w:rPr>
          <w:rFonts w:cs="Arial"/>
          <w:b/>
          <w:sz w:val="36"/>
          <w:szCs w:val="52"/>
        </w:rPr>
        <w:t>enerationEU</w:t>
      </w:r>
    </w:p>
    <w:p w14:paraId="623A10E5" w14:textId="77777777" w:rsidR="00B56C99" w:rsidRPr="00F34B8D" w:rsidRDefault="00B56C99" w:rsidP="00754DF1">
      <w:pPr>
        <w:jc w:val="center"/>
        <w:rPr>
          <w:rFonts w:cs="Arial"/>
          <w:b/>
          <w:sz w:val="52"/>
          <w:szCs w:val="52"/>
        </w:rPr>
      </w:pPr>
    </w:p>
    <w:p w14:paraId="68A6FF86" w14:textId="77777777" w:rsidR="00FE4AB7" w:rsidRPr="00F34B8D" w:rsidRDefault="00FE4AB7" w:rsidP="00754DF1">
      <w:pPr>
        <w:jc w:val="center"/>
        <w:rPr>
          <w:rFonts w:cs="Arial"/>
          <w:b/>
          <w:sz w:val="52"/>
          <w:szCs w:val="52"/>
        </w:rPr>
      </w:pPr>
    </w:p>
    <w:tbl>
      <w:tblPr>
        <w:tblW w:w="9747" w:type="dxa"/>
        <w:tblBorders>
          <w:top w:val="single" w:sz="6" w:space="0" w:color="244061"/>
          <w:left w:val="single" w:sz="6" w:space="0" w:color="244061"/>
          <w:bottom w:val="single" w:sz="6" w:space="0" w:color="244061"/>
          <w:right w:val="single" w:sz="6" w:space="0" w:color="244061"/>
        </w:tblBorders>
        <w:tblLook w:val="04A0" w:firstRow="1" w:lastRow="0" w:firstColumn="1" w:lastColumn="0" w:noHBand="0" w:noVBand="1"/>
      </w:tblPr>
      <w:tblGrid>
        <w:gridCol w:w="9747"/>
      </w:tblGrid>
      <w:tr w:rsidR="00492682" w:rsidRPr="00F34B8D" w14:paraId="13BD5F99" w14:textId="77777777" w:rsidTr="004C2A6D">
        <w:trPr>
          <w:trHeight w:val="1000"/>
        </w:trPr>
        <w:tc>
          <w:tcPr>
            <w:tcW w:w="9747" w:type="dxa"/>
            <w:tcBorders>
              <w:top w:val="single" w:sz="8" w:space="0" w:color="244061"/>
              <w:left w:val="single" w:sz="8" w:space="0" w:color="244061"/>
              <w:bottom w:val="nil"/>
              <w:right w:val="single" w:sz="8" w:space="0" w:color="244061"/>
            </w:tcBorders>
          </w:tcPr>
          <w:p w14:paraId="69A5ABD1" w14:textId="262CB01B" w:rsidR="00ED07D6" w:rsidRPr="00F34B8D" w:rsidRDefault="00B56C99" w:rsidP="008D6A1E">
            <w:pPr>
              <w:spacing w:before="240" w:after="24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  <w:r w:rsidRPr="00F34B8D">
              <w:rPr>
                <w:rFonts w:eastAsia="Times New Roman" w:cs="Arial"/>
                <w:b/>
                <w:sz w:val="24"/>
                <w:szCs w:val="24"/>
                <w:lang w:eastAsia="es-ES"/>
              </w:rPr>
              <w:t>P</w:t>
            </w:r>
            <w:r w:rsidR="008D6A1E" w:rsidRPr="00F34B8D">
              <w:rPr>
                <w:rFonts w:eastAsia="Times New Roman" w:cs="Arial"/>
                <w:b/>
                <w:sz w:val="24"/>
                <w:szCs w:val="24"/>
                <w:lang w:eastAsia="es-ES"/>
              </w:rPr>
              <w:t>rograma de incentivos a proyectos de electrificación de flotas de vehículos ligeros (Programa MOVES Flotas Plus)</w:t>
            </w:r>
          </w:p>
        </w:tc>
      </w:tr>
      <w:tr w:rsidR="00B56C99" w:rsidRPr="00F34B8D" w14:paraId="5ACC8443" w14:textId="77777777" w:rsidTr="00A349D9">
        <w:tc>
          <w:tcPr>
            <w:tcW w:w="9747" w:type="dxa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</w:tcPr>
          <w:p w14:paraId="63092EEC" w14:textId="6E161C86" w:rsidR="000B4C65" w:rsidRPr="00F34B8D" w:rsidRDefault="000B4C65" w:rsidP="00696866">
            <w:pPr>
              <w:spacing w:before="240" w:after="24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  <w:r w:rsidRPr="00F34B8D">
              <w:rPr>
                <w:rFonts w:eastAsia="Times New Roman" w:cs="Arial"/>
                <w:b/>
                <w:sz w:val="24"/>
                <w:szCs w:val="24"/>
                <w:lang w:eastAsia="es-ES"/>
              </w:rPr>
              <w:t>Título del Proyecto:</w:t>
            </w:r>
            <w:r w:rsidR="00E60D18" w:rsidRPr="00F34B8D">
              <w:rPr>
                <w:rFonts w:eastAsia="Times New Roman" w:cs="Arial"/>
                <w:b/>
                <w:sz w:val="24"/>
                <w:szCs w:val="24"/>
                <w:lang w:eastAsia="es-ES"/>
              </w:rPr>
              <w:t xml:space="preserve"> </w:t>
            </w:r>
            <w:r w:rsidR="00E60D18" w:rsidRPr="00F34B8D">
              <w:rPr>
                <w:rFonts w:cs="Arial"/>
              </w:rPr>
              <w:t>___________________</w:t>
            </w:r>
          </w:p>
          <w:p w14:paraId="7259F25E" w14:textId="77777777" w:rsidR="00AE5ACB" w:rsidRPr="00F34B8D" w:rsidRDefault="00AE5ACB" w:rsidP="00696866">
            <w:pPr>
              <w:spacing w:before="240" w:after="24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</w:p>
          <w:p w14:paraId="7FB3E9CB" w14:textId="77338A71" w:rsidR="00AE5ACB" w:rsidRPr="00F34B8D" w:rsidRDefault="00AE5ACB" w:rsidP="00696866">
            <w:pPr>
              <w:spacing w:before="240" w:after="240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ES"/>
              </w:rPr>
            </w:pPr>
            <w:r w:rsidRPr="00F34B8D">
              <w:rPr>
                <w:rFonts w:eastAsia="Times New Roman" w:cs="Arial"/>
                <w:b/>
                <w:sz w:val="24"/>
                <w:szCs w:val="24"/>
                <w:lang w:eastAsia="es-ES"/>
              </w:rPr>
              <w:t xml:space="preserve">Beneficiario de la ayuda: </w:t>
            </w:r>
            <w:r w:rsidR="00E60D18" w:rsidRPr="00F34B8D">
              <w:rPr>
                <w:rFonts w:cs="Arial"/>
              </w:rPr>
              <w:t>___________________</w:t>
            </w:r>
          </w:p>
          <w:p w14:paraId="341D1572" w14:textId="77777777" w:rsidR="00A11241" w:rsidRPr="00F34B8D" w:rsidRDefault="00A11241" w:rsidP="00696866">
            <w:pPr>
              <w:spacing w:before="240" w:after="24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2FAF3F9" w14:textId="77777777" w:rsidR="00684EA5" w:rsidRPr="00F34B8D" w:rsidRDefault="00684EA5" w:rsidP="00754DF1">
      <w:pPr>
        <w:jc w:val="center"/>
        <w:rPr>
          <w:rFonts w:cs="Arial"/>
          <w:b/>
          <w:sz w:val="52"/>
          <w:szCs w:val="52"/>
        </w:rPr>
      </w:pPr>
    </w:p>
    <w:p w14:paraId="206E9E68" w14:textId="1BF66FEE" w:rsidR="00FE4AB7" w:rsidRPr="00F34B8D" w:rsidRDefault="00DC70B4" w:rsidP="004C2A6D">
      <w:pPr>
        <w:jc w:val="right"/>
        <w:rPr>
          <w:rFonts w:cs="Arial"/>
          <w:b/>
          <w:sz w:val="28"/>
          <w:szCs w:val="28"/>
        </w:rPr>
      </w:pPr>
      <w:r w:rsidRPr="00F34B8D">
        <w:rPr>
          <w:rFonts w:cs="Arial"/>
          <w:b/>
          <w:sz w:val="28"/>
          <w:szCs w:val="28"/>
        </w:rPr>
        <w:t>Fecha</w:t>
      </w:r>
      <w:r w:rsidR="00835E59" w:rsidRPr="00F34B8D">
        <w:rPr>
          <w:rFonts w:cs="Arial"/>
          <w:b/>
          <w:sz w:val="28"/>
          <w:szCs w:val="28"/>
        </w:rPr>
        <w:t xml:space="preserve">: </w:t>
      </w:r>
      <w:sdt>
        <w:sdtPr>
          <w:rPr>
            <w:rFonts w:cs="Arial"/>
            <w:bCs/>
            <w:sz w:val="28"/>
            <w:szCs w:val="28"/>
          </w:rPr>
          <w:id w:val="140237530"/>
          <w:placeholder>
            <w:docPart w:val="4C4D2D0F199A4573B4A10430F7BA3AD9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="00C108E2" w:rsidRPr="00F34B8D">
            <w:rPr>
              <w:rFonts w:cs="Arial"/>
              <w:bCs/>
              <w:sz w:val="28"/>
              <w:szCs w:val="28"/>
            </w:rPr>
            <w:t>viernes, 19 de diciembre de 2025</w:t>
          </w:r>
        </w:sdtContent>
      </w:sdt>
    </w:p>
    <w:p w14:paraId="4EBFB480" w14:textId="77777777" w:rsidR="00DC70B4" w:rsidRPr="00F34B8D" w:rsidRDefault="00DC70B4" w:rsidP="00887C25">
      <w:pPr>
        <w:jc w:val="center"/>
        <w:rPr>
          <w:rFonts w:cs="Arial"/>
          <w:b/>
          <w:sz w:val="52"/>
          <w:szCs w:val="52"/>
        </w:rPr>
      </w:pPr>
    </w:p>
    <w:p w14:paraId="2B7C7F99" w14:textId="77777777" w:rsidR="00C174CE" w:rsidRPr="00F34B8D" w:rsidRDefault="00C174CE" w:rsidP="00887C25">
      <w:pPr>
        <w:jc w:val="center"/>
        <w:rPr>
          <w:rFonts w:cs="Arial"/>
          <w:b/>
          <w:sz w:val="52"/>
          <w:szCs w:val="52"/>
        </w:rPr>
      </w:pPr>
    </w:p>
    <w:p w14:paraId="67E75080" w14:textId="329B82C2" w:rsidR="00FE5945" w:rsidRPr="00F34B8D" w:rsidRDefault="00183296" w:rsidP="008D6A1E">
      <w:pPr>
        <w:jc w:val="both"/>
        <w:rPr>
          <w:rFonts w:cs="Arial"/>
          <w:sz w:val="32"/>
          <w:szCs w:val="32"/>
        </w:rPr>
      </w:pPr>
      <w:r w:rsidRPr="00F34B8D">
        <w:rPr>
          <w:rFonts w:cs="Arial"/>
          <w:b/>
          <w:sz w:val="32"/>
          <w:szCs w:val="32"/>
        </w:rPr>
        <w:lastRenderedPageBreak/>
        <w:t xml:space="preserve">PROGRAMA DE </w:t>
      </w:r>
      <w:r w:rsidR="00DC70B4" w:rsidRPr="00F34B8D">
        <w:rPr>
          <w:rFonts w:cs="Arial"/>
          <w:b/>
          <w:sz w:val="32"/>
          <w:szCs w:val="32"/>
        </w:rPr>
        <w:t>INCENTIVOS A PROYECTOS DE ELECTRIFICACIÓN DE FLOTAS DE VEHÍCULOS LIGEROS</w:t>
      </w:r>
      <w:r w:rsidR="00887C25" w:rsidRPr="00F34B8D">
        <w:rPr>
          <w:rFonts w:cs="Arial"/>
          <w:b/>
          <w:sz w:val="32"/>
          <w:szCs w:val="32"/>
        </w:rPr>
        <w:t xml:space="preserve"> </w:t>
      </w:r>
      <w:r w:rsidR="009811C5" w:rsidRPr="00F34B8D">
        <w:rPr>
          <w:rFonts w:cs="Arial"/>
          <w:b/>
          <w:sz w:val="32"/>
          <w:szCs w:val="32"/>
        </w:rPr>
        <w:t>(PROGRAMA MOVES FLOTAS</w:t>
      </w:r>
      <w:r w:rsidR="00E95E21" w:rsidRPr="00F34B8D">
        <w:rPr>
          <w:rFonts w:cs="Arial"/>
          <w:b/>
          <w:sz w:val="32"/>
          <w:szCs w:val="32"/>
        </w:rPr>
        <w:t xml:space="preserve"> PLUS</w:t>
      </w:r>
      <w:r w:rsidR="009811C5" w:rsidRPr="00F34B8D">
        <w:rPr>
          <w:rFonts w:cs="Arial"/>
          <w:b/>
          <w:sz w:val="32"/>
          <w:szCs w:val="32"/>
        </w:rPr>
        <w:t>)</w:t>
      </w:r>
    </w:p>
    <w:p w14:paraId="32A6486B" w14:textId="77777777" w:rsidR="00B04CD1" w:rsidRPr="00F34B8D" w:rsidRDefault="00B04CD1" w:rsidP="00A67341">
      <w:pPr>
        <w:spacing w:before="120" w:after="120"/>
        <w:jc w:val="both"/>
        <w:rPr>
          <w:rFonts w:cs="Arial"/>
          <w:b/>
        </w:rPr>
      </w:pPr>
    </w:p>
    <w:p w14:paraId="45D082C8" w14:textId="0E416BC0" w:rsidR="00A67341" w:rsidRPr="00F34B8D" w:rsidRDefault="00A67341" w:rsidP="00A67341">
      <w:pPr>
        <w:spacing w:before="120" w:after="120"/>
        <w:jc w:val="both"/>
        <w:rPr>
          <w:rFonts w:cs="Arial"/>
          <w:b/>
        </w:rPr>
      </w:pPr>
      <w:r w:rsidRPr="00F34B8D">
        <w:rPr>
          <w:rFonts w:cs="Arial"/>
          <w:b/>
        </w:rPr>
        <w:t>Bases reguladoras del Programa MOVES</w:t>
      </w:r>
      <w:r w:rsidR="00FE4AB7" w:rsidRPr="00F34B8D">
        <w:rPr>
          <w:rFonts w:cs="Arial"/>
          <w:b/>
        </w:rPr>
        <w:t xml:space="preserve"> </w:t>
      </w:r>
      <w:r w:rsidR="00603376" w:rsidRPr="00F34B8D">
        <w:rPr>
          <w:rFonts w:cs="Arial"/>
          <w:b/>
        </w:rPr>
        <w:t>Flotas Plus</w:t>
      </w:r>
    </w:p>
    <w:p w14:paraId="646966CB" w14:textId="77777777" w:rsidR="00E60D18" w:rsidRPr="00F34B8D" w:rsidRDefault="002B4C58" w:rsidP="00D91589">
      <w:pPr>
        <w:spacing w:before="120" w:after="120"/>
        <w:jc w:val="both"/>
        <w:rPr>
          <w:rFonts w:cs="Arial"/>
        </w:rPr>
      </w:pPr>
      <w:bookmarkStart w:id="0" w:name="_Hlk81388777"/>
      <w:r w:rsidRPr="00F34B8D">
        <w:rPr>
          <w:rFonts w:cs="Arial"/>
        </w:rPr>
        <w:t>Orden TED/1478/2025, de 17 de diciembre, por la que se establecen las bases reguladoras del programa de incentivos a proyectos de electrificación de flotas de vehículos ligeros (Programa MOVES Flotas Plus), en el marco del Plan de Recuperación, Transformación y Resiliencia, financiado por la Unión Europea-NextGenerationEU.</w:t>
      </w:r>
    </w:p>
    <w:p w14:paraId="4654C77F" w14:textId="3A995323" w:rsidR="00B04CD1" w:rsidRPr="00F34B8D" w:rsidRDefault="00B04CD1" w:rsidP="00D91589">
      <w:pPr>
        <w:spacing w:before="120" w:after="120"/>
        <w:jc w:val="both"/>
        <w:rPr>
          <w:rFonts w:cs="Arial"/>
        </w:rPr>
      </w:pPr>
    </w:p>
    <w:p w14:paraId="2ECF6E1A" w14:textId="77777777" w:rsidR="00291491" w:rsidRPr="00F34B8D" w:rsidRDefault="00291491" w:rsidP="00B04CD1">
      <w:pPr>
        <w:spacing w:before="120" w:after="120"/>
        <w:jc w:val="both"/>
        <w:rPr>
          <w:rFonts w:cs="Arial"/>
          <w:b/>
        </w:rPr>
      </w:pPr>
    </w:p>
    <w:p w14:paraId="60EEF5F3" w14:textId="2EEF4947" w:rsidR="00B04CD1" w:rsidRPr="00F34B8D" w:rsidRDefault="00A529C0" w:rsidP="00B04CD1">
      <w:pPr>
        <w:spacing w:before="120" w:after="120"/>
        <w:jc w:val="both"/>
        <w:rPr>
          <w:rFonts w:cs="Arial"/>
          <w:b/>
        </w:rPr>
      </w:pPr>
      <w:r w:rsidRPr="00F34B8D">
        <w:rPr>
          <w:rFonts w:cs="Arial"/>
          <w:b/>
        </w:rPr>
        <w:t>1ª Convocatoria</w:t>
      </w:r>
      <w:r w:rsidR="00F4418B" w:rsidRPr="00F34B8D">
        <w:rPr>
          <w:rFonts w:cs="Arial"/>
          <w:b/>
        </w:rPr>
        <w:t xml:space="preserve"> </w:t>
      </w:r>
      <w:r w:rsidR="00B04CD1" w:rsidRPr="00F34B8D">
        <w:rPr>
          <w:rFonts w:cs="Arial"/>
          <w:b/>
        </w:rPr>
        <w:t xml:space="preserve">Programa MOVES </w:t>
      </w:r>
      <w:r w:rsidR="003309C7" w:rsidRPr="00F34B8D">
        <w:rPr>
          <w:rFonts w:cs="Arial"/>
          <w:b/>
        </w:rPr>
        <w:t>Flotas Plus</w:t>
      </w:r>
      <w:r w:rsidR="00E95E21" w:rsidRPr="00F34B8D">
        <w:rPr>
          <w:rFonts w:cs="Arial"/>
          <w:b/>
        </w:rPr>
        <w:t xml:space="preserve"> </w:t>
      </w:r>
    </w:p>
    <w:bookmarkEnd w:id="0"/>
    <w:p w14:paraId="434E929A" w14:textId="3EFEBED5" w:rsidR="00AD1E1F" w:rsidRPr="00F34B8D" w:rsidRDefault="0033386E" w:rsidP="00AD1E1F">
      <w:pPr>
        <w:jc w:val="both"/>
        <w:rPr>
          <w:rFonts w:cs="Arial"/>
        </w:rPr>
      </w:pPr>
      <w:r w:rsidRPr="00F34B8D">
        <w:rPr>
          <w:rFonts w:cs="Arial"/>
        </w:rPr>
        <w:t>Resolución de 18 de diciembre de 2025, del Consejo de Administración de E.P.E. Instituto para la Diversificación y Ahorro de la Energía (IDAE), M.P. por la que se establece la primera convocatoria del programa de incentivos a proyectos de electrificación de flotas de vehículos ligeros (PROGRAMA MOVES FLOTAS PLUS) en el marco del Plan de Recuperación, Transformación y Resiliencia, financiado por la Unión Europea -NextGenerationEU-.</w:t>
      </w:r>
    </w:p>
    <w:p w14:paraId="66C97894" w14:textId="77777777" w:rsidR="0033386E" w:rsidRPr="00F34B8D" w:rsidRDefault="0033386E" w:rsidP="00291491">
      <w:pPr>
        <w:rPr>
          <w:b/>
          <w:bCs/>
        </w:rPr>
      </w:pPr>
    </w:p>
    <w:p w14:paraId="11D82957" w14:textId="4DEBB69D" w:rsidR="00A91C89" w:rsidRPr="00F34B8D" w:rsidRDefault="00711CDF" w:rsidP="00291491">
      <w:pPr>
        <w:rPr>
          <w:b/>
          <w:bCs/>
        </w:rPr>
      </w:pPr>
      <w:r w:rsidRPr="00F34B8D">
        <w:rPr>
          <w:b/>
          <w:bCs/>
        </w:rPr>
        <w:t xml:space="preserve">Consideraciones generales sobre la Memoria Descriptiva: </w:t>
      </w:r>
    </w:p>
    <w:p w14:paraId="2CB6AA2D" w14:textId="2D678637" w:rsidR="00A67341" w:rsidRPr="00F34B8D" w:rsidRDefault="00A67341" w:rsidP="00A67341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 xml:space="preserve">La redacción de la memoria seguirá el índice establecido en este documento, según el </w:t>
      </w:r>
      <w:r w:rsidR="00FE4AB7" w:rsidRPr="00F34B8D">
        <w:rPr>
          <w:rFonts w:cs="Arial"/>
        </w:rPr>
        <w:t xml:space="preserve">Anexo </w:t>
      </w:r>
      <w:r w:rsidR="004F553D" w:rsidRPr="00F34B8D">
        <w:rPr>
          <w:rFonts w:cs="Arial"/>
        </w:rPr>
        <w:t>3.1</w:t>
      </w:r>
      <w:r w:rsidR="00FE4AB7" w:rsidRPr="00F34B8D">
        <w:rPr>
          <w:rFonts w:cs="Arial"/>
        </w:rPr>
        <w:t>.</w:t>
      </w:r>
      <w:r w:rsidR="00E95E21" w:rsidRPr="00F34B8D">
        <w:rPr>
          <w:rFonts w:cs="Arial"/>
        </w:rPr>
        <w:t>g</w:t>
      </w:r>
      <w:r w:rsidR="00FE4AB7" w:rsidRPr="00F34B8D">
        <w:rPr>
          <w:rFonts w:cs="Arial"/>
        </w:rPr>
        <w:t>)</w:t>
      </w:r>
      <w:r w:rsidRPr="00F34B8D">
        <w:rPr>
          <w:rFonts w:cs="Arial"/>
        </w:rPr>
        <w:t xml:space="preserve">, de las Bases </w:t>
      </w:r>
      <w:r w:rsidR="00DE2A1F" w:rsidRPr="00F34B8D">
        <w:rPr>
          <w:rFonts w:cs="Arial"/>
        </w:rPr>
        <w:t>R</w:t>
      </w:r>
      <w:r w:rsidRPr="00F34B8D">
        <w:rPr>
          <w:rFonts w:cs="Arial"/>
        </w:rPr>
        <w:t>eguladoras del programa y deberá responder, como mínimo, a los contenidos que se detallan en el mismo.</w:t>
      </w:r>
    </w:p>
    <w:p w14:paraId="5BCBE12C" w14:textId="77777777" w:rsidR="00E60D18" w:rsidRPr="00F34B8D" w:rsidRDefault="00E60D18" w:rsidP="00173D33">
      <w:pPr>
        <w:spacing w:afterLines="100" w:after="240"/>
        <w:jc w:val="both"/>
        <w:rPr>
          <w:rFonts w:cs="Arial"/>
          <w:b/>
          <w:bCs/>
        </w:rPr>
      </w:pPr>
    </w:p>
    <w:p w14:paraId="76AB4355" w14:textId="48A0CC56" w:rsidR="00B04CD1" w:rsidRPr="00F34B8D" w:rsidRDefault="00A13126" w:rsidP="00173D33">
      <w:pPr>
        <w:spacing w:afterLines="100" w:after="240"/>
        <w:jc w:val="both"/>
        <w:rPr>
          <w:rFonts w:cs="Arial"/>
          <w:b/>
          <w:bCs/>
        </w:rPr>
      </w:pPr>
      <w:r w:rsidRPr="00F34B8D">
        <w:rPr>
          <w:rFonts w:cs="Arial"/>
          <w:b/>
          <w:bCs/>
          <w:u w:val="single"/>
        </w:rPr>
        <w:t>L</w:t>
      </w:r>
      <w:r w:rsidR="00E4275C" w:rsidRPr="00F34B8D">
        <w:rPr>
          <w:rFonts w:cs="Arial"/>
          <w:b/>
          <w:bCs/>
          <w:u w:val="single"/>
        </w:rPr>
        <w:t xml:space="preserve">a memoria </w:t>
      </w:r>
      <w:r w:rsidR="00DD4A28" w:rsidRPr="00F34B8D">
        <w:rPr>
          <w:rFonts w:cs="Arial"/>
          <w:b/>
          <w:bCs/>
          <w:u w:val="single"/>
        </w:rPr>
        <w:t xml:space="preserve">deberá de estar </w:t>
      </w:r>
      <w:r w:rsidR="0060125B" w:rsidRPr="00F34B8D">
        <w:rPr>
          <w:rFonts w:cs="Arial"/>
          <w:b/>
          <w:bCs/>
          <w:u w:val="single"/>
        </w:rPr>
        <w:t>firmada al pie</w:t>
      </w:r>
      <w:r w:rsidR="00DD4A28" w:rsidRPr="00F34B8D">
        <w:rPr>
          <w:rFonts w:cs="Arial"/>
          <w:b/>
          <w:bCs/>
          <w:u w:val="single"/>
        </w:rPr>
        <w:t xml:space="preserve">, fechada y referenciada por técnico responsable de la entidad </w:t>
      </w:r>
      <w:r w:rsidR="00696866" w:rsidRPr="00F34B8D">
        <w:rPr>
          <w:rFonts w:cs="Arial"/>
          <w:b/>
          <w:bCs/>
          <w:u w:val="single"/>
        </w:rPr>
        <w:t>solicitante</w:t>
      </w:r>
      <w:r w:rsidR="00DD4A28" w:rsidRPr="00F34B8D">
        <w:rPr>
          <w:rFonts w:cs="Arial"/>
          <w:b/>
          <w:bCs/>
        </w:rPr>
        <w:t>.</w:t>
      </w:r>
    </w:p>
    <w:p w14:paraId="1642B6C9" w14:textId="77777777" w:rsidR="00B04CD1" w:rsidRPr="00F34B8D" w:rsidRDefault="00B04CD1">
      <w:pPr>
        <w:spacing w:after="0" w:line="240" w:lineRule="auto"/>
        <w:rPr>
          <w:rFonts w:cs="Arial"/>
        </w:rPr>
      </w:pPr>
      <w:r w:rsidRPr="00F34B8D">
        <w:rPr>
          <w:rFonts w:cs="Arial"/>
        </w:rPr>
        <w:br w:type="page"/>
      </w:r>
    </w:p>
    <w:p w14:paraId="0050F4FE" w14:textId="27351CE3" w:rsidR="00173D33" w:rsidRPr="00F34B8D" w:rsidRDefault="00B04CD1" w:rsidP="00D91589">
      <w:pPr>
        <w:pStyle w:val="Ttulo1"/>
        <w:numPr>
          <w:ilvl w:val="0"/>
          <w:numId w:val="0"/>
        </w:numPr>
        <w:ind w:left="432" w:hanging="432"/>
      </w:pPr>
      <w:bookmarkStart w:id="1" w:name="_Toc217046672"/>
      <w:r w:rsidRPr="00F34B8D">
        <w:lastRenderedPageBreak/>
        <w:t>ÍNDICE</w:t>
      </w:r>
      <w:bookmarkEnd w:id="1"/>
    </w:p>
    <w:p w14:paraId="5E04FE3C" w14:textId="54A01ED2" w:rsidR="00FD0DC1" w:rsidRPr="00F34B8D" w:rsidRDefault="00B04CD1">
      <w:pPr>
        <w:pStyle w:val="TDC1"/>
        <w:tabs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r w:rsidRPr="00F34B8D">
        <w:rPr>
          <w:rFonts w:cs="Arial"/>
          <w:b w:val="0"/>
          <w:bCs w:val="0"/>
          <w:sz w:val="24"/>
          <w:szCs w:val="24"/>
        </w:rPr>
        <w:fldChar w:fldCharType="begin"/>
      </w:r>
      <w:r w:rsidRPr="00F34B8D">
        <w:rPr>
          <w:rFonts w:cs="Arial"/>
          <w:b w:val="0"/>
          <w:bCs w:val="0"/>
          <w:sz w:val="24"/>
          <w:szCs w:val="24"/>
        </w:rPr>
        <w:instrText xml:space="preserve"> TOC \o \h \z \u </w:instrText>
      </w:r>
      <w:r w:rsidRPr="00F34B8D">
        <w:rPr>
          <w:rFonts w:cs="Arial"/>
          <w:b w:val="0"/>
          <w:bCs w:val="0"/>
          <w:sz w:val="24"/>
          <w:szCs w:val="24"/>
        </w:rPr>
        <w:fldChar w:fldCharType="separate"/>
      </w:r>
      <w:hyperlink w:anchor="_Toc217046672" w:history="1">
        <w:r w:rsidR="00FD0DC1" w:rsidRPr="00F34B8D">
          <w:rPr>
            <w:rStyle w:val="Hipervnculo"/>
            <w:noProof/>
          </w:rPr>
          <w:t>ÍNDICE</w:t>
        </w:r>
        <w:r w:rsidR="00FD0DC1" w:rsidRPr="00F34B8D">
          <w:rPr>
            <w:noProof/>
            <w:webHidden/>
          </w:rPr>
          <w:tab/>
        </w:r>
        <w:r w:rsidR="00FD0DC1" w:rsidRPr="00F34B8D">
          <w:rPr>
            <w:noProof/>
            <w:webHidden/>
          </w:rPr>
          <w:fldChar w:fldCharType="begin"/>
        </w:r>
        <w:r w:rsidR="00FD0DC1" w:rsidRPr="00F34B8D">
          <w:rPr>
            <w:noProof/>
            <w:webHidden/>
          </w:rPr>
          <w:instrText xml:space="preserve"> PAGEREF _Toc217046672 \h </w:instrText>
        </w:r>
        <w:r w:rsidR="00FD0DC1" w:rsidRPr="00F34B8D">
          <w:rPr>
            <w:noProof/>
            <w:webHidden/>
          </w:rPr>
        </w:r>
        <w:r w:rsidR="00FD0DC1" w:rsidRPr="00F34B8D">
          <w:rPr>
            <w:noProof/>
            <w:webHidden/>
          </w:rPr>
          <w:fldChar w:fldCharType="separate"/>
        </w:r>
        <w:r w:rsidR="00FD0DC1" w:rsidRPr="00F34B8D">
          <w:rPr>
            <w:noProof/>
            <w:webHidden/>
          </w:rPr>
          <w:t>3</w:t>
        </w:r>
        <w:r w:rsidR="00FD0DC1" w:rsidRPr="00F34B8D">
          <w:rPr>
            <w:noProof/>
            <w:webHidden/>
          </w:rPr>
          <w:fldChar w:fldCharType="end"/>
        </w:r>
      </w:hyperlink>
    </w:p>
    <w:p w14:paraId="009A32EB" w14:textId="19F8675C" w:rsidR="00FD0DC1" w:rsidRPr="00F34B8D" w:rsidRDefault="00FD0DC1">
      <w:pPr>
        <w:pStyle w:val="TDC1"/>
        <w:tabs>
          <w:tab w:val="left" w:pos="440"/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3" w:history="1">
        <w:r w:rsidRPr="00F34B8D">
          <w:rPr>
            <w:rStyle w:val="Hipervnculo"/>
            <w:noProof/>
          </w:rPr>
          <w:t>1</w:t>
        </w:r>
        <w:r w:rsidRPr="00F34B8D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IDENTIFICACIÓN Y CARACTERIZACIÓN DEL SOLICITANTE DE LA AYUDA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_Toc217046673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5</w:t>
        </w:r>
        <w:r w:rsidRPr="00F34B8D">
          <w:rPr>
            <w:noProof/>
            <w:webHidden/>
          </w:rPr>
          <w:fldChar w:fldCharType="end"/>
        </w:r>
      </w:hyperlink>
    </w:p>
    <w:p w14:paraId="36A02329" w14:textId="03FF4C15" w:rsidR="00FD0DC1" w:rsidRPr="00F34B8D" w:rsidRDefault="00FD0DC1">
      <w:pPr>
        <w:pStyle w:val="TDC1"/>
        <w:tabs>
          <w:tab w:val="left" w:pos="440"/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4" w:history="1">
        <w:r w:rsidRPr="00F34B8D">
          <w:rPr>
            <w:rStyle w:val="Hipervnculo"/>
            <w:noProof/>
          </w:rPr>
          <w:t>2</w:t>
        </w:r>
        <w:r w:rsidRPr="00F34B8D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DESCRIPCIÓN Y PLANIFICACIÓN DE LA ACTUACIÓN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_Toc217046674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6</w:t>
        </w:r>
        <w:r w:rsidRPr="00F34B8D">
          <w:rPr>
            <w:noProof/>
            <w:webHidden/>
          </w:rPr>
          <w:fldChar w:fldCharType="end"/>
        </w:r>
      </w:hyperlink>
    </w:p>
    <w:p w14:paraId="3871A1CE" w14:textId="1DDC2FDE" w:rsidR="00FD0DC1" w:rsidRPr="00F34B8D" w:rsidRDefault="00FD0DC1">
      <w:pPr>
        <w:pStyle w:val="TDC2"/>
        <w:tabs>
          <w:tab w:val="left" w:pos="880"/>
          <w:tab w:val="right" w:leader="dot" w:pos="8920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5" w:history="1">
        <w:r w:rsidRPr="00F34B8D">
          <w:rPr>
            <w:rStyle w:val="Hipervnculo"/>
            <w:noProof/>
          </w:rPr>
          <w:t>2.1</w:t>
        </w:r>
        <w:r w:rsidRPr="00F34B8D"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TIPOLOGÍA, DESCRIPCIÓN Y ALCANCE DE LAS ACTUACIONES A REALIZAR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_Toc217046675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6</w:t>
        </w:r>
        <w:r w:rsidRPr="00F34B8D">
          <w:rPr>
            <w:noProof/>
            <w:webHidden/>
          </w:rPr>
          <w:fldChar w:fldCharType="end"/>
        </w:r>
      </w:hyperlink>
    </w:p>
    <w:p w14:paraId="7A592CD5" w14:textId="640DE3E9" w:rsidR="00FD0DC1" w:rsidRPr="00F34B8D" w:rsidRDefault="00FD0DC1">
      <w:pPr>
        <w:pStyle w:val="TDC3"/>
        <w:tabs>
          <w:tab w:val="left" w:pos="1320"/>
          <w:tab w:val="right" w:leader="dot" w:pos="892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6" w:history="1">
        <w:r w:rsidRPr="00F34B8D">
          <w:rPr>
            <w:rStyle w:val="Hipervnculo"/>
            <w:noProof/>
          </w:rPr>
          <w:t>2.1.1</w:t>
        </w:r>
        <w:r w:rsidRPr="00F34B8D">
          <w:rPr>
            <w:rFonts w:eastAsiaTheme="minorEastAsia" w:cstheme="minorBidi"/>
            <w:i w:val="0"/>
            <w:iC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Tipo de actuación elegible: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_Toc217046676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6</w:t>
        </w:r>
        <w:r w:rsidRPr="00F34B8D">
          <w:rPr>
            <w:noProof/>
            <w:webHidden/>
          </w:rPr>
          <w:fldChar w:fldCharType="end"/>
        </w:r>
      </w:hyperlink>
    </w:p>
    <w:p w14:paraId="4A19CEC8" w14:textId="3FF00BA2" w:rsidR="00FD0DC1" w:rsidRPr="00F34B8D" w:rsidRDefault="00FD0DC1">
      <w:pPr>
        <w:pStyle w:val="TDC3"/>
        <w:tabs>
          <w:tab w:val="left" w:pos="1320"/>
          <w:tab w:val="right" w:leader="dot" w:pos="8920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7" w:history="1">
        <w:r w:rsidRPr="00F34B8D">
          <w:rPr>
            <w:rStyle w:val="Hipervnculo"/>
            <w:noProof/>
          </w:rPr>
          <w:t>2.1.2</w:t>
        </w:r>
        <w:r w:rsidRPr="00F34B8D">
          <w:rPr>
            <w:rFonts w:eastAsiaTheme="minorEastAsia" w:cstheme="minorBidi"/>
            <w:i w:val="0"/>
            <w:iC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Descripción, alcance y objetivos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_Toc217046677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6</w:t>
        </w:r>
        <w:r w:rsidRPr="00F34B8D">
          <w:rPr>
            <w:noProof/>
            <w:webHidden/>
          </w:rPr>
          <w:fldChar w:fldCharType="end"/>
        </w:r>
      </w:hyperlink>
    </w:p>
    <w:p w14:paraId="5B1E9B9B" w14:textId="18BCB4D7" w:rsidR="00FD0DC1" w:rsidRPr="00F34B8D" w:rsidRDefault="00FD0DC1">
      <w:pPr>
        <w:pStyle w:val="TDC4"/>
        <w:tabs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8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Actuación 1: Adquisición de vehículos eléctricos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_Toc217046678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6</w:t>
        </w:r>
        <w:r w:rsidRPr="00F34B8D">
          <w:rPr>
            <w:noProof/>
            <w:webHidden/>
          </w:rPr>
          <w:fldChar w:fldCharType="end"/>
        </w:r>
      </w:hyperlink>
    </w:p>
    <w:p w14:paraId="4044780E" w14:textId="3121393F" w:rsidR="00FD0DC1" w:rsidRPr="00F34B8D" w:rsidRDefault="00FD0DC1">
      <w:pPr>
        <w:pStyle w:val="TDC4"/>
        <w:tabs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79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Actuación 2: Instalación de puntos de recarga en el aparcamiento de la flota, como parte del proyecto de electrificación de la empresa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_Toc217046679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7</w:t>
        </w:r>
        <w:r w:rsidRPr="00F34B8D">
          <w:rPr>
            <w:noProof/>
            <w:webHidden/>
          </w:rPr>
          <w:fldChar w:fldCharType="end"/>
        </w:r>
      </w:hyperlink>
    </w:p>
    <w:p w14:paraId="1DBE7666" w14:textId="6120A2FC" w:rsidR="00FD0DC1" w:rsidRPr="00F34B8D" w:rsidRDefault="00FD0DC1">
      <w:pPr>
        <w:pStyle w:val="TDC4"/>
        <w:tabs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0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Actuación 3: Costes de sistemas de gestión asociados a la electrificación de la flota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_Toc217046680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8</w:t>
        </w:r>
        <w:r w:rsidRPr="00F34B8D">
          <w:rPr>
            <w:noProof/>
            <w:webHidden/>
          </w:rPr>
          <w:fldChar w:fldCharType="end"/>
        </w:r>
      </w:hyperlink>
    </w:p>
    <w:p w14:paraId="2ED0DB35" w14:textId="395ED31E" w:rsidR="00FD0DC1" w:rsidRPr="00F34B8D" w:rsidRDefault="00FD0DC1">
      <w:pPr>
        <w:pStyle w:val="TDC4"/>
        <w:tabs>
          <w:tab w:val="left" w:pos="1920"/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1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Actuación 4:</w:t>
        </w:r>
        <w:r w:rsidRPr="00F34B8D">
          <w:rPr>
            <w:rFonts w:eastAsiaTheme="minorEastAsia" w:cstheme="minorBidi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rFonts w:cs="Arial"/>
            <w:b/>
            <w:bCs/>
            <w:noProof/>
            <w:lang w:eastAsia="es-ES"/>
          </w:rPr>
          <w:t>«Retrofit» o modificación de la forma de propulsión de vehículos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_Toc217046681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8</w:t>
        </w:r>
        <w:r w:rsidRPr="00F34B8D">
          <w:rPr>
            <w:noProof/>
            <w:webHidden/>
          </w:rPr>
          <w:fldChar w:fldCharType="end"/>
        </w:r>
      </w:hyperlink>
    </w:p>
    <w:p w14:paraId="1D7643EB" w14:textId="7E5080DD" w:rsidR="00FD0DC1" w:rsidRPr="00F34B8D" w:rsidRDefault="00FD0DC1">
      <w:pPr>
        <w:pStyle w:val="TDC4"/>
        <w:tabs>
          <w:tab w:val="left" w:pos="1920"/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2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Actuación 5:</w:t>
        </w:r>
        <w:r w:rsidRPr="00F34B8D">
          <w:rPr>
            <w:rFonts w:eastAsiaTheme="minorEastAsia" w:cstheme="minorBidi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rFonts w:cs="Arial"/>
            <w:b/>
            <w:bCs/>
            <w:noProof/>
            <w:lang w:eastAsia="es-ES"/>
          </w:rPr>
          <w:t>Costes del análisis de viabilidad de electrificación de la flota.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_Toc217046682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8</w:t>
        </w:r>
        <w:r w:rsidRPr="00F34B8D">
          <w:rPr>
            <w:noProof/>
            <w:webHidden/>
          </w:rPr>
          <w:fldChar w:fldCharType="end"/>
        </w:r>
      </w:hyperlink>
    </w:p>
    <w:p w14:paraId="5D1842AB" w14:textId="6CD58C81" w:rsidR="00FD0DC1" w:rsidRPr="00F34B8D" w:rsidRDefault="00FD0DC1">
      <w:pPr>
        <w:pStyle w:val="TDC4"/>
        <w:tabs>
          <w:tab w:val="right" w:leader="dot" w:pos="8920"/>
        </w:tabs>
        <w:rPr>
          <w:rFonts w:eastAsiaTheme="minorEastAsia" w:cstheme="minorBidi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3" w:history="1">
        <w:r w:rsidRPr="00F34B8D">
          <w:rPr>
            <w:rStyle w:val="Hipervnculo"/>
            <w:rFonts w:cs="Arial"/>
            <w:b/>
            <w:bCs/>
            <w:noProof/>
            <w:lang w:eastAsia="es-ES"/>
          </w:rPr>
          <w:t>Otros costes elegibles: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_Toc217046683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9</w:t>
        </w:r>
        <w:r w:rsidRPr="00F34B8D">
          <w:rPr>
            <w:noProof/>
            <w:webHidden/>
          </w:rPr>
          <w:fldChar w:fldCharType="end"/>
        </w:r>
      </w:hyperlink>
    </w:p>
    <w:p w14:paraId="06C29216" w14:textId="4E00DE23" w:rsidR="00FD0DC1" w:rsidRPr="00F34B8D" w:rsidRDefault="00FD0DC1">
      <w:pPr>
        <w:pStyle w:val="TDC2"/>
        <w:tabs>
          <w:tab w:val="left" w:pos="880"/>
          <w:tab w:val="right" w:leader="dot" w:pos="8920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4" w:history="1">
        <w:r w:rsidRPr="00F34B8D">
          <w:rPr>
            <w:rStyle w:val="Hipervnculo"/>
            <w:noProof/>
          </w:rPr>
          <w:t>2.2</w:t>
        </w:r>
        <w:r w:rsidRPr="00F34B8D"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Planificación de la actuación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_Toc217046684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9</w:t>
        </w:r>
        <w:r w:rsidRPr="00F34B8D">
          <w:rPr>
            <w:noProof/>
            <w:webHidden/>
          </w:rPr>
          <w:fldChar w:fldCharType="end"/>
        </w:r>
      </w:hyperlink>
    </w:p>
    <w:p w14:paraId="716B020C" w14:textId="232CD288" w:rsidR="00FD0DC1" w:rsidRPr="00F34B8D" w:rsidRDefault="00FD0DC1">
      <w:pPr>
        <w:pStyle w:val="TDC1"/>
        <w:tabs>
          <w:tab w:val="left" w:pos="440"/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5" w:history="1">
        <w:r w:rsidRPr="00F34B8D">
          <w:rPr>
            <w:rStyle w:val="Hipervnculo"/>
            <w:noProof/>
          </w:rPr>
          <w:t>3</w:t>
        </w:r>
        <w:r w:rsidRPr="00F34B8D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INVERSIÓN, COSTE SUBVENCIONABLE Y AYUDA SOLICITADA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_Toc217046685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9</w:t>
        </w:r>
        <w:r w:rsidRPr="00F34B8D">
          <w:rPr>
            <w:noProof/>
            <w:webHidden/>
          </w:rPr>
          <w:fldChar w:fldCharType="end"/>
        </w:r>
      </w:hyperlink>
    </w:p>
    <w:p w14:paraId="313A7F12" w14:textId="425D3629" w:rsidR="00FD0DC1" w:rsidRPr="00F34B8D" w:rsidRDefault="00FD0DC1">
      <w:pPr>
        <w:pStyle w:val="TDC2"/>
        <w:tabs>
          <w:tab w:val="left" w:pos="880"/>
          <w:tab w:val="right" w:leader="dot" w:pos="8920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6" w:history="1">
        <w:r w:rsidRPr="00F34B8D">
          <w:rPr>
            <w:rStyle w:val="Hipervnculo"/>
            <w:noProof/>
          </w:rPr>
          <w:t>3.1</w:t>
        </w:r>
        <w:r w:rsidRPr="00F34B8D"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INVERSIÓN TOTAL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_Toc217046686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9</w:t>
        </w:r>
        <w:r w:rsidRPr="00F34B8D">
          <w:rPr>
            <w:noProof/>
            <w:webHidden/>
          </w:rPr>
          <w:fldChar w:fldCharType="end"/>
        </w:r>
      </w:hyperlink>
    </w:p>
    <w:p w14:paraId="2C29A0FE" w14:textId="7A99B567" w:rsidR="00FD0DC1" w:rsidRPr="00F34B8D" w:rsidRDefault="00FD0DC1">
      <w:pPr>
        <w:pStyle w:val="TDC2"/>
        <w:tabs>
          <w:tab w:val="left" w:pos="880"/>
          <w:tab w:val="right" w:leader="dot" w:pos="8920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7" w:history="1">
        <w:r w:rsidRPr="00F34B8D">
          <w:rPr>
            <w:rStyle w:val="Hipervnculo"/>
            <w:noProof/>
          </w:rPr>
          <w:t>3.2</w:t>
        </w:r>
        <w:r w:rsidRPr="00F34B8D"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COSTE SUBVENCIONABLE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_Toc217046687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10</w:t>
        </w:r>
        <w:r w:rsidRPr="00F34B8D">
          <w:rPr>
            <w:noProof/>
            <w:webHidden/>
          </w:rPr>
          <w:fldChar w:fldCharType="end"/>
        </w:r>
      </w:hyperlink>
    </w:p>
    <w:p w14:paraId="541206BD" w14:textId="74BBFB82" w:rsidR="00FD0DC1" w:rsidRPr="00F34B8D" w:rsidRDefault="00FD0DC1">
      <w:pPr>
        <w:pStyle w:val="TDC2"/>
        <w:tabs>
          <w:tab w:val="left" w:pos="880"/>
          <w:tab w:val="right" w:leader="dot" w:pos="8920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8" w:history="1">
        <w:r w:rsidRPr="00F34B8D">
          <w:rPr>
            <w:rStyle w:val="Hipervnculo"/>
            <w:noProof/>
          </w:rPr>
          <w:t>3.3</w:t>
        </w:r>
        <w:r w:rsidRPr="00F34B8D"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AYUDA SOLICITADA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_Toc217046688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10</w:t>
        </w:r>
        <w:r w:rsidRPr="00F34B8D">
          <w:rPr>
            <w:noProof/>
            <w:webHidden/>
          </w:rPr>
          <w:fldChar w:fldCharType="end"/>
        </w:r>
      </w:hyperlink>
    </w:p>
    <w:p w14:paraId="52997207" w14:textId="7D4C8D1E" w:rsidR="00FD0DC1" w:rsidRPr="00F34B8D" w:rsidRDefault="00FD0DC1">
      <w:pPr>
        <w:pStyle w:val="TDC1"/>
        <w:tabs>
          <w:tab w:val="left" w:pos="440"/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89" w:history="1">
        <w:r w:rsidRPr="00F34B8D">
          <w:rPr>
            <w:rStyle w:val="Hipervnculo"/>
            <w:noProof/>
          </w:rPr>
          <w:t>4</w:t>
        </w:r>
        <w:r w:rsidRPr="00F34B8D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CONTRIBUCIÓN A OBJETIVOS MEDIOAMBIENTALES. DETALLE Y JUSTIFICACIÓN DEL AHORRO ENERGÉTICO Y REDUCCIÓN DE EMISIONES DE CO</w:t>
        </w:r>
        <w:r w:rsidRPr="00F34B8D">
          <w:rPr>
            <w:rStyle w:val="Hipervnculo"/>
            <w:noProof/>
            <w:vertAlign w:val="subscript"/>
          </w:rPr>
          <w:t>2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_Toc217046689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12</w:t>
        </w:r>
        <w:r w:rsidRPr="00F34B8D">
          <w:rPr>
            <w:noProof/>
            <w:webHidden/>
          </w:rPr>
          <w:fldChar w:fldCharType="end"/>
        </w:r>
      </w:hyperlink>
    </w:p>
    <w:p w14:paraId="63B84990" w14:textId="21992DD9" w:rsidR="00FD0DC1" w:rsidRPr="00F34B8D" w:rsidRDefault="00FD0DC1">
      <w:pPr>
        <w:pStyle w:val="TDC1"/>
        <w:tabs>
          <w:tab w:val="left" w:pos="440"/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90" w:history="1">
        <w:r w:rsidRPr="00F34B8D">
          <w:rPr>
            <w:rStyle w:val="Hipervnculo"/>
            <w:noProof/>
          </w:rPr>
          <w:t>5</w:t>
        </w:r>
        <w:r w:rsidRPr="00F34B8D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es-ES"/>
            <w14:ligatures w14:val="standardContextual"/>
          </w:rPr>
          <w:tab/>
        </w:r>
        <w:r w:rsidRPr="00F34B8D">
          <w:rPr>
            <w:rStyle w:val="Hipervnculo"/>
            <w:noProof/>
          </w:rPr>
          <w:t>EXISTENCIA DE UN PLAN PLURIANUAL DE RENOVACIÓN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_Toc217046690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14</w:t>
        </w:r>
        <w:r w:rsidRPr="00F34B8D">
          <w:rPr>
            <w:noProof/>
            <w:webHidden/>
          </w:rPr>
          <w:fldChar w:fldCharType="end"/>
        </w:r>
      </w:hyperlink>
    </w:p>
    <w:p w14:paraId="2FEAFD0B" w14:textId="3C5049FE" w:rsidR="00FD0DC1" w:rsidRPr="00F34B8D" w:rsidRDefault="00FD0DC1">
      <w:pPr>
        <w:pStyle w:val="TDC1"/>
        <w:tabs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91" w:history="1">
        <w:r w:rsidRPr="00F34B8D">
          <w:rPr>
            <w:rStyle w:val="Hipervnculo"/>
            <w:noProof/>
          </w:rPr>
          <w:t>ANEXO I: OFERTAS COMERCIALES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_Toc217046691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15</w:t>
        </w:r>
        <w:r w:rsidRPr="00F34B8D">
          <w:rPr>
            <w:noProof/>
            <w:webHidden/>
          </w:rPr>
          <w:fldChar w:fldCharType="end"/>
        </w:r>
      </w:hyperlink>
    </w:p>
    <w:p w14:paraId="64FA5FC4" w14:textId="208E5BFD" w:rsidR="00FD0DC1" w:rsidRPr="00F34B8D" w:rsidRDefault="00FD0DC1">
      <w:pPr>
        <w:pStyle w:val="TDC1"/>
        <w:tabs>
          <w:tab w:val="right" w:leader="dot" w:pos="8920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es-ES"/>
          <w14:ligatures w14:val="standardContextual"/>
        </w:rPr>
      </w:pPr>
      <w:hyperlink w:anchor="_Toc217046692" w:history="1">
        <w:r w:rsidRPr="00F34B8D">
          <w:rPr>
            <w:rStyle w:val="Hipervnculo"/>
            <w:noProof/>
          </w:rPr>
          <w:t>ANEXO II: PLAN PLURIANUAL DE RENOVACIÓN</w:t>
        </w:r>
        <w:r w:rsidRPr="00F34B8D">
          <w:rPr>
            <w:noProof/>
            <w:webHidden/>
          </w:rPr>
          <w:tab/>
        </w:r>
        <w:r w:rsidRPr="00F34B8D">
          <w:rPr>
            <w:noProof/>
            <w:webHidden/>
          </w:rPr>
          <w:fldChar w:fldCharType="begin"/>
        </w:r>
        <w:r w:rsidRPr="00F34B8D">
          <w:rPr>
            <w:noProof/>
            <w:webHidden/>
          </w:rPr>
          <w:instrText xml:space="preserve"> PAGEREF _Toc217046692 \h </w:instrText>
        </w:r>
        <w:r w:rsidRPr="00F34B8D">
          <w:rPr>
            <w:noProof/>
            <w:webHidden/>
          </w:rPr>
        </w:r>
        <w:r w:rsidRPr="00F34B8D">
          <w:rPr>
            <w:noProof/>
            <w:webHidden/>
          </w:rPr>
          <w:fldChar w:fldCharType="separate"/>
        </w:r>
        <w:r w:rsidRPr="00F34B8D">
          <w:rPr>
            <w:noProof/>
            <w:webHidden/>
          </w:rPr>
          <w:t>16</w:t>
        </w:r>
        <w:r w:rsidRPr="00F34B8D">
          <w:rPr>
            <w:noProof/>
            <w:webHidden/>
          </w:rPr>
          <w:fldChar w:fldCharType="end"/>
        </w:r>
      </w:hyperlink>
    </w:p>
    <w:p w14:paraId="527DA37D" w14:textId="7438DB0F" w:rsidR="00B04CD1" w:rsidRPr="00F34B8D" w:rsidRDefault="00B04CD1" w:rsidP="00173D33">
      <w:pPr>
        <w:spacing w:afterLines="100" w:after="240"/>
        <w:jc w:val="both"/>
        <w:rPr>
          <w:rFonts w:cs="Arial"/>
          <w:b/>
          <w:bCs/>
          <w:sz w:val="24"/>
          <w:szCs w:val="24"/>
        </w:rPr>
      </w:pPr>
      <w:r w:rsidRPr="00F34B8D">
        <w:rPr>
          <w:rFonts w:cs="Arial"/>
          <w:b/>
          <w:bCs/>
          <w:sz w:val="24"/>
          <w:szCs w:val="24"/>
        </w:rPr>
        <w:fldChar w:fldCharType="end"/>
      </w:r>
    </w:p>
    <w:p w14:paraId="45DA9E83" w14:textId="77777777" w:rsidR="00C108E2" w:rsidRPr="00F34B8D" w:rsidRDefault="00C108E2">
      <w:pPr>
        <w:spacing w:after="0" w:line="240" w:lineRule="auto"/>
        <w:rPr>
          <w:rFonts w:cs="Arial"/>
          <w:b/>
          <w:bCs/>
          <w:sz w:val="24"/>
          <w:szCs w:val="24"/>
        </w:rPr>
        <w:sectPr w:rsidR="00C108E2" w:rsidRPr="00F34B8D" w:rsidSect="00925406">
          <w:headerReference w:type="default" r:id="rId11"/>
          <w:footerReference w:type="default" r:id="rId12"/>
          <w:pgSz w:w="11906" w:h="16838"/>
          <w:pgMar w:top="1813" w:right="1416" w:bottom="1418" w:left="1560" w:header="708" w:footer="484" w:gutter="0"/>
          <w:cols w:space="708"/>
          <w:docGrid w:linePitch="360"/>
        </w:sectPr>
      </w:pPr>
    </w:p>
    <w:p w14:paraId="2342FC8E" w14:textId="77777777" w:rsidR="00D9440F" w:rsidRPr="00F34B8D" w:rsidRDefault="00D9440F" w:rsidP="00D9440F">
      <w:pPr>
        <w:pStyle w:val="Ttulo1"/>
        <w:numPr>
          <w:ilvl w:val="0"/>
          <w:numId w:val="3"/>
        </w:numPr>
      </w:pPr>
      <w:bookmarkStart w:id="2" w:name="_Toc217046673"/>
      <w:r w:rsidRPr="00F34B8D">
        <w:lastRenderedPageBreak/>
        <w:t>IDENTIFICACIÓN Y CARACTERIZACIÓN DEL SOLICITANTE DE LA AYUDA</w:t>
      </w:r>
      <w:bookmarkEnd w:id="2"/>
    </w:p>
    <w:p w14:paraId="5BDFA3FC" w14:textId="016CE5A6" w:rsidR="00A91C89" w:rsidRPr="00F34B8D" w:rsidRDefault="00A91C89" w:rsidP="00BA525D">
      <w:pPr>
        <w:pStyle w:val="Prrafodelista"/>
        <w:numPr>
          <w:ilvl w:val="0"/>
          <w:numId w:val="2"/>
        </w:numPr>
        <w:spacing w:afterLines="100" w:after="240" w:line="240" w:lineRule="auto"/>
        <w:ind w:left="782" w:hanging="357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Nombre / Razón Social</w:t>
      </w:r>
      <w:r w:rsidRPr="00F34B8D">
        <w:rPr>
          <w:rFonts w:cs="Arial"/>
        </w:rPr>
        <w:t>:</w:t>
      </w:r>
      <w:r w:rsidR="00E64C24" w:rsidRPr="00F34B8D">
        <w:rPr>
          <w:rFonts w:cs="Arial"/>
        </w:rPr>
        <w:t xml:space="preserve"> ___________________</w:t>
      </w:r>
    </w:p>
    <w:p w14:paraId="2DA2D091" w14:textId="01E1E892" w:rsidR="00FE4AB7" w:rsidRPr="00F34B8D" w:rsidRDefault="00FE4AB7" w:rsidP="00DC70B4">
      <w:pPr>
        <w:pStyle w:val="Prrafodelista"/>
        <w:numPr>
          <w:ilvl w:val="0"/>
          <w:numId w:val="2"/>
        </w:numPr>
        <w:spacing w:afterLines="100" w:after="240" w:line="240" w:lineRule="auto"/>
        <w:ind w:left="782" w:hanging="357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NIF</w:t>
      </w:r>
      <w:r w:rsidRPr="00F34B8D">
        <w:rPr>
          <w:rFonts w:cs="Arial"/>
        </w:rPr>
        <w:t>:</w:t>
      </w:r>
      <w:r w:rsidR="00E64C24" w:rsidRPr="00F34B8D">
        <w:rPr>
          <w:rFonts w:cs="Arial"/>
        </w:rPr>
        <w:t xml:space="preserve"> ___________________</w:t>
      </w:r>
    </w:p>
    <w:p w14:paraId="5A28123B" w14:textId="7443DAA2" w:rsidR="00A91C89" w:rsidRPr="00F34B8D" w:rsidRDefault="00A91C89" w:rsidP="00BA525D">
      <w:pPr>
        <w:pStyle w:val="Prrafodelista"/>
        <w:numPr>
          <w:ilvl w:val="0"/>
          <w:numId w:val="2"/>
        </w:numPr>
        <w:spacing w:afterLines="100" w:after="240" w:line="240" w:lineRule="auto"/>
        <w:ind w:left="782" w:hanging="357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Actividad del Solicitante</w:t>
      </w:r>
      <w:r w:rsidRPr="00F34B8D">
        <w:rPr>
          <w:rFonts w:cs="Arial"/>
        </w:rPr>
        <w:t>:</w:t>
      </w:r>
      <w:r w:rsidR="00E64C24" w:rsidRPr="00F34B8D">
        <w:rPr>
          <w:rFonts w:cs="Arial"/>
        </w:rPr>
        <w:t xml:space="preserve"> ___________________</w:t>
      </w:r>
    </w:p>
    <w:p w14:paraId="4E504D2E" w14:textId="77777777" w:rsidR="00A20EBB" w:rsidRPr="00F34B8D" w:rsidRDefault="00A20EBB" w:rsidP="00733FE6">
      <w:pPr>
        <w:pStyle w:val="Prrafodelista"/>
        <w:numPr>
          <w:ilvl w:val="0"/>
          <w:numId w:val="2"/>
        </w:numPr>
        <w:spacing w:afterLines="100" w:after="240" w:line="240" w:lineRule="auto"/>
        <w:ind w:left="782" w:hanging="357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Tipo de empresa/entidad</w:t>
      </w:r>
      <w:r w:rsidR="002B210F" w:rsidRPr="00F34B8D">
        <w:rPr>
          <w:rFonts w:cs="Arial"/>
        </w:rPr>
        <w:t xml:space="preserve"> (Indíquese lo que corresponda)</w:t>
      </w:r>
      <w:r w:rsidRPr="00F34B8D">
        <w:rPr>
          <w:rFonts w:cs="Arial"/>
        </w:rPr>
        <w:t xml:space="preserve">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3125"/>
        <w:gridCol w:w="277"/>
        <w:gridCol w:w="425"/>
      </w:tblGrid>
      <w:tr w:rsidR="00492682" w:rsidRPr="00F34B8D" w14:paraId="5C72C54C" w14:textId="77777777" w:rsidTr="00D20A34">
        <w:trPr>
          <w:trHeight w:val="20"/>
          <w:jc w:val="center"/>
        </w:trPr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0CF74" w14:textId="2F0EE93B" w:rsidR="008610FC" w:rsidRPr="00F34B8D" w:rsidRDefault="008610FC" w:rsidP="00E37E3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98BAA7B" w14:textId="77777777" w:rsidR="008610FC" w:rsidRPr="00F34B8D" w:rsidRDefault="008610FC" w:rsidP="007412CA">
            <w:pPr>
              <w:spacing w:after="0"/>
              <w:jc w:val="center"/>
              <w:rPr>
                <w:rFonts w:cs="Calibri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38144" w14:textId="079B3D4F" w:rsidR="008610FC" w:rsidRPr="00F34B8D" w:rsidRDefault="008610FC" w:rsidP="007412CA">
            <w:pPr>
              <w:spacing w:after="0"/>
              <w:jc w:val="center"/>
              <w:rPr>
                <w:rFonts w:cs="Calibri"/>
                <w:lang w:eastAsia="es-ES"/>
              </w:rPr>
            </w:pPr>
            <w:r w:rsidRPr="00F34B8D">
              <w:rPr>
                <w:rFonts w:cs="Calibri"/>
                <w:lang w:eastAsia="es-ES"/>
              </w:rPr>
              <w:sym w:font="Wingdings" w:char="F03F"/>
            </w:r>
          </w:p>
        </w:tc>
      </w:tr>
      <w:tr w:rsidR="00492682" w:rsidRPr="00F34B8D" w14:paraId="2CECE2FB" w14:textId="77777777" w:rsidTr="00E64C24">
        <w:trPr>
          <w:jc w:val="center"/>
        </w:trPr>
        <w:tc>
          <w:tcPr>
            <w:tcW w:w="72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4C551" w14:textId="439000C9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Empresas con personalidad jurídica propia</w:t>
            </w:r>
            <w:r w:rsidRPr="00F34B8D">
              <w:rPr>
                <w:rStyle w:val="Refdenotaalpie"/>
                <w:b/>
                <w:bCs/>
              </w:rPr>
              <w:footnoteReference w:id="1"/>
            </w:r>
            <w:r w:rsidRPr="00F34B8D">
              <w:rPr>
                <w:b/>
                <w:bCs/>
              </w:rPr>
              <w:t>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778E3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2881E" w14:textId="7A627089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126A2BA2" w14:textId="77777777" w:rsidTr="00E64C24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6CC893C" w14:textId="77777777" w:rsidR="008610FC" w:rsidRPr="00F34B8D" w:rsidRDefault="008610FC" w:rsidP="00BA4237">
            <w:pPr>
              <w:spacing w:after="0"/>
              <w:rPr>
                <w:b/>
                <w:bCs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9724D" w14:textId="43289F62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Microempresa: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71AA2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862D3F5" w14:textId="2D84362D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541AACE5" w14:textId="77777777" w:rsidTr="00E64C24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E18A039" w14:textId="77777777" w:rsidR="008610FC" w:rsidRPr="00F34B8D" w:rsidRDefault="008610FC" w:rsidP="00BA4237">
            <w:pPr>
              <w:spacing w:after="0"/>
              <w:rPr>
                <w:b/>
                <w:bCs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7714A" w14:textId="08775762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Pequeña empresa: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05BA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B5201C5" w14:textId="441F204F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2812CB48" w14:textId="77777777" w:rsidTr="00E64C24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6EF5C8B" w14:textId="77777777" w:rsidR="008610FC" w:rsidRPr="00F34B8D" w:rsidRDefault="008610FC" w:rsidP="00BA4237">
            <w:pPr>
              <w:spacing w:after="0"/>
              <w:rPr>
                <w:b/>
                <w:bCs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DF791" w14:textId="656009D7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Mediana empresa: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14B2D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CF62EC" w14:textId="792746DF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0489AF9B" w14:textId="77777777" w:rsidTr="00E64C24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E85CEC7" w14:textId="77777777" w:rsidR="008610FC" w:rsidRPr="00F34B8D" w:rsidRDefault="008610FC" w:rsidP="00BA4237">
            <w:pPr>
              <w:spacing w:after="0"/>
              <w:rPr>
                <w:b/>
                <w:bCs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A6296" w14:textId="306662A2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Gran empresa: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72A96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C84FA79" w14:textId="72D6C07C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4EC45067" w14:textId="77777777" w:rsidTr="00E64C24">
        <w:trPr>
          <w:jc w:val="center"/>
        </w:trPr>
        <w:tc>
          <w:tcPr>
            <w:tcW w:w="723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7F08" w14:textId="625487CE" w:rsidR="008610FC" w:rsidRPr="00F34B8D" w:rsidRDefault="008610FC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Sector público institucional</w:t>
            </w:r>
            <w:r w:rsidRPr="00F34B8D">
              <w:rPr>
                <w:rStyle w:val="Refdenotaalpie"/>
                <w:b/>
                <w:bCs/>
              </w:rPr>
              <w:footnoteReference w:id="2"/>
            </w:r>
            <w:r w:rsidRPr="00F34B8D">
              <w:rPr>
                <w:b/>
                <w:bCs/>
              </w:rPr>
              <w:t>: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33E28" w14:textId="77777777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3A4DB7" w14:textId="33A34F68" w:rsidR="008610FC" w:rsidRPr="00F34B8D" w:rsidRDefault="008610FC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06F2" w:rsidRPr="00F34B8D" w14:paraId="0404BCA7" w14:textId="77777777" w:rsidTr="00E64C24">
        <w:trPr>
          <w:jc w:val="center"/>
        </w:trPr>
        <w:tc>
          <w:tcPr>
            <w:tcW w:w="723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485B6" w14:textId="4429B51F" w:rsidR="007906F2" w:rsidRPr="00F34B8D" w:rsidRDefault="007906F2" w:rsidP="00BA4237">
            <w:pPr>
              <w:spacing w:after="0"/>
              <w:rPr>
                <w:b/>
                <w:bCs/>
              </w:rPr>
            </w:pPr>
            <w:r w:rsidRPr="00F34B8D">
              <w:rPr>
                <w:b/>
                <w:bCs/>
              </w:rPr>
              <w:t>Consorcios y agrupaciones empresariales con o sin personalidad jurídica propia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A40B4" w14:textId="77777777" w:rsidR="007906F2" w:rsidRPr="00F34B8D" w:rsidRDefault="007906F2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7110BF7" w14:textId="1B2A1416" w:rsidR="007906F2" w:rsidRPr="00F34B8D" w:rsidRDefault="007906F2" w:rsidP="004D644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2374A202" w14:textId="77777777" w:rsidR="004D644F" w:rsidRPr="00F34B8D" w:rsidRDefault="004D644F" w:rsidP="00A20EBB">
      <w:pPr>
        <w:pStyle w:val="Default"/>
        <w:jc w:val="both"/>
        <w:rPr>
          <w:color w:val="auto"/>
          <w:sz w:val="22"/>
          <w:szCs w:val="22"/>
        </w:rPr>
      </w:pPr>
    </w:p>
    <w:p w14:paraId="2FB82F02" w14:textId="77777777" w:rsidR="004D644F" w:rsidRPr="00F34B8D" w:rsidRDefault="004D644F" w:rsidP="00A20EBB">
      <w:pPr>
        <w:pStyle w:val="Default"/>
        <w:jc w:val="both"/>
        <w:rPr>
          <w:color w:val="auto"/>
          <w:sz w:val="22"/>
          <w:szCs w:val="22"/>
        </w:rPr>
      </w:pPr>
    </w:p>
    <w:p w14:paraId="48348077" w14:textId="043CC3CA" w:rsidR="004D644F" w:rsidRPr="00F34B8D" w:rsidRDefault="00D076B1" w:rsidP="00C40742">
      <w:pPr>
        <w:pStyle w:val="Prrafodelista"/>
        <w:numPr>
          <w:ilvl w:val="0"/>
          <w:numId w:val="4"/>
        </w:numPr>
        <w:spacing w:afterLines="100" w:after="240" w:line="240" w:lineRule="auto"/>
        <w:ind w:left="851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Número de vehículos de la flota</w:t>
      </w:r>
      <w:r w:rsidR="004D644F" w:rsidRPr="00F34B8D">
        <w:rPr>
          <w:rFonts w:cs="Arial"/>
          <w:b/>
          <w:bCs/>
        </w:rPr>
        <w:t xml:space="preserve"> actual </w:t>
      </w:r>
      <w:r w:rsidR="00E37E33" w:rsidRPr="00F34B8D">
        <w:rPr>
          <w:rFonts w:cs="Arial"/>
          <w:b/>
          <w:bCs/>
        </w:rPr>
        <w:t>(</w:t>
      </w:r>
      <w:r w:rsidR="00E37E33" w:rsidRPr="00F34B8D">
        <w:rPr>
          <w:rFonts w:cs="Arial"/>
          <w:b/>
          <w:bCs/>
          <w:u w:val="single"/>
        </w:rPr>
        <w:t>antes de la solicitud de ayuda</w:t>
      </w:r>
      <w:r w:rsidR="00E37E33" w:rsidRPr="00F34B8D">
        <w:rPr>
          <w:rFonts w:cs="Arial"/>
          <w:b/>
          <w:bCs/>
        </w:rPr>
        <w:t xml:space="preserve">) </w:t>
      </w:r>
      <w:r w:rsidR="004D644F" w:rsidRPr="00F34B8D">
        <w:rPr>
          <w:rFonts w:cs="Arial"/>
          <w:b/>
          <w:bCs/>
        </w:rPr>
        <w:t>de la empresa/entidad</w:t>
      </w:r>
      <w:r w:rsidR="004D644F" w:rsidRPr="00F34B8D">
        <w:rPr>
          <w:rFonts w:cs="Arial"/>
        </w:rPr>
        <w:t>:</w:t>
      </w:r>
      <w:r w:rsidR="00E64C24" w:rsidRPr="00F34B8D">
        <w:rPr>
          <w:rFonts w:cs="Arial"/>
        </w:rPr>
        <w:t xml:space="preserve"> ___________________</w:t>
      </w:r>
    </w:p>
    <w:p w14:paraId="3DBB60BC" w14:textId="1D512C51" w:rsidR="007B7E2F" w:rsidRPr="00F34B8D" w:rsidRDefault="004D644F" w:rsidP="00C40742">
      <w:pPr>
        <w:pStyle w:val="Prrafodelista"/>
        <w:numPr>
          <w:ilvl w:val="0"/>
          <w:numId w:val="4"/>
        </w:numPr>
        <w:spacing w:afterLines="100" w:after="240" w:line="240" w:lineRule="auto"/>
        <w:ind w:left="851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 xml:space="preserve">Número de </w:t>
      </w:r>
      <w:r w:rsidR="00154D31" w:rsidRPr="00F34B8D">
        <w:rPr>
          <w:rFonts w:cs="Arial"/>
          <w:b/>
          <w:bCs/>
        </w:rPr>
        <w:t xml:space="preserve">Comunidades autónomas en las que </w:t>
      </w:r>
      <w:r w:rsidR="009811C5" w:rsidRPr="00F34B8D">
        <w:rPr>
          <w:rFonts w:cs="Arial"/>
          <w:b/>
          <w:bCs/>
        </w:rPr>
        <w:t>opera</w:t>
      </w:r>
      <w:r w:rsidR="00154D31" w:rsidRPr="00F34B8D">
        <w:rPr>
          <w:rFonts w:cs="Arial"/>
          <w:b/>
          <w:bCs/>
        </w:rPr>
        <w:t xml:space="preserve"> la </w:t>
      </w:r>
      <w:r w:rsidR="005E03DC" w:rsidRPr="00F34B8D">
        <w:rPr>
          <w:rFonts w:cs="Arial"/>
          <w:b/>
          <w:bCs/>
        </w:rPr>
        <w:t xml:space="preserve">flota de la </w:t>
      </w:r>
      <w:r w:rsidR="00154D31" w:rsidRPr="00F34B8D">
        <w:rPr>
          <w:rFonts w:cs="Arial"/>
          <w:b/>
          <w:bCs/>
        </w:rPr>
        <w:t>empresa</w:t>
      </w:r>
      <w:r w:rsidR="00417208" w:rsidRPr="00F34B8D">
        <w:rPr>
          <w:rFonts w:cs="Arial"/>
        </w:rPr>
        <w:t xml:space="preserve"> (se recuerda que según la Orden TED/</w:t>
      </w:r>
      <w:r w:rsidR="00F00454" w:rsidRPr="00F34B8D">
        <w:rPr>
          <w:rFonts w:cs="Arial"/>
        </w:rPr>
        <w:t>1478</w:t>
      </w:r>
      <w:r w:rsidR="00417208" w:rsidRPr="00F34B8D">
        <w:rPr>
          <w:rFonts w:cs="Arial"/>
        </w:rPr>
        <w:t>/</w:t>
      </w:r>
      <w:r w:rsidR="00F00454" w:rsidRPr="00F34B8D">
        <w:rPr>
          <w:rFonts w:cs="Arial"/>
        </w:rPr>
        <w:t xml:space="preserve">2025 </w:t>
      </w:r>
      <w:r w:rsidR="00417208" w:rsidRPr="00F34B8D">
        <w:rPr>
          <w:rFonts w:cs="Arial"/>
        </w:rPr>
        <w:t>debe ser más de 1</w:t>
      </w:r>
      <w:r w:rsidR="00236E83" w:rsidRPr="00F34B8D">
        <w:rPr>
          <w:rFonts w:cs="Arial"/>
        </w:rPr>
        <w:t xml:space="preserve"> salvo</w:t>
      </w:r>
      <w:r w:rsidR="00236E83" w:rsidRPr="00F34B8D">
        <w:t xml:space="preserve"> </w:t>
      </w:r>
      <w:r w:rsidR="00236E83" w:rsidRPr="00F34B8D">
        <w:rPr>
          <w:rFonts w:cs="Arial"/>
        </w:rPr>
        <w:t xml:space="preserve">que se trate de un territorio </w:t>
      </w:r>
      <w:r w:rsidR="00E60D18" w:rsidRPr="00F34B8D">
        <w:rPr>
          <w:rFonts w:cs="Arial"/>
        </w:rPr>
        <w:t>extra peninsular</w:t>
      </w:r>
      <w:r w:rsidR="00417208" w:rsidRPr="00F34B8D">
        <w:rPr>
          <w:rFonts w:cs="Arial"/>
        </w:rPr>
        <w:t>)</w:t>
      </w:r>
      <w:r w:rsidRPr="00F34B8D">
        <w:rPr>
          <w:rFonts w:cs="Arial"/>
        </w:rPr>
        <w:t>:</w:t>
      </w:r>
      <w:r w:rsidR="00E64C24" w:rsidRPr="00F34B8D">
        <w:rPr>
          <w:rFonts w:cs="Arial"/>
        </w:rPr>
        <w:t xml:space="preserve"> ___________________</w:t>
      </w:r>
    </w:p>
    <w:p w14:paraId="3EF1B969" w14:textId="497FDC8E" w:rsidR="00FE4AB7" w:rsidRPr="00F34B8D" w:rsidRDefault="00154D31" w:rsidP="00C40742">
      <w:pPr>
        <w:pStyle w:val="Prrafodelista"/>
        <w:numPr>
          <w:ilvl w:val="0"/>
          <w:numId w:val="4"/>
        </w:numPr>
        <w:spacing w:afterLines="100" w:after="240" w:line="240" w:lineRule="auto"/>
        <w:ind w:left="851"/>
        <w:contextualSpacing w:val="0"/>
        <w:jc w:val="both"/>
        <w:rPr>
          <w:rFonts w:cs="Arial"/>
        </w:rPr>
      </w:pPr>
      <w:r w:rsidRPr="00F34B8D">
        <w:rPr>
          <w:rFonts w:cs="Arial"/>
          <w:b/>
          <w:bCs/>
        </w:rPr>
        <w:t>Detalle de la</w:t>
      </w:r>
      <w:r w:rsidR="009811C5" w:rsidRPr="00F34B8D">
        <w:rPr>
          <w:rFonts w:cs="Arial"/>
          <w:b/>
          <w:bCs/>
        </w:rPr>
        <w:t xml:space="preserve"> ubicación de </w:t>
      </w:r>
      <w:r w:rsidR="00236E83" w:rsidRPr="00F34B8D">
        <w:rPr>
          <w:rFonts w:cs="Arial"/>
          <w:b/>
          <w:bCs/>
        </w:rPr>
        <w:t>establecimientos/oficinas</w:t>
      </w:r>
      <w:r w:rsidR="005E03DC" w:rsidRPr="00F34B8D">
        <w:rPr>
          <w:rFonts w:cs="Arial"/>
          <w:b/>
          <w:bCs/>
        </w:rPr>
        <w:t xml:space="preserve"> </w:t>
      </w:r>
      <w:r w:rsidR="00236E83" w:rsidRPr="00F34B8D">
        <w:rPr>
          <w:rFonts w:cs="Arial"/>
          <w:b/>
          <w:bCs/>
        </w:rPr>
        <w:t>en las que opera la flota de</w:t>
      </w:r>
      <w:r w:rsidR="00F4418B" w:rsidRPr="00F34B8D">
        <w:rPr>
          <w:rFonts w:cs="Arial"/>
          <w:b/>
          <w:bCs/>
        </w:rPr>
        <w:t xml:space="preserve"> </w:t>
      </w:r>
      <w:r w:rsidR="005E03DC" w:rsidRPr="00F34B8D">
        <w:rPr>
          <w:rFonts w:cs="Arial"/>
          <w:b/>
          <w:bCs/>
        </w:rPr>
        <w:t>la empresa</w:t>
      </w:r>
      <w:r w:rsidRPr="00F34B8D">
        <w:rPr>
          <w:rFonts w:cs="Arial"/>
        </w:rPr>
        <w:t xml:space="preserve"> (dirección</w:t>
      </w:r>
      <w:r w:rsidR="00D076B1" w:rsidRPr="00F34B8D">
        <w:rPr>
          <w:rFonts w:cs="Arial"/>
        </w:rPr>
        <w:t>, municipio, comunidad autónoma</w:t>
      </w:r>
      <w:r w:rsidRPr="00F34B8D">
        <w:rPr>
          <w:rFonts w:cs="Arial"/>
        </w:rPr>
        <w:t>)</w:t>
      </w:r>
      <w:r w:rsidR="004D644F" w:rsidRPr="00F34B8D">
        <w:rPr>
          <w:rFonts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64"/>
        <w:gridCol w:w="2230"/>
        <w:gridCol w:w="2230"/>
      </w:tblGrid>
      <w:tr w:rsidR="00492682" w:rsidRPr="00F34B8D" w14:paraId="65E2AD0F" w14:textId="77777777" w:rsidTr="00E64C24">
        <w:tc>
          <w:tcPr>
            <w:tcW w:w="1696" w:type="dxa"/>
            <w:shd w:val="clear" w:color="auto" w:fill="D9D9D9" w:themeFill="background1" w:themeFillShade="D9"/>
          </w:tcPr>
          <w:p w14:paraId="6CD57D13" w14:textId="77777777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14:paraId="552C463A" w14:textId="56F83E94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Dirección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1E8EF085" w14:textId="4A1D83AD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Municipio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6CADE2CC" w14:textId="4691660F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Com. Autónoma</w:t>
            </w:r>
          </w:p>
        </w:tc>
      </w:tr>
      <w:tr w:rsidR="00492682" w:rsidRPr="00F34B8D" w14:paraId="6FBFAF7F" w14:textId="77777777" w:rsidTr="00E64C24">
        <w:tc>
          <w:tcPr>
            <w:tcW w:w="1696" w:type="dxa"/>
            <w:shd w:val="clear" w:color="auto" w:fill="D9D9D9" w:themeFill="background1" w:themeFillShade="D9"/>
          </w:tcPr>
          <w:p w14:paraId="44160984" w14:textId="70C5F2B4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Ubicación 1</w:t>
            </w:r>
          </w:p>
        </w:tc>
        <w:tc>
          <w:tcPr>
            <w:tcW w:w="2764" w:type="dxa"/>
          </w:tcPr>
          <w:p w14:paraId="1C77EA77" w14:textId="0E26019B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3F6AA515" w14:textId="028D9F54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794BE5E6" w14:textId="737FA298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92682" w:rsidRPr="00F34B8D" w14:paraId="057655C3" w14:textId="77777777" w:rsidTr="00E64C24">
        <w:tc>
          <w:tcPr>
            <w:tcW w:w="1696" w:type="dxa"/>
            <w:shd w:val="clear" w:color="auto" w:fill="D9D9D9" w:themeFill="background1" w:themeFillShade="D9"/>
          </w:tcPr>
          <w:p w14:paraId="27BCA096" w14:textId="745C7A05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Ubicación 2</w:t>
            </w:r>
          </w:p>
        </w:tc>
        <w:tc>
          <w:tcPr>
            <w:tcW w:w="2764" w:type="dxa"/>
          </w:tcPr>
          <w:p w14:paraId="0A69614E" w14:textId="028EC60B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07C69367" w14:textId="36FF7DED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68119462" w14:textId="6318519A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92682" w:rsidRPr="00F34B8D" w14:paraId="04E5A563" w14:textId="77777777" w:rsidTr="00E64C24">
        <w:tc>
          <w:tcPr>
            <w:tcW w:w="1696" w:type="dxa"/>
            <w:shd w:val="clear" w:color="auto" w:fill="D9D9D9" w:themeFill="background1" w:themeFillShade="D9"/>
          </w:tcPr>
          <w:p w14:paraId="27C4CB5F" w14:textId="3AF6E748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…</w:t>
            </w:r>
          </w:p>
        </w:tc>
        <w:tc>
          <w:tcPr>
            <w:tcW w:w="2764" w:type="dxa"/>
          </w:tcPr>
          <w:p w14:paraId="43BAB176" w14:textId="7E9EF2DB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6C36CD50" w14:textId="3290F8A0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30" w:type="dxa"/>
          </w:tcPr>
          <w:p w14:paraId="0D6F60EA" w14:textId="3A503869" w:rsidR="00F00454" w:rsidRPr="00F34B8D" w:rsidRDefault="00F00454" w:rsidP="00D91589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6F1D6C04" w14:textId="77777777" w:rsidR="0047156F" w:rsidRPr="00F34B8D" w:rsidRDefault="0047156F" w:rsidP="0047156F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Se podrán incluir más filas a la tabla anterior si se precisan.</w:t>
      </w:r>
    </w:p>
    <w:p w14:paraId="2E995A29" w14:textId="766D4DBD" w:rsidR="00F00454" w:rsidRPr="00F34B8D" w:rsidRDefault="00F00454" w:rsidP="00F00454">
      <w:pPr>
        <w:spacing w:afterLines="100" w:after="240" w:line="240" w:lineRule="auto"/>
        <w:jc w:val="both"/>
        <w:rPr>
          <w:rFonts w:cs="Arial"/>
        </w:rPr>
      </w:pPr>
    </w:p>
    <w:p w14:paraId="5A4C4591" w14:textId="77777777" w:rsidR="00F00454" w:rsidRPr="00F34B8D" w:rsidRDefault="00F00454">
      <w:pPr>
        <w:spacing w:after="0" w:line="240" w:lineRule="auto"/>
        <w:rPr>
          <w:rFonts w:cs="Arial"/>
        </w:rPr>
      </w:pPr>
      <w:r w:rsidRPr="00F34B8D">
        <w:rPr>
          <w:rFonts w:cs="Arial"/>
        </w:rPr>
        <w:br w:type="page"/>
      </w:r>
    </w:p>
    <w:p w14:paraId="5A62CFA1" w14:textId="77777777" w:rsidR="004A5E11" w:rsidRPr="00F34B8D" w:rsidRDefault="004A5E11" w:rsidP="004A5E11">
      <w:pPr>
        <w:pStyle w:val="Ttulo1"/>
      </w:pPr>
      <w:bookmarkStart w:id="3" w:name="_Toc217046674"/>
      <w:r w:rsidRPr="00F34B8D">
        <w:lastRenderedPageBreak/>
        <w:t>DESCRIPCIÓN Y PLANIFICACIÓN DE LA ACTUACIÓN</w:t>
      </w:r>
      <w:bookmarkEnd w:id="3"/>
    </w:p>
    <w:p w14:paraId="1BC42F34" w14:textId="77777777" w:rsidR="00A91C89" w:rsidRPr="00F34B8D" w:rsidRDefault="00A4612F" w:rsidP="004E0127">
      <w:pPr>
        <w:pStyle w:val="Ttulo2"/>
      </w:pPr>
      <w:bookmarkStart w:id="4" w:name="_Toc217046675"/>
      <w:r w:rsidRPr="00F34B8D">
        <w:t xml:space="preserve">TIPOLOGÍA, </w:t>
      </w:r>
      <w:r w:rsidR="0001018A" w:rsidRPr="00F34B8D">
        <w:t>DESCRIPCIÓN Y ALCANCE DE LAS ACTUACIONES A REALIZAR</w:t>
      </w:r>
      <w:bookmarkEnd w:id="4"/>
    </w:p>
    <w:p w14:paraId="50539DF4" w14:textId="77777777" w:rsidR="00A91C89" w:rsidRPr="00F34B8D" w:rsidRDefault="004E0127" w:rsidP="00B457D2">
      <w:pPr>
        <w:pStyle w:val="Ttulo3"/>
      </w:pPr>
      <w:bookmarkStart w:id="5" w:name="_Toc217046676"/>
      <w:r w:rsidRPr="00F34B8D">
        <w:t>Tipo de actuación elegible</w:t>
      </w:r>
      <w:r w:rsidR="00A91C89" w:rsidRPr="00F34B8D">
        <w:t>:</w:t>
      </w:r>
      <w:bookmarkEnd w:id="5"/>
    </w:p>
    <w:p w14:paraId="4D5B104A" w14:textId="77777777" w:rsidR="00131E7A" w:rsidRPr="00F34B8D" w:rsidRDefault="00131E7A" w:rsidP="00F4418B"/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4"/>
        <w:gridCol w:w="236"/>
        <w:gridCol w:w="400"/>
      </w:tblGrid>
      <w:tr w:rsidR="00492682" w:rsidRPr="00F34B8D" w14:paraId="39F09733" w14:textId="77777777" w:rsidTr="007A2584">
        <w:trPr>
          <w:trHeight w:val="20"/>
        </w:trPr>
        <w:tc>
          <w:tcPr>
            <w:tcW w:w="7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B934F" w14:textId="4C15CCAD" w:rsidR="0001018A" w:rsidRPr="00F34B8D" w:rsidRDefault="0001018A" w:rsidP="007A2584">
            <w:pPr>
              <w:spacing w:after="0"/>
              <w:rPr>
                <w:rFonts w:cs="Arial"/>
                <w:lang w:eastAsia="es-ES"/>
              </w:rPr>
            </w:pPr>
            <w:r w:rsidRPr="00F34B8D">
              <w:rPr>
                <w:rFonts w:cs="Arial"/>
                <w:lang w:eastAsia="es-ES"/>
              </w:rPr>
              <w:t xml:space="preserve">Márquese la casilla </w:t>
            </w:r>
            <w:r w:rsidR="00FE4AB7" w:rsidRPr="00F34B8D">
              <w:rPr>
                <w:rFonts w:cs="Arial"/>
                <w:lang w:eastAsia="es-ES"/>
              </w:rPr>
              <w:t>o</w:t>
            </w:r>
            <w:r w:rsidR="004E369A" w:rsidRPr="00F34B8D">
              <w:rPr>
                <w:rFonts w:cs="Arial"/>
                <w:lang w:eastAsia="es-ES"/>
              </w:rPr>
              <w:t xml:space="preserve"> casillas que correspondan con </w:t>
            </w:r>
            <w:r w:rsidR="00FE4AB7" w:rsidRPr="00F34B8D">
              <w:rPr>
                <w:rFonts w:cs="Arial"/>
                <w:lang w:eastAsia="es-ES"/>
              </w:rPr>
              <w:t>las actuaciones a llevar a cabo</w:t>
            </w:r>
            <w:r w:rsidR="00154D31" w:rsidRPr="00F34B8D">
              <w:rPr>
                <w:rFonts w:cs="Arial"/>
                <w:lang w:eastAsia="es-ES"/>
              </w:rPr>
              <w:t xml:space="preserve"> según Anexo </w:t>
            </w:r>
            <w:r w:rsidR="001347E9" w:rsidRPr="00F34B8D">
              <w:rPr>
                <w:rFonts w:cs="Arial"/>
                <w:lang w:eastAsia="es-ES"/>
              </w:rPr>
              <w:t>2</w:t>
            </w:r>
            <w:r w:rsidR="00DA1157" w:rsidRPr="00F34B8D">
              <w:rPr>
                <w:rFonts w:cs="Arial"/>
                <w:lang w:eastAsia="es-ES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EF2481" w14:textId="77777777" w:rsidR="00E932F6" w:rsidRPr="00F34B8D" w:rsidRDefault="00E932F6" w:rsidP="007A2584">
            <w:pPr>
              <w:spacing w:after="0"/>
              <w:rPr>
                <w:rFonts w:cs="Arial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CB460" w14:textId="5D3CB833" w:rsidR="00BA3AD6" w:rsidRPr="00F34B8D" w:rsidRDefault="00E932F6" w:rsidP="007A2584">
            <w:pPr>
              <w:spacing w:after="0"/>
              <w:jc w:val="center"/>
              <w:rPr>
                <w:rFonts w:cs="Arial"/>
                <w:lang w:eastAsia="es-ES"/>
              </w:rPr>
            </w:pPr>
            <w:r w:rsidRPr="00F34B8D">
              <w:rPr>
                <w:rFonts w:cs="Arial"/>
                <w:lang w:eastAsia="es-ES"/>
              </w:rPr>
              <w:sym w:font="Wingdings" w:char="F03F"/>
            </w:r>
          </w:p>
        </w:tc>
      </w:tr>
      <w:tr w:rsidR="00492682" w:rsidRPr="00F34B8D" w14:paraId="7FCDF14D" w14:textId="77777777" w:rsidTr="00E64C24">
        <w:trPr>
          <w:trHeight w:val="2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44F72" w14:textId="7D736B31" w:rsidR="00FE4AB7" w:rsidRPr="00F34B8D" w:rsidRDefault="00FE4AB7" w:rsidP="00C40742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Adquisición de vehículos eléctricos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88D6C" w14:textId="77777777" w:rsidR="00FE4AB7" w:rsidRPr="00F34B8D" w:rsidRDefault="00FE4AB7" w:rsidP="007A2584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4D3E" w14:textId="68628428" w:rsidR="00FE4AB7" w:rsidRPr="00F34B8D" w:rsidRDefault="00FE4AB7" w:rsidP="00BA42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2E369564" w14:textId="77777777" w:rsidTr="00E64C24">
        <w:trPr>
          <w:trHeight w:val="2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CA3E" w14:textId="1E9618C0" w:rsidR="00FE4AB7" w:rsidRPr="00F34B8D" w:rsidRDefault="00FE4AB7" w:rsidP="00C40742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Instalación de puntos de recarga en el aparcamiento de la flota, como parte del proyecto de electrificación de la empresa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3A010" w14:textId="77777777" w:rsidR="00FE4AB7" w:rsidRPr="00F34B8D" w:rsidRDefault="00FE4AB7" w:rsidP="007A2584">
            <w:pPr>
              <w:spacing w:after="0"/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06319" w14:textId="2674D4B0" w:rsidR="00FE4AB7" w:rsidRPr="00F34B8D" w:rsidRDefault="00FE4AB7" w:rsidP="00BA42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793C01B6" w14:textId="77777777" w:rsidTr="00E64C24">
        <w:trPr>
          <w:trHeight w:val="2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54A28" w14:textId="2BC070FA" w:rsidR="00FE4AB7" w:rsidRPr="00F34B8D" w:rsidRDefault="00934F3D" w:rsidP="00C40742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Costes de sistemas de gestión asociados a la electrificación de la flota.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AEC0C" w14:textId="77777777" w:rsidR="00FE4AB7" w:rsidRPr="00F34B8D" w:rsidRDefault="00FE4AB7" w:rsidP="007A2584">
            <w:pPr>
              <w:spacing w:after="0"/>
              <w:rPr>
                <w:rFonts w:cs="Arial"/>
                <w:sz w:val="14"/>
                <w:szCs w:val="14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E6A96" w14:textId="6B103BD3" w:rsidR="00FE4AB7" w:rsidRPr="00F34B8D" w:rsidRDefault="00FE4AB7" w:rsidP="00BA42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92682" w:rsidRPr="00F34B8D" w14:paraId="0383B6A0" w14:textId="77777777" w:rsidTr="00E64C24">
        <w:trPr>
          <w:trHeight w:val="2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6D9A3" w14:textId="7BA3B932" w:rsidR="00934F3D" w:rsidRPr="00F34B8D" w:rsidRDefault="00934F3D" w:rsidP="00C40742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«Retrofit» o modificación de la forma de propulsión de vehículos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8293D" w14:textId="77777777" w:rsidR="00934F3D" w:rsidRPr="00F34B8D" w:rsidRDefault="00934F3D" w:rsidP="007A2584">
            <w:pPr>
              <w:spacing w:after="0"/>
              <w:rPr>
                <w:rFonts w:cs="Arial"/>
                <w:sz w:val="14"/>
                <w:szCs w:val="14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FFFF" w14:textId="68D41053" w:rsidR="00934F3D" w:rsidRPr="00F34B8D" w:rsidRDefault="00934F3D" w:rsidP="00BA42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34F3D" w:rsidRPr="00F34B8D" w14:paraId="42E09656" w14:textId="77777777" w:rsidTr="00E64C24">
        <w:trPr>
          <w:trHeight w:val="20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620AB" w14:textId="5D90C8E3" w:rsidR="00934F3D" w:rsidRPr="00F34B8D" w:rsidRDefault="001347E9" w:rsidP="001347E9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Estudio previo de análisis de electrificación de la flota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1910" w14:textId="77777777" w:rsidR="00934F3D" w:rsidRPr="00F34B8D" w:rsidRDefault="00934F3D" w:rsidP="007A2584">
            <w:pPr>
              <w:spacing w:after="0"/>
              <w:rPr>
                <w:rFonts w:cs="Arial"/>
                <w:sz w:val="14"/>
                <w:szCs w:val="14"/>
                <w:lang w:eastAsia="es-E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E4598" w14:textId="2A8337F7" w:rsidR="00934F3D" w:rsidRPr="00F34B8D" w:rsidRDefault="00934F3D" w:rsidP="00BA423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DFD9223" w14:textId="77777777" w:rsidR="00D20A34" w:rsidRPr="00F34B8D" w:rsidRDefault="00D20A34" w:rsidP="004C2A6D">
      <w:pPr>
        <w:rPr>
          <w:rFonts w:cs="Arial"/>
          <w:lang w:eastAsia="es-ES"/>
        </w:rPr>
      </w:pPr>
    </w:p>
    <w:p w14:paraId="2EBED520" w14:textId="4CA7FACC" w:rsidR="00154D31" w:rsidRPr="00F34B8D" w:rsidRDefault="00154D31" w:rsidP="004C2A6D">
      <w:pPr>
        <w:rPr>
          <w:rFonts w:cs="Arial"/>
          <w:lang w:eastAsia="es-ES"/>
        </w:rPr>
      </w:pPr>
      <w:r w:rsidRPr="00F34B8D">
        <w:rPr>
          <w:rFonts w:cs="Arial"/>
          <w:lang w:eastAsia="es-ES"/>
        </w:rPr>
        <w:t xml:space="preserve">Se recuerda </w:t>
      </w:r>
      <w:r w:rsidR="00F0583C" w:rsidRPr="00F34B8D">
        <w:rPr>
          <w:rFonts w:cs="Arial"/>
          <w:lang w:eastAsia="es-ES"/>
        </w:rPr>
        <w:t>que,</w:t>
      </w:r>
      <w:r w:rsidRPr="00F34B8D">
        <w:rPr>
          <w:rFonts w:cs="Arial"/>
          <w:lang w:eastAsia="es-ES"/>
        </w:rPr>
        <w:t xml:space="preserve"> para ser elegible, en la solicitud de ayuda deberá marcarse siempre al menos la Actuación 1</w:t>
      </w:r>
      <w:r w:rsidR="00934F3D" w:rsidRPr="00F34B8D">
        <w:rPr>
          <w:rFonts w:cs="Arial"/>
          <w:lang w:eastAsia="es-ES"/>
        </w:rPr>
        <w:t xml:space="preserve"> o la Actuación 4</w:t>
      </w:r>
      <w:r w:rsidRPr="00F34B8D">
        <w:rPr>
          <w:rFonts w:cs="Arial"/>
          <w:lang w:eastAsia="es-ES"/>
        </w:rPr>
        <w:t>.</w:t>
      </w:r>
    </w:p>
    <w:p w14:paraId="6A02EC50" w14:textId="77777777" w:rsidR="00CC3FC7" w:rsidRPr="00F34B8D" w:rsidRDefault="00C45223" w:rsidP="00B457D2">
      <w:pPr>
        <w:pStyle w:val="Ttulo3"/>
      </w:pPr>
      <w:bookmarkStart w:id="6" w:name="_Toc217046677"/>
      <w:r w:rsidRPr="00F34B8D">
        <w:t>Descripción, alcance</w:t>
      </w:r>
      <w:r w:rsidR="00CC3FC7" w:rsidRPr="00F34B8D">
        <w:t xml:space="preserve"> y objetivos</w:t>
      </w:r>
      <w:bookmarkEnd w:id="6"/>
    </w:p>
    <w:p w14:paraId="1DC51F78" w14:textId="77777777" w:rsidR="00226118" w:rsidRPr="00F34B8D" w:rsidRDefault="00EB3BAE" w:rsidP="000C69A5">
      <w:p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Se incluirá a continuación una breve descripción del proyecto que incluya, entre otros, la siguiente información:</w:t>
      </w:r>
    </w:p>
    <w:p w14:paraId="2E54FD29" w14:textId="3B1B1592" w:rsidR="00B56D79" w:rsidRPr="00F34B8D" w:rsidRDefault="00B56D79" w:rsidP="007A2584">
      <w:pPr>
        <w:ind w:left="720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7" w:name="_Toc217046678"/>
      <w:r w:rsidRPr="00F34B8D">
        <w:rPr>
          <w:rFonts w:cs="Arial"/>
          <w:b/>
          <w:bCs/>
          <w:u w:val="single"/>
          <w:lang w:eastAsia="es-ES"/>
        </w:rPr>
        <w:t>Actuación 1:</w:t>
      </w:r>
      <w:r w:rsidR="00A24C5A" w:rsidRPr="00F34B8D">
        <w:rPr>
          <w:rFonts w:cs="Arial"/>
          <w:b/>
          <w:bCs/>
          <w:u w:val="single"/>
          <w:lang w:eastAsia="es-ES"/>
        </w:rPr>
        <w:t xml:space="preserve"> Adquisición de vehículos eléctricos</w:t>
      </w:r>
      <w:bookmarkEnd w:id="7"/>
    </w:p>
    <w:p w14:paraId="3060A1E7" w14:textId="6D4437C6" w:rsidR="007A2584" w:rsidRPr="00F34B8D" w:rsidRDefault="007A2584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>Tipo de adquisición</w:t>
      </w:r>
      <w:r w:rsidRPr="00F34B8D">
        <w:rPr>
          <w:rFonts w:cs="Arial"/>
          <w:lang w:eastAsia="es-ES"/>
        </w:rPr>
        <w:t xml:space="preserve"> (directa / </w:t>
      </w:r>
      <w:r w:rsidR="001347E9" w:rsidRPr="00F34B8D">
        <w:rPr>
          <w:rFonts w:cs="Arial"/>
          <w:lang w:eastAsia="es-ES"/>
        </w:rPr>
        <w:t>leasing operativo o «renting»</w:t>
      </w:r>
      <w:r w:rsidRPr="00F34B8D">
        <w:rPr>
          <w:rFonts w:cs="Arial"/>
          <w:lang w:eastAsia="es-ES"/>
        </w:rPr>
        <w:t xml:space="preserve"> </w:t>
      </w:r>
      <w:r w:rsidR="001347E9" w:rsidRPr="00F34B8D">
        <w:rPr>
          <w:rFonts w:cs="Arial"/>
          <w:lang w:eastAsia="es-ES"/>
        </w:rPr>
        <w:t>/ leasing financiero</w:t>
      </w:r>
      <w:r w:rsidRPr="00F34B8D">
        <w:rPr>
          <w:rFonts w:cs="Arial"/>
          <w:lang w:eastAsia="es-ES"/>
        </w:rPr>
        <w:t>):</w:t>
      </w:r>
      <w:r w:rsidR="009D2EDC" w:rsidRPr="00F34B8D">
        <w:rPr>
          <w:rFonts w:cs="Arial"/>
          <w:lang w:eastAsia="es-ES"/>
        </w:rPr>
        <w:t xml:space="preserve"> ___________________</w:t>
      </w:r>
    </w:p>
    <w:p w14:paraId="04929DB2" w14:textId="77777777" w:rsidR="006D4A16" w:rsidRPr="00F34B8D" w:rsidRDefault="006D4A16" w:rsidP="00D91589">
      <w:pPr>
        <w:ind w:left="993"/>
        <w:jc w:val="both"/>
        <w:rPr>
          <w:rFonts w:cs="Arial"/>
          <w:lang w:eastAsia="es-ES"/>
        </w:rPr>
      </w:pPr>
    </w:p>
    <w:p w14:paraId="0D80DB13" w14:textId="12F3DC8C" w:rsidR="00E72552" w:rsidRPr="00F34B8D" w:rsidRDefault="00E72552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 xml:space="preserve">Información general sobre </w:t>
      </w:r>
      <w:r w:rsidR="00EB3BAE" w:rsidRPr="00F34B8D">
        <w:rPr>
          <w:rFonts w:cs="Arial"/>
          <w:b/>
          <w:bCs/>
          <w:lang w:eastAsia="es-ES"/>
        </w:rPr>
        <w:t xml:space="preserve">el servicio que prestará </w:t>
      </w:r>
      <w:r w:rsidRPr="00F34B8D">
        <w:rPr>
          <w:rFonts w:cs="Arial"/>
          <w:b/>
          <w:bCs/>
          <w:lang w:eastAsia="es-ES"/>
        </w:rPr>
        <w:t xml:space="preserve">la flota de vehículos </w:t>
      </w:r>
      <w:r w:rsidR="00EB3BAE" w:rsidRPr="00F34B8D">
        <w:rPr>
          <w:rFonts w:cs="Arial"/>
          <w:b/>
          <w:bCs/>
          <w:lang w:eastAsia="es-ES"/>
        </w:rPr>
        <w:t>objeto de ayuda especificando las comunidades autónomas en las que opera</w:t>
      </w:r>
      <w:r w:rsidR="007A2584" w:rsidRPr="00F34B8D">
        <w:rPr>
          <w:rFonts w:cs="Arial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00"/>
      </w:tblGrid>
      <w:tr w:rsidR="009D2EDC" w:rsidRPr="00F34B8D" w14:paraId="55DB761D" w14:textId="77777777" w:rsidTr="009D2EDC">
        <w:tc>
          <w:tcPr>
            <w:tcW w:w="8920" w:type="dxa"/>
          </w:tcPr>
          <w:p w14:paraId="6913D260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0B0C94BE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4D862B8E" w14:textId="77777777" w:rsidR="00E60D18" w:rsidRPr="00F34B8D" w:rsidRDefault="00E60D18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0712D7B3" w14:textId="7D16F4CF" w:rsidR="00E60D18" w:rsidRPr="00F34B8D" w:rsidRDefault="00E60D18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773176A3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5018E5F2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64F4DEE8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3C479BEF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  <w:p w14:paraId="777B7243" w14:textId="77777777" w:rsidR="009D2EDC" w:rsidRPr="00F34B8D" w:rsidRDefault="009D2EDC" w:rsidP="00D91589">
            <w:pPr>
              <w:pStyle w:val="Prrafodelista"/>
              <w:ind w:left="0"/>
              <w:rPr>
                <w:rFonts w:cs="Arial"/>
                <w:lang w:eastAsia="es-ES"/>
              </w:rPr>
            </w:pPr>
          </w:p>
        </w:tc>
      </w:tr>
    </w:tbl>
    <w:p w14:paraId="7C95FA5C" w14:textId="77777777" w:rsidR="006D4A16" w:rsidRPr="00F34B8D" w:rsidRDefault="006D4A16" w:rsidP="00D91589">
      <w:pPr>
        <w:pStyle w:val="Prrafodelista"/>
        <w:rPr>
          <w:rFonts w:cs="Arial"/>
          <w:lang w:eastAsia="es-ES"/>
        </w:rPr>
      </w:pPr>
    </w:p>
    <w:p w14:paraId="40CFBD17" w14:textId="77777777" w:rsidR="006D4A16" w:rsidRPr="00F34B8D" w:rsidRDefault="006D4A16" w:rsidP="00D91589">
      <w:pPr>
        <w:ind w:left="993"/>
        <w:jc w:val="both"/>
        <w:rPr>
          <w:rFonts w:cs="Arial"/>
          <w:lang w:eastAsia="es-ES"/>
        </w:rPr>
      </w:pPr>
    </w:p>
    <w:p w14:paraId="23611ED4" w14:textId="77777777" w:rsidR="00C0481A" w:rsidRPr="00F34B8D" w:rsidRDefault="00C0481A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lastRenderedPageBreak/>
        <w:t>Nú</w:t>
      </w:r>
      <w:r w:rsidR="00154D31" w:rsidRPr="00F34B8D">
        <w:rPr>
          <w:rFonts w:cs="Arial"/>
          <w:b/>
          <w:bCs/>
          <w:lang w:eastAsia="es-ES"/>
        </w:rPr>
        <w:t xml:space="preserve">mero de vehículos </w:t>
      </w:r>
      <w:r w:rsidR="00F0583C" w:rsidRPr="00F34B8D">
        <w:rPr>
          <w:rFonts w:cs="Arial"/>
          <w:b/>
          <w:bCs/>
          <w:lang w:eastAsia="es-ES"/>
        </w:rPr>
        <w:t>para los que se solicita ayuda</w:t>
      </w:r>
      <w:r w:rsidR="00154D31" w:rsidRPr="00F34B8D">
        <w:rPr>
          <w:rFonts w:cs="Arial"/>
          <w:b/>
          <w:bCs/>
          <w:lang w:eastAsia="es-ES"/>
        </w:rPr>
        <w:t xml:space="preserve">, </w:t>
      </w:r>
      <w:r w:rsidRPr="00F34B8D">
        <w:rPr>
          <w:rFonts w:cs="Arial"/>
          <w:b/>
          <w:bCs/>
          <w:lang w:eastAsia="es-ES"/>
        </w:rPr>
        <w:t xml:space="preserve">sus </w:t>
      </w:r>
      <w:r w:rsidR="00154D31" w:rsidRPr="00F34B8D">
        <w:rPr>
          <w:rFonts w:cs="Arial"/>
          <w:b/>
          <w:bCs/>
          <w:lang w:eastAsia="es-ES"/>
        </w:rPr>
        <w:t xml:space="preserve">categorías y </w:t>
      </w:r>
      <w:r w:rsidR="00C732E4" w:rsidRPr="00F34B8D">
        <w:rPr>
          <w:rFonts w:cs="Arial"/>
          <w:b/>
          <w:bCs/>
          <w:lang w:eastAsia="es-ES"/>
        </w:rPr>
        <w:t xml:space="preserve">motorizaciones, así como si </w:t>
      </w:r>
      <w:r w:rsidR="000802A6" w:rsidRPr="00F34B8D">
        <w:rPr>
          <w:rFonts w:cs="Arial"/>
          <w:b/>
          <w:bCs/>
          <w:lang w:eastAsia="es-ES"/>
        </w:rPr>
        <w:t xml:space="preserve">se prevé que </w:t>
      </w:r>
      <w:r w:rsidR="00C732E4" w:rsidRPr="00F34B8D">
        <w:rPr>
          <w:rFonts w:cs="Arial"/>
          <w:b/>
          <w:bCs/>
          <w:lang w:eastAsia="es-ES"/>
        </w:rPr>
        <w:t>exist</w:t>
      </w:r>
      <w:r w:rsidR="000802A6" w:rsidRPr="00F34B8D">
        <w:rPr>
          <w:rFonts w:cs="Arial"/>
          <w:b/>
          <w:bCs/>
          <w:lang w:eastAsia="es-ES"/>
        </w:rPr>
        <w:t>a</w:t>
      </w:r>
      <w:r w:rsidR="00C732E4" w:rsidRPr="00F34B8D">
        <w:rPr>
          <w:rFonts w:cs="Arial"/>
          <w:b/>
          <w:bCs/>
          <w:lang w:eastAsia="es-ES"/>
        </w:rPr>
        <w:t xml:space="preserve"> achatarramiento de un vehículo</w:t>
      </w:r>
      <w:r w:rsidR="00B56D79" w:rsidRPr="00F34B8D">
        <w:rPr>
          <w:rFonts w:cs="Arial"/>
          <w:lang w:eastAsia="es-E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365"/>
        <w:gridCol w:w="2386"/>
        <w:gridCol w:w="1834"/>
      </w:tblGrid>
      <w:tr w:rsidR="00492682" w:rsidRPr="00F34B8D" w14:paraId="0639DFC2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ACEBA" w14:textId="6BFD5D5F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Tipología vehículos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863F6" w14:textId="66A51606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Nº Vehículos con ayuda solicitada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FB000" w14:textId="71F3E92A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Motorización</w:t>
            </w:r>
          </w:p>
          <w:p w14:paraId="191FF5D3" w14:textId="32C90606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(BEV, PHEV, EREV)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66302" w14:textId="3544E094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Achatarra</w:t>
            </w:r>
          </w:p>
          <w:p w14:paraId="2DB14F3F" w14:textId="61F4633F" w:rsidR="005F5268" w:rsidRPr="00F34B8D" w:rsidRDefault="005F526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(Número de vehículos)</w:t>
            </w:r>
          </w:p>
        </w:tc>
      </w:tr>
      <w:tr w:rsidR="00492682" w:rsidRPr="00F34B8D" w14:paraId="1D888498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79A1" w14:textId="3DB647C8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09CB" w14:textId="3BD392C8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A2D" w14:textId="121146BE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A7D" w14:textId="54606BB8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43A8A384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4FE17" w14:textId="14EC9508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3B90" w14:textId="55CEFB37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307" w14:textId="6F34C0A2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D27" w14:textId="3EB2DF7E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36908133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05DE" w14:textId="531E116C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L1e, L2e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DAA" w14:textId="1E7238BB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914A" w14:textId="0795F204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602" w14:textId="00884A45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15D80873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03B9" w14:textId="438F3AF2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L3e, L4e, L5e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CBC" w14:textId="05DC4156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07F" w14:textId="09F48D45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475" w14:textId="1EF72288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7258B28D" w14:textId="77777777" w:rsidTr="005F5268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9B6FF" w14:textId="68D5202A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L6e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E9A" w14:textId="1684E760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D264" w14:textId="743B003C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1754" w14:textId="6DC330FB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0A4DDF94" w14:textId="77777777" w:rsidTr="000B52BD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BC7A8" w14:textId="0A87F584" w:rsidR="004B5828" w:rsidRPr="00F34B8D" w:rsidRDefault="004B5828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L7e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36C" w14:textId="1175FE42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505" w14:textId="1EB7EFC4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20B" w14:textId="03ACFECF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7F7A4A26" w14:textId="77777777" w:rsidTr="000B52BD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41F08" w14:textId="32D7CC82" w:rsidR="004B5828" w:rsidRPr="00F34B8D" w:rsidRDefault="007A2584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EPAC*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B58D" w14:textId="76A7EB76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50BFBB" w14:textId="6E7B9F1E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D85D25" w14:textId="6AF1483D" w:rsidR="004B5828" w:rsidRPr="00F34B8D" w:rsidRDefault="004B5828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66A9E74A" w14:textId="77777777" w:rsidTr="000B52BD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A62CA" w14:textId="129B4F24" w:rsidR="007A2584" w:rsidRPr="00F34B8D" w:rsidRDefault="007A2584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6ED" w14:textId="230104A1" w:rsidR="007A2584" w:rsidRPr="00F34B8D" w:rsidRDefault="007A2584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5F40292" w14:textId="3C641B15" w:rsidR="007A2584" w:rsidRPr="00F34B8D" w:rsidRDefault="007A2584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0CD" w14:textId="708C6089" w:rsidR="007A2584" w:rsidRPr="00F34B8D" w:rsidRDefault="007A2584" w:rsidP="005F5268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19538420" w14:textId="50272CCF" w:rsidR="00B56D79" w:rsidRPr="00F34B8D" w:rsidRDefault="007A2584" w:rsidP="000C69A5">
      <w:pPr>
        <w:ind w:left="144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*</w:t>
      </w:r>
      <w:r w:rsidRPr="00F34B8D">
        <w:t xml:space="preserve"> </w:t>
      </w:r>
      <w:r w:rsidRPr="00F34B8D">
        <w:rPr>
          <w:rFonts w:cs="Arial"/>
          <w:lang w:eastAsia="es-ES"/>
        </w:rPr>
        <w:t>Ciclos de pedales con asistencia al pedaleo (EPAC)</w:t>
      </w:r>
    </w:p>
    <w:p w14:paraId="14882D5D" w14:textId="46A658D6" w:rsidR="00B56D79" w:rsidRPr="00F34B8D" w:rsidRDefault="00B56D79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>Porcentaje que representa la renovación de flota planteada respecto al total de la flota</w:t>
      </w:r>
      <w:r w:rsidR="007A2584" w:rsidRPr="00F34B8D">
        <w:rPr>
          <w:rFonts w:cs="Arial"/>
          <w:lang w:eastAsia="es-ES"/>
        </w:rPr>
        <w:t>:</w:t>
      </w:r>
      <w:r w:rsidR="006D4A16" w:rsidRPr="00F34B8D">
        <w:rPr>
          <w:rFonts w:cs="Arial"/>
          <w:lang w:eastAsia="es-ES"/>
        </w:rPr>
        <w:t xml:space="preserve"> </w:t>
      </w:r>
      <w:r w:rsidR="009D2EDC" w:rsidRPr="00F34B8D">
        <w:rPr>
          <w:rFonts w:cs="Arial"/>
          <w:lang w:eastAsia="es-ES"/>
        </w:rPr>
        <w:t>___________________</w:t>
      </w:r>
    </w:p>
    <w:p w14:paraId="47410F11" w14:textId="61913ECA" w:rsidR="00F0583C" w:rsidRPr="00F34B8D" w:rsidRDefault="00D076B1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>En su caso</w:t>
      </w:r>
      <w:r w:rsidR="000802A6" w:rsidRPr="00F34B8D">
        <w:rPr>
          <w:rFonts w:cs="Arial"/>
          <w:b/>
          <w:bCs/>
          <w:lang w:eastAsia="es-ES"/>
        </w:rPr>
        <w:t>, y si se dispone de esta información en el momento de la solicitud,</w:t>
      </w:r>
      <w:r w:rsidR="00887C25" w:rsidRPr="00F34B8D">
        <w:rPr>
          <w:rFonts w:cs="Arial"/>
          <w:b/>
          <w:bCs/>
          <w:lang w:eastAsia="es-ES"/>
        </w:rPr>
        <w:t xml:space="preserve"> </w:t>
      </w:r>
      <w:r w:rsidRPr="00F34B8D">
        <w:rPr>
          <w:rFonts w:cs="Arial"/>
          <w:b/>
          <w:bCs/>
          <w:lang w:eastAsia="es-ES"/>
        </w:rPr>
        <w:t>indicar si</w:t>
      </w:r>
      <w:r w:rsidR="00C732E4" w:rsidRPr="00F34B8D">
        <w:rPr>
          <w:rFonts w:cs="Arial"/>
          <w:b/>
          <w:bCs/>
          <w:lang w:eastAsia="es-ES"/>
        </w:rPr>
        <w:t xml:space="preserve"> los vehículos </w:t>
      </w:r>
      <w:r w:rsidR="000802A6" w:rsidRPr="00F34B8D">
        <w:rPr>
          <w:rFonts w:cs="Arial"/>
          <w:b/>
          <w:bCs/>
          <w:lang w:eastAsia="es-ES"/>
        </w:rPr>
        <w:t xml:space="preserve">a </w:t>
      </w:r>
      <w:r w:rsidR="00C732E4" w:rsidRPr="00F34B8D">
        <w:rPr>
          <w:rFonts w:cs="Arial"/>
          <w:b/>
          <w:bCs/>
          <w:lang w:eastAsia="es-ES"/>
        </w:rPr>
        <w:t>adquiri</w:t>
      </w:r>
      <w:r w:rsidR="000802A6" w:rsidRPr="00F34B8D">
        <w:rPr>
          <w:rFonts w:cs="Arial"/>
          <w:b/>
          <w:bCs/>
          <w:lang w:eastAsia="es-ES"/>
        </w:rPr>
        <w:t>r</w:t>
      </w:r>
      <w:r w:rsidRPr="00F34B8D">
        <w:rPr>
          <w:rFonts w:cs="Arial"/>
          <w:b/>
          <w:bCs/>
          <w:lang w:eastAsia="es-ES"/>
        </w:rPr>
        <w:t xml:space="preserve"> son vehículos nuevos o </w:t>
      </w:r>
      <w:r w:rsidR="000802A6" w:rsidRPr="00F34B8D">
        <w:rPr>
          <w:rFonts w:cs="Arial"/>
          <w:b/>
          <w:bCs/>
          <w:lang w:eastAsia="es-ES"/>
        </w:rPr>
        <w:t xml:space="preserve">de antigüedad </w:t>
      </w:r>
      <w:r w:rsidR="00F0583C" w:rsidRPr="00F34B8D">
        <w:rPr>
          <w:rFonts w:cs="Arial"/>
          <w:b/>
          <w:bCs/>
          <w:lang w:eastAsia="es-ES"/>
        </w:rPr>
        <w:t>inferior</w:t>
      </w:r>
      <w:r w:rsidR="000802A6" w:rsidRPr="00F34B8D">
        <w:rPr>
          <w:rFonts w:cs="Arial"/>
          <w:b/>
          <w:bCs/>
          <w:lang w:eastAsia="es-ES"/>
        </w:rPr>
        <w:t xml:space="preserve"> a 12 meses</w:t>
      </w:r>
      <w:r w:rsidR="000802A6" w:rsidRPr="00F34B8D">
        <w:rPr>
          <w:rFonts w:cs="Arial"/>
          <w:lang w:eastAsia="es-ES"/>
        </w:rPr>
        <w:t>.</w:t>
      </w:r>
      <w:r w:rsidR="000802A6" w:rsidRPr="00F34B8D" w:rsidDel="000802A6">
        <w:rPr>
          <w:rFonts w:cs="Arial"/>
          <w:lang w:eastAsia="es-ES"/>
        </w:rPr>
        <w:t xml:space="preserve"> </w:t>
      </w:r>
      <w:r w:rsidR="00F0583C" w:rsidRPr="00F34B8D">
        <w:rPr>
          <w:rFonts w:cs="Arial"/>
          <w:lang w:eastAsia="es-ES"/>
        </w:rPr>
        <w:t>Si no, se aportará en la fase de justificación</w:t>
      </w:r>
      <w:r w:rsidR="006D4A16" w:rsidRPr="00F34B8D">
        <w:rPr>
          <w:rFonts w:cs="Arial"/>
          <w:lang w:eastAsia="es-ES"/>
        </w:rPr>
        <w:t>:</w:t>
      </w:r>
      <w:r w:rsidR="009D2EDC" w:rsidRPr="00F34B8D">
        <w:rPr>
          <w:rFonts w:cs="Arial"/>
          <w:lang w:eastAsia="es-ES"/>
        </w:rPr>
        <w:t xml:space="preserve"> ___________________</w:t>
      </w:r>
    </w:p>
    <w:p w14:paraId="0AB43586" w14:textId="77777777" w:rsidR="006D4A16" w:rsidRPr="00F34B8D" w:rsidRDefault="006D4A16" w:rsidP="00D91589">
      <w:pPr>
        <w:jc w:val="both"/>
        <w:rPr>
          <w:rFonts w:cs="Arial"/>
          <w:lang w:eastAsia="es-ES"/>
        </w:rPr>
      </w:pPr>
    </w:p>
    <w:p w14:paraId="25EBE78E" w14:textId="32BC1A89" w:rsidR="00B56D79" w:rsidRPr="00F34B8D" w:rsidRDefault="00B56D79" w:rsidP="007A2584">
      <w:pPr>
        <w:ind w:left="709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8" w:name="_Toc217046679"/>
      <w:r w:rsidRPr="00F34B8D">
        <w:rPr>
          <w:rFonts w:cs="Arial"/>
          <w:b/>
          <w:bCs/>
          <w:u w:val="single"/>
          <w:lang w:eastAsia="es-ES"/>
        </w:rPr>
        <w:t xml:space="preserve">Actuación 2: </w:t>
      </w:r>
      <w:r w:rsidR="00A24C5A" w:rsidRPr="00F34B8D">
        <w:rPr>
          <w:rFonts w:cs="Arial"/>
          <w:b/>
          <w:bCs/>
          <w:u w:val="single"/>
          <w:lang w:eastAsia="es-ES"/>
        </w:rPr>
        <w:t>Instalación de puntos de recarga en el aparcamiento de la flota, como parte del proyecto de electrificación de la empresa</w:t>
      </w:r>
      <w:bookmarkEnd w:id="8"/>
    </w:p>
    <w:p w14:paraId="661EE709" w14:textId="0A26C6B9" w:rsidR="00AF4820" w:rsidRPr="00F34B8D" w:rsidRDefault="00B56D79" w:rsidP="00AB6BA4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Breve detalle de la actuación, en caso de llevarse a cabo</w:t>
      </w:r>
      <w:r w:rsidR="00A24C5A" w:rsidRPr="00F34B8D">
        <w:rPr>
          <w:rFonts w:cs="Arial"/>
          <w:lang w:eastAsia="es-ES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417"/>
        <w:gridCol w:w="1559"/>
        <w:gridCol w:w="1554"/>
      </w:tblGrid>
      <w:tr w:rsidR="00492682" w:rsidRPr="00F34B8D" w14:paraId="70FCC1F7" w14:textId="77777777" w:rsidTr="00A24C5A">
        <w:trPr>
          <w:trHeight w:val="20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4E05DF2" w14:textId="4A304C3F" w:rsidR="00A24C5A" w:rsidRPr="00F34B8D" w:rsidRDefault="00A24C5A" w:rsidP="00A24C5A">
            <w:pPr>
              <w:spacing w:after="0"/>
              <w:jc w:val="center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Id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E80D49F" w14:textId="5671ACF7" w:rsidR="00A24C5A" w:rsidRPr="00F34B8D" w:rsidRDefault="00A24C5A" w:rsidP="00A24C5A">
            <w:pPr>
              <w:spacing w:after="0"/>
              <w:jc w:val="center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Ubicación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69AB15" w14:textId="1E7FBC40" w:rsidR="00A24C5A" w:rsidRPr="00F34B8D" w:rsidRDefault="00A24C5A" w:rsidP="00A24C5A">
            <w:pPr>
              <w:spacing w:after="0"/>
              <w:jc w:val="center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Nº Puntos de recarga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D51DDF" w14:textId="5F2A00BE" w:rsidR="00A24C5A" w:rsidRPr="00F34B8D" w:rsidRDefault="00A24C5A" w:rsidP="00A24C5A">
            <w:pPr>
              <w:spacing w:after="0"/>
              <w:jc w:val="center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Potencia de recarga instalación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1E7B44D" w14:textId="5EC7E895" w:rsidR="00A24C5A" w:rsidRPr="00F34B8D" w:rsidRDefault="00A24C5A" w:rsidP="00A24C5A">
            <w:pPr>
              <w:spacing w:after="0"/>
              <w:jc w:val="center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Potencia de recarga de cada punto</w:t>
            </w:r>
            <w:r w:rsidR="00C57C05" w:rsidRPr="00F34B8D">
              <w:rPr>
                <w:rFonts w:cs="Arial"/>
                <w:b/>
                <w:bCs/>
                <w:lang w:eastAsia="es-ES"/>
              </w:rPr>
              <w:t>*</w:t>
            </w:r>
          </w:p>
        </w:tc>
      </w:tr>
      <w:tr w:rsidR="00492682" w:rsidRPr="00F34B8D" w14:paraId="259BDF75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2BAA1253" w14:textId="35C4733F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368DBBB7" w14:textId="7E73A66C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766732D8" w14:textId="793EEF6A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701680BA" w14:textId="491301F5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2A554DF1" w14:textId="3430A411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538DF2E2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67D85B3A" w14:textId="32CFA1C9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7230A419" w14:textId="7810AD27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4F143FBA" w14:textId="360EFD1A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56DDAB18" w14:textId="4EE1588D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10F9A079" w14:textId="4C861506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4A068AB4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07ABB966" w14:textId="4F0168C8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61F423BE" w14:textId="103EA9B6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6E0C17DF" w14:textId="7C602A2B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60FCBCC5" w14:textId="2887CA14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5AE2CE05" w14:textId="627E7628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1A5007D2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78040303" w14:textId="5CBBBE76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4CF4924F" w14:textId="11F41AFB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5D9DC33A" w14:textId="4AED7025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085782CE" w14:textId="018E4B5A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2041E08B" w14:textId="041DAD4E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5E316B18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0B48B62B" w14:textId="7BA2A4C6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7F814FE8" w14:textId="6F611D01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1EE371A4" w14:textId="7A85858B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168B6BE2" w14:textId="2DA6FEB1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7DB685A1" w14:textId="2986A64F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214027D9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28E6706E" w14:textId="41DC7F5D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2B73F757" w14:textId="0E82900A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1AE4941B" w14:textId="6D631DFE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4E129EEF" w14:textId="4EC4C269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3B680979" w14:textId="2998320C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3FBD28BC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35456ED9" w14:textId="5BD8D49A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43BA4B74" w14:textId="64318C1B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5CED8C10" w14:textId="21160103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2023235F" w14:textId="2CE67B54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7F10BA04" w14:textId="430EE14F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40617299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2FAFEB53" w14:textId="65214303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0AE38E18" w14:textId="76E90993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56CEF85F" w14:textId="1EEFF725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5D1B438E" w14:textId="2E6CCC8D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79FB7FC4" w14:textId="28610E42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5CB6BF5C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45EE0063" w14:textId="314B17D9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5691A384" w14:textId="3216D737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2C3AD8B8" w14:textId="038C2291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6898D58C" w14:textId="5DFB0F70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4A45395F" w14:textId="4814B89C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  <w:tr w:rsidR="00492682" w:rsidRPr="00F34B8D" w14:paraId="0987CD89" w14:textId="77777777" w:rsidTr="00A24C5A">
        <w:trPr>
          <w:trHeight w:val="20"/>
          <w:jc w:val="center"/>
        </w:trPr>
        <w:tc>
          <w:tcPr>
            <w:tcW w:w="846" w:type="dxa"/>
            <w:vAlign w:val="center"/>
          </w:tcPr>
          <w:p w14:paraId="0C6BD06E" w14:textId="463A30BD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1F27BC11" w14:textId="413C6D4E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5266A32E" w14:textId="241E80B5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468EEEBB" w14:textId="000D951F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1554" w:type="dxa"/>
            <w:vAlign w:val="center"/>
          </w:tcPr>
          <w:p w14:paraId="74695FA9" w14:textId="28DEA285" w:rsidR="00A24C5A" w:rsidRPr="00F34B8D" w:rsidRDefault="00A24C5A" w:rsidP="00A24C5A">
            <w:pPr>
              <w:spacing w:after="0"/>
              <w:jc w:val="center"/>
              <w:rPr>
                <w:rFonts w:cs="Arial"/>
                <w:lang w:eastAsia="es-ES"/>
              </w:rPr>
            </w:pPr>
          </w:p>
        </w:tc>
      </w:tr>
    </w:tbl>
    <w:p w14:paraId="0E547960" w14:textId="7917618C" w:rsidR="00A24C5A" w:rsidRPr="00F34B8D" w:rsidRDefault="00A24C5A" w:rsidP="00AB6BA4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Se podrán incluir más filas a la tabla anterior si se precisan.</w:t>
      </w:r>
    </w:p>
    <w:p w14:paraId="49C18508" w14:textId="0186A7E2" w:rsidR="00D57D38" w:rsidRPr="00F34B8D" w:rsidRDefault="00456A72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lastRenderedPageBreak/>
        <w:t>A</w:t>
      </w:r>
      <w:r w:rsidR="00C57C05" w:rsidRPr="00F34B8D">
        <w:rPr>
          <w:rFonts w:cs="Arial"/>
          <w:b/>
          <w:bCs/>
          <w:lang w:eastAsia="es-ES"/>
        </w:rPr>
        <w:t xml:space="preserve">creditar funcionalidades de recarga inteligentes si la potencia </w:t>
      </w:r>
      <w:r w:rsidR="003B7706" w:rsidRPr="00F34B8D">
        <w:rPr>
          <w:rFonts w:cs="Arial"/>
          <w:b/>
          <w:bCs/>
          <w:lang w:eastAsia="es-ES"/>
        </w:rPr>
        <w:t xml:space="preserve">de algún punto de recarga </w:t>
      </w:r>
      <w:r w:rsidR="00C57C05" w:rsidRPr="00F34B8D">
        <w:rPr>
          <w:rFonts w:cs="Arial"/>
          <w:b/>
          <w:bCs/>
          <w:lang w:eastAsia="es-ES"/>
        </w:rPr>
        <w:t>es inferior o igual a 22 kW</w:t>
      </w:r>
      <w:r w:rsidR="00E55DA0" w:rsidRPr="00F34B8D">
        <w:rPr>
          <w:rFonts w:cs="Arial"/>
          <w:lang w:eastAsia="es-ES"/>
        </w:rPr>
        <w:t>.</w:t>
      </w:r>
      <w:r w:rsidR="00E55DA0" w:rsidRPr="00F34B8D">
        <w:t xml:space="preserve"> </w:t>
      </w:r>
      <w:r w:rsidR="00E55DA0" w:rsidRPr="00F34B8D">
        <w:rPr>
          <w:rFonts w:cs="Arial"/>
          <w:lang w:eastAsia="es-ES"/>
        </w:rPr>
        <w:t>Si no, se aportará en la fase de justificación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216"/>
      </w:tblGrid>
      <w:tr w:rsidR="009D2EDC" w:rsidRPr="00F34B8D" w14:paraId="698E846B" w14:textId="77777777" w:rsidTr="00BA4237">
        <w:tc>
          <w:tcPr>
            <w:tcW w:w="8216" w:type="dxa"/>
          </w:tcPr>
          <w:p w14:paraId="1ECB8151" w14:textId="77777777" w:rsidR="009D2EDC" w:rsidRPr="00F34B8D" w:rsidRDefault="009D2EDC" w:rsidP="00D91589">
            <w:pPr>
              <w:jc w:val="both"/>
              <w:rPr>
                <w:rFonts w:cs="Arial"/>
                <w:lang w:eastAsia="es-ES"/>
              </w:rPr>
            </w:pPr>
          </w:p>
          <w:p w14:paraId="50151E89" w14:textId="77777777" w:rsidR="009D2EDC" w:rsidRPr="00F34B8D" w:rsidRDefault="009D2EDC" w:rsidP="00D91589">
            <w:pPr>
              <w:jc w:val="both"/>
              <w:rPr>
                <w:rFonts w:cs="Arial"/>
                <w:lang w:eastAsia="es-ES"/>
              </w:rPr>
            </w:pPr>
          </w:p>
          <w:p w14:paraId="44708B36" w14:textId="4DFBCEB5" w:rsidR="009D2EDC" w:rsidRPr="00F34B8D" w:rsidRDefault="009D2EDC" w:rsidP="00D91589">
            <w:pPr>
              <w:jc w:val="both"/>
              <w:rPr>
                <w:rFonts w:cs="Arial"/>
                <w:lang w:eastAsia="es-ES"/>
              </w:rPr>
            </w:pPr>
          </w:p>
          <w:p w14:paraId="2B835CDE" w14:textId="77777777" w:rsidR="009D2EDC" w:rsidRPr="00F34B8D" w:rsidRDefault="009D2EDC" w:rsidP="00D91589">
            <w:pPr>
              <w:jc w:val="both"/>
              <w:rPr>
                <w:rFonts w:cs="Arial"/>
                <w:lang w:eastAsia="es-ES"/>
              </w:rPr>
            </w:pPr>
          </w:p>
        </w:tc>
      </w:tr>
    </w:tbl>
    <w:p w14:paraId="1899F05D" w14:textId="77777777" w:rsidR="0047156F" w:rsidRPr="00F34B8D" w:rsidRDefault="0047156F" w:rsidP="00D91589">
      <w:pPr>
        <w:ind w:left="993"/>
        <w:jc w:val="both"/>
        <w:rPr>
          <w:rFonts w:cs="Arial"/>
          <w:lang w:eastAsia="es-ES"/>
        </w:rPr>
      </w:pPr>
    </w:p>
    <w:p w14:paraId="4A9223CE" w14:textId="3FBD8E27" w:rsidR="00B56D79" w:rsidRPr="00F34B8D" w:rsidRDefault="00B56D79" w:rsidP="00A24C5A">
      <w:pPr>
        <w:ind w:left="709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9" w:name="_Toc217046680"/>
      <w:r w:rsidRPr="00F34B8D">
        <w:rPr>
          <w:rFonts w:cs="Arial"/>
          <w:b/>
          <w:bCs/>
          <w:u w:val="single"/>
          <w:lang w:eastAsia="es-ES"/>
        </w:rPr>
        <w:t xml:space="preserve">Actuación 3: </w:t>
      </w:r>
      <w:r w:rsidR="00A24C5A" w:rsidRPr="00F34B8D">
        <w:rPr>
          <w:rFonts w:cs="Arial"/>
          <w:b/>
          <w:bCs/>
          <w:u w:val="single"/>
          <w:lang w:eastAsia="es-ES"/>
        </w:rPr>
        <w:t>Costes de sistemas de gestión asociados a la electrificación de la flota</w:t>
      </w:r>
      <w:bookmarkEnd w:id="9"/>
    </w:p>
    <w:p w14:paraId="63746003" w14:textId="2A7A0DB1" w:rsidR="00B56D79" w:rsidRPr="00F34B8D" w:rsidRDefault="00B56D79" w:rsidP="005E03DC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Breve detalle de la actuación, en caso de llevarse a cabo</w:t>
      </w:r>
      <w:r w:rsidR="003309C7" w:rsidRPr="00F34B8D">
        <w:rPr>
          <w:rFonts w:cs="Arial"/>
          <w:lang w:eastAsia="es-ES"/>
        </w:rPr>
        <w:t>:</w:t>
      </w:r>
    </w:p>
    <w:tbl>
      <w:tblPr>
        <w:tblStyle w:val="Tablaconcuadrcula"/>
        <w:tblW w:w="8222" w:type="dxa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D57D38" w:rsidRPr="00F34B8D" w14:paraId="66C7E10A" w14:textId="77777777" w:rsidTr="001D5BA4">
        <w:tc>
          <w:tcPr>
            <w:tcW w:w="8222" w:type="dxa"/>
          </w:tcPr>
          <w:p w14:paraId="7F9B5439" w14:textId="77777777" w:rsidR="00D57D38" w:rsidRPr="00F34B8D" w:rsidRDefault="00D57D38" w:rsidP="005E03DC">
            <w:pPr>
              <w:jc w:val="both"/>
              <w:rPr>
                <w:rFonts w:cs="Arial"/>
                <w:lang w:eastAsia="es-ES"/>
              </w:rPr>
            </w:pPr>
          </w:p>
          <w:p w14:paraId="0765734F" w14:textId="3CBCFCA1" w:rsidR="00D57D38" w:rsidRPr="00F34B8D" w:rsidRDefault="00D57D38" w:rsidP="005E03DC">
            <w:pPr>
              <w:jc w:val="both"/>
              <w:rPr>
                <w:rFonts w:cs="Arial"/>
                <w:lang w:eastAsia="es-ES"/>
              </w:rPr>
            </w:pPr>
          </w:p>
          <w:p w14:paraId="0747C9DD" w14:textId="77777777" w:rsidR="00D57D38" w:rsidRPr="00F34B8D" w:rsidRDefault="00D57D38" w:rsidP="005E03DC">
            <w:pPr>
              <w:jc w:val="both"/>
              <w:rPr>
                <w:rFonts w:cs="Arial"/>
                <w:lang w:eastAsia="es-ES"/>
              </w:rPr>
            </w:pPr>
          </w:p>
          <w:p w14:paraId="423C64E4" w14:textId="77777777" w:rsidR="00074099" w:rsidRPr="00F34B8D" w:rsidRDefault="00074099" w:rsidP="005E03DC">
            <w:pPr>
              <w:jc w:val="both"/>
              <w:rPr>
                <w:rFonts w:cs="Arial"/>
                <w:lang w:eastAsia="es-ES"/>
              </w:rPr>
            </w:pPr>
          </w:p>
          <w:p w14:paraId="056DF7CB" w14:textId="77777777" w:rsidR="00074099" w:rsidRPr="00F34B8D" w:rsidRDefault="00074099" w:rsidP="005E03DC">
            <w:pPr>
              <w:jc w:val="both"/>
              <w:rPr>
                <w:rFonts w:cs="Arial"/>
                <w:lang w:eastAsia="es-ES"/>
              </w:rPr>
            </w:pPr>
          </w:p>
        </w:tc>
      </w:tr>
    </w:tbl>
    <w:p w14:paraId="7A78F750" w14:textId="77777777" w:rsidR="00D57D38" w:rsidRPr="00F34B8D" w:rsidRDefault="00D57D38" w:rsidP="005E03DC">
      <w:pPr>
        <w:ind w:left="720"/>
        <w:jc w:val="both"/>
        <w:rPr>
          <w:rFonts w:cs="Arial"/>
          <w:lang w:eastAsia="es-ES"/>
        </w:rPr>
      </w:pPr>
    </w:p>
    <w:p w14:paraId="009889E7" w14:textId="5F6EC383" w:rsidR="00A24C5A" w:rsidRPr="00F34B8D" w:rsidRDefault="00A24C5A" w:rsidP="00A24C5A">
      <w:pPr>
        <w:ind w:left="709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10" w:name="_Toc217046681"/>
      <w:r w:rsidRPr="00F34B8D">
        <w:rPr>
          <w:rFonts w:cs="Arial"/>
          <w:b/>
          <w:bCs/>
          <w:u w:val="single"/>
          <w:lang w:eastAsia="es-ES"/>
        </w:rPr>
        <w:t>Actuación 4:</w:t>
      </w:r>
      <w:r w:rsidRPr="00F34B8D">
        <w:rPr>
          <w:rFonts w:cs="Arial"/>
          <w:b/>
          <w:bCs/>
          <w:u w:val="single"/>
          <w:lang w:eastAsia="es-ES"/>
        </w:rPr>
        <w:tab/>
        <w:t>«Retrofit» o modificación de la forma de propulsión de vehículos</w:t>
      </w:r>
      <w:bookmarkEnd w:id="10"/>
    </w:p>
    <w:p w14:paraId="25977574" w14:textId="40E869F8" w:rsidR="00A24C5A" w:rsidRPr="00F34B8D" w:rsidRDefault="00A24C5A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>Número de vehículos para los que se solicita ayuda</w:t>
      </w:r>
      <w:r w:rsidR="00E91BC9" w:rsidRPr="00F34B8D">
        <w:rPr>
          <w:rFonts w:cs="Arial"/>
          <w:b/>
          <w:bCs/>
          <w:lang w:eastAsia="es-ES"/>
        </w:rPr>
        <w:t xml:space="preserve"> y</w:t>
      </w:r>
      <w:r w:rsidRPr="00F34B8D">
        <w:rPr>
          <w:rFonts w:cs="Arial"/>
          <w:b/>
          <w:bCs/>
          <w:lang w:eastAsia="es-ES"/>
        </w:rPr>
        <w:t xml:space="preserve"> sus categorías</w:t>
      </w:r>
      <w:r w:rsidR="00492682" w:rsidRPr="00F34B8D">
        <w:rPr>
          <w:rFonts w:cs="Arial"/>
          <w:b/>
          <w:bCs/>
          <w:lang w:eastAsia="es-E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365"/>
        <w:gridCol w:w="2386"/>
      </w:tblGrid>
      <w:tr w:rsidR="00492682" w:rsidRPr="00F34B8D" w14:paraId="16F06ED3" w14:textId="77777777" w:rsidTr="00FE1FDC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19EEF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Tipología vehículos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B0EB8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Nº Vehículos con ayuda solicitada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05ECA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Motorización</w:t>
            </w:r>
          </w:p>
          <w:p w14:paraId="46B16331" w14:textId="15ED3516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(BEV)</w:t>
            </w:r>
          </w:p>
        </w:tc>
      </w:tr>
      <w:tr w:rsidR="00492682" w:rsidRPr="00F34B8D" w14:paraId="7EE77466" w14:textId="77777777" w:rsidTr="00FE1FDC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844D5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15A" w14:textId="751A3829" w:rsidR="00E55DA0" w:rsidRPr="00F34B8D" w:rsidRDefault="00E55DA0" w:rsidP="00FE1FD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898" w14:textId="0F9C7787" w:rsidR="00E55DA0" w:rsidRPr="00F34B8D" w:rsidRDefault="00E55DA0" w:rsidP="00FE1FDC">
            <w:pPr>
              <w:spacing w:after="0"/>
              <w:jc w:val="center"/>
              <w:rPr>
                <w:rFonts w:cs="Arial"/>
              </w:rPr>
            </w:pPr>
            <w:r w:rsidRPr="00F34B8D">
              <w:rPr>
                <w:rFonts w:cs="Arial"/>
              </w:rPr>
              <w:t>BEV</w:t>
            </w:r>
          </w:p>
        </w:tc>
      </w:tr>
      <w:tr w:rsidR="00492682" w:rsidRPr="00F34B8D" w14:paraId="0A89A048" w14:textId="77777777" w:rsidTr="000B52BD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977AD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CD3" w14:textId="09E96F04" w:rsidR="00E55DA0" w:rsidRPr="00F34B8D" w:rsidRDefault="00E55DA0" w:rsidP="00FE1FD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E3D" w14:textId="660328B6" w:rsidR="00E55DA0" w:rsidRPr="00F34B8D" w:rsidRDefault="00E55DA0" w:rsidP="00FE1FDC">
            <w:pPr>
              <w:spacing w:after="0"/>
              <w:jc w:val="center"/>
              <w:rPr>
                <w:rFonts w:cs="Arial"/>
              </w:rPr>
            </w:pPr>
            <w:r w:rsidRPr="00F34B8D">
              <w:rPr>
                <w:rFonts w:cs="Arial"/>
              </w:rPr>
              <w:t>BEV</w:t>
            </w:r>
          </w:p>
        </w:tc>
      </w:tr>
      <w:tr w:rsidR="00E55DA0" w:rsidRPr="00F34B8D" w14:paraId="1938FC2E" w14:textId="77777777" w:rsidTr="000B52BD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2ED1D" w14:textId="77777777" w:rsidR="00E55DA0" w:rsidRPr="00F34B8D" w:rsidRDefault="00E55DA0" w:rsidP="00FE1FD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1F03" w14:textId="5B549224" w:rsidR="00E55DA0" w:rsidRPr="00F34B8D" w:rsidRDefault="00E55DA0" w:rsidP="00FE1FD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5D5C01D" w14:textId="5776CE35" w:rsidR="00E55DA0" w:rsidRPr="00F34B8D" w:rsidRDefault="00E55DA0" w:rsidP="000B52BD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</w:tbl>
    <w:p w14:paraId="5DC5FBD4" w14:textId="77777777" w:rsidR="00A24C5A" w:rsidRPr="00F34B8D" w:rsidRDefault="00A24C5A" w:rsidP="00A24C5A">
      <w:pPr>
        <w:ind w:left="993"/>
        <w:jc w:val="both"/>
        <w:rPr>
          <w:rFonts w:cs="Arial"/>
          <w:lang w:eastAsia="es-ES"/>
        </w:rPr>
      </w:pPr>
    </w:p>
    <w:p w14:paraId="41F2E46A" w14:textId="165B8064" w:rsidR="00A24C5A" w:rsidRPr="00F34B8D" w:rsidRDefault="00A24C5A" w:rsidP="00C40742">
      <w:pPr>
        <w:numPr>
          <w:ilvl w:val="0"/>
          <w:numId w:val="5"/>
        </w:numPr>
        <w:ind w:left="993" w:hanging="284"/>
        <w:jc w:val="both"/>
        <w:rPr>
          <w:rFonts w:cs="Arial"/>
          <w:lang w:eastAsia="es-ES"/>
        </w:rPr>
      </w:pPr>
      <w:r w:rsidRPr="00F34B8D">
        <w:rPr>
          <w:rFonts w:cs="Arial"/>
          <w:b/>
          <w:bCs/>
          <w:lang w:eastAsia="es-ES"/>
        </w:rPr>
        <w:t>Porcentaje que representa la renovación de flota planteada respecto al total de la flota</w:t>
      </w:r>
      <w:r w:rsidRPr="00F34B8D">
        <w:rPr>
          <w:rFonts w:cs="Arial"/>
          <w:lang w:eastAsia="es-ES"/>
        </w:rPr>
        <w:t>:</w:t>
      </w:r>
      <w:r w:rsidR="00244378" w:rsidRPr="00F34B8D">
        <w:rPr>
          <w:rFonts w:cs="Arial"/>
          <w:lang w:eastAsia="es-ES"/>
        </w:rPr>
        <w:t xml:space="preserve"> ___________________</w:t>
      </w:r>
    </w:p>
    <w:p w14:paraId="129015E4" w14:textId="2B04695B" w:rsidR="00A24C5A" w:rsidRPr="00F34B8D" w:rsidRDefault="00A24C5A" w:rsidP="00A24C5A">
      <w:pPr>
        <w:ind w:left="709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11" w:name="_Toc217046682"/>
      <w:r w:rsidRPr="00F34B8D">
        <w:rPr>
          <w:rFonts w:cs="Arial"/>
          <w:b/>
          <w:bCs/>
          <w:u w:val="single"/>
          <w:lang w:eastAsia="es-ES"/>
        </w:rPr>
        <w:t>Actuación 5:</w:t>
      </w:r>
      <w:r w:rsidRPr="00F34B8D">
        <w:rPr>
          <w:rFonts w:cs="Arial"/>
          <w:b/>
          <w:bCs/>
          <w:u w:val="single"/>
          <w:lang w:eastAsia="es-ES"/>
        </w:rPr>
        <w:tab/>
        <w:t>Costes del análisis de viabilidad de electrificación de la flota</w:t>
      </w:r>
      <w:r w:rsidR="00236E83" w:rsidRPr="00F34B8D">
        <w:rPr>
          <w:rFonts w:cs="Arial"/>
          <w:b/>
          <w:bCs/>
          <w:u w:val="single"/>
          <w:lang w:eastAsia="es-ES"/>
        </w:rPr>
        <w:t>.</w:t>
      </w:r>
      <w:bookmarkEnd w:id="11"/>
      <w:r w:rsidR="00236E83" w:rsidRPr="00F34B8D">
        <w:rPr>
          <w:rFonts w:cs="Arial"/>
          <w:b/>
          <w:bCs/>
          <w:u w:val="single"/>
          <w:lang w:eastAsia="es-ES"/>
        </w:rPr>
        <w:t xml:space="preserve"> </w:t>
      </w:r>
    </w:p>
    <w:p w14:paraId="2DA05ABA" w14:textId="38518AAD" w:rsidR="00A24C5A" w:rsidRPr="00F34B8D" w:rsidRDefault="006B3A76" w:rsidP="00A24C5A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Indicar si se solicita:</w:t>
      </w:r>
    </w:p>
    <w:tbl>
      <w:tblPr>
        <w:tblStyle w:val="Tablaconcuadrcu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935"/>
        <w:gridCol w:w="300"/>
      </w:tblGrid>
      <w:tr w:rsidR="00492682" w:rsidRPr="00F34B8D" w14:paraId="098BEB3C" w14:textId="43C4D08E" w:rsidTr="00D91589">
        <w:trPr>
          <w:trHeight w:val="20"/>
        </w:trPr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BF3B3" w14:textId="3D81D0E4" w:rsidR="004F553D" w:rsidRPr="00F34B8D" w:rsidRDefault="004F553D" w:rsidP="006B3A76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0D944" w14:textId="4D947783" w:rsidR="004F553D" w:rsidRPr="00F34B8D" w:rsidRDefault="004F553D" w:rsidP="006B3A76">
            <w:pPr>
              <w:spacing w:after="0"/>
              <w:jc w:val="both"/>
              <w:rPr>
                <w:rFonts w:cs="Arial"/>
                <w:lang w:eastAsia="es-ES"/>
              </w:rPr>
            </w:pPr>
            <w:r w:rsidRPr="00F34B8D">
              <w:rPr>
                <w:rFonts w:cs="Calibri"/>
                <w:lang w:eastAsia="es-ES"/>
              </w:rPr>
              <w:sym w:font="Wingdings" w:char="F03F"/>
            </w:r>
          </w:p>
        </w:tc>
      </w:tr>
      <w:tr w:rsidR="004F553D" w:rsidRPr="00F34B8D" w14:paraId="73C1A4B5" w14:textId="3A32D7C3" w:rsidTr="00D91589">
        <w:trPr>
          <w:trHeight w:val="20"/>
        </w:trPr>
        <w:tc>
          <w:tcPr>
            <w:tcW w:w="6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36909" w14:textId="7B6B4E49" w:rsidR="004F553D" w:rsidRPr="00F34B8D" w:rsidRDefault="004F553D" w:rsidP="006B3A76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Costes del análisis de viabilidad de electrificación de la flota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6071406E" w14:textId="26D8A743" w:rsidR="004F553D" w:rsidRPr="00F34B8D" w:rsidRDefault="004F553D" w:rsidP="006B3A76">
            <w:pPr>
              <w:spacing w:after="0"/>
              <w:jc w:val="both"/>
              <w:rPr>
                <w:rFonts w:cs="Arial"/>
                <w:lang w:eastAsia="es-ES"/>
              </w:rPr>
            </w:pPr>
          </w:p>
        </w:tc>
      </w:tr>
    </w:tbl>
    <w:p w14:paraId="11B2F9DB" w14:textId="77777777" w:rsidR="006B3A76" w:rsidRPr="00F34B8D" w:rsidRDefault="006B3A76" w:rsidP="005E03DC">
      <w:pPr>
        <w:ind w:left="720"/>
        <w:jc w:val="both"/>
        <w:rPr>
          <w:rFonts w:cs="Arial"/>
          <w:lang w:eastAsia="es-ES"/>
        </w:rPr>
      </w:pPr>
    </w:p>
    <w:p w14:paraId="1BE505E7" w14:textId="462C53B0" w:rsidR="00236E83" w:rsidRPr="00F34B8D" w:rsidRDefault="00236E83" w:rsidP="00F4418B">
      <w:pPr>
        <w:ind w:left="709"/>
        <w:jc w:val="both"/>
        <w:outlineLvl w:val="3"/>
        <w:rPr>
          <w:rFonts w:cs="Arial"/>
          <w:b/>
          <w:bCs/>
          <w:u w:val="single"/>
          <w:lang w:eastAsia="es-ES"/>
        </w:rPr>
      </w:pPr>
      <w:bookmarkStart w:id="12" w:name="_Toc217046683"/>
      <w:r w:rsidRPr="00F34B8D">
        <w:rPr>
          <w:rFonts w:cs="Arial"/>
          <w:b/>
          <w:bCs/>
          <w:u w:val="single"/>
          <w:lang w:eastAsia="es-ES"/>
        </w:rPr>
        <w:lastRenderedPageBreak/>
        <w:t>Otros costes elegibles:</w:t>
      </w:r>
      <w:bookmarkEnd w:id="12"/>
      <w:r w:rsidRPr="00F34B8D">
        <w:rPr>
          <w:rFonts w:cs="Arial"/>
          <w:b/>
          <w:bCs/>
          <w:u w:val="single"/>
          <w:lang w:eastAsia="es-ES"/>
        </w:rPr>
        <w:t xml:space="preserve"> </w:t>
      </w:r>
    </w:p>
    <w:p w14:paraId="6619B1F0" w14:textId="1D0F8F81" w:rsidR="00236E83" w:rsidRPr="00F34B8D" w:rsidRDefault="00236E83" w:rsidP="005E03DC">
      <w:pPr>
        <w:ind w:left="720"/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Indicar si se solicita: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80"/>
        <w:gridCol w:w="420"/>
      </w:tblGrid>
      <w:tr w:rsidR="00492682" w:rsidRPr="00F34B8D" w14:paraId="5263DD68" w14:textId="77777777" w:rsidTr="004128C4">
        <w:trPr>
          <w:trHeight w:val="20"/>
        </w:trPr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4E1EC" w14:textId="77777777" w:rsidR="00236E83" w:rsidRPr="00F34B8D" w:rsidRDefault="00236E83" w:rsidP="004128C4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BE1D8" w14:textId="77777777" w:rsidR="00236E83" w:rsidRPr="00F34B8D" w:rsidRDefault="00236E83" w:rsidP="004128C4">
            <w:pPr>
              <w:spacing w:after="0"/>
              <w:jc w:val="both"/>
              <w:rPr>
                <w:rFonts w:cs="Arial"/>
                <w:lang w:eastAsia="es-ES"/>
              </w:rPr>
            </w:pPr>
            <w:r w:rsidRPr="00F34B8D">
              <w:rPr>
                <w:rFonts w:cs="Calibri"/>
                <w:lang w:eastAsia="es-ES"/>
              </w:rPr>
              <w:sym w:font="Wingdings" w:char="F03F"/>
            </w:r>
          </w:p>
        </w:tc>
      </w:tr>
      <w:tr w:rsidR="00492682" w:rsidRPr="00F34B8D" w14:paraId="645C2594" w14:textId="77777777" w:rsidTr="004128C4">
        <w:trPr>
          <w:trHeight w:val="20"/>
        </w:trPr>
        <w:tc>
          <w:tcPr>
            <w:tcW w:w="7780" w:type="dxa"/>
            <w:shd w:val="clear" w:color="auto" w:fill="D9D9D9" w:themeFill="background1" w:themeFillShade="D9"/>
          </w:tcPr>
          <w:p w14:paraId="1295FE90" w14:textId="77777777" w:rsidR="00236E83" w:rsidRPr="00F34B8D" w:rsidRDefault="00236E83" w:rsidP="004128C4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Costes de la gestión de la solicitud y justificación de la ayuda</w:t>
            </w:r>
          </w:p>
        </w:tc>
        <w:tc>
          <w:tcPr>
            <w:tcW w:w="420" w:type="dxa"/>
          </w:tcPr>
          <w:p w14:paraId="1F5393DC" w14:textId="22CE4721" w:rsidR="00236E83" w:rsidRPr="00F34B8D" w:rsidRDefault="00236E83" w:rsidP="004128C4">
            <w:pPr>
              <w:spacing w:after="0"/>
              <w:jc w:val="both"/>
              <w:rPr>
                <w:rFonts w:cs="Arial"/>
                <w:lang w:eastAsia="es-ES"/>
              </w:rPr>
            </w:pPr>
          </w:p>
        </w:tc>
      </w:tr>
      <w:tr w:rsidR="00492682" w:rsidRPr="00F34B8D" w14:paraId="78BB7B7F" w14:textId="77777777" w:rsidTr="004128C4">
        <w:trPr>
          <w:trHeight w:val="20"/>
        </w:trPr>
        <w:tc>
          <w:tcPr>
            <w:tcW w:w="7780" w:type="dxa"/>
            <w:shd w:val="clear" w:color="auto" w:fill="D9D9D9" w:themeFill="background1" w:themeFillShade="D9"/>
          </w:tcPr>
          <w:p w14:paraId="3E1A839F" w14:textId="438A1EEF" w:rsidR="00236E83" w:rsidRPr="00F34B8D" w:rsidRDefault="00236E83" w:rsidP="004128C4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Gasto derivado de la elaboración del informe de auditor cuenta justificativa</w:t>
            </w:r>
          </w:p>
        </w:tc>
        <w:tc>
          <w:tcPr>
            <w:tcW w:w="420" w:type="dxa"/>
          </w:tcPr>
          <w:p w14:paraId="1A3830F9" w14:textId="5E8B8A8A" w:rsidR="00236E83" w:rsidRPr="00F34B8D" w:rsidRDefault="00236E83" w:rsidP="004128C4">
            <w:pPr>
              <w:spacing w:after="0"/>
              <w:jc w:val="both"/>
              <w:rPr>
                <w:rFonts w:cs="Arial"/>
                <w:lang w:eastAsia="es-ES"/>
              </w:rPr>
            </w:pPr>
          </w:p>
        </w:tc>
      </w:tr>
      <w:tr w:rsidR="00236E83" w:rsidRPr="00F34B8D" w14:paraId="1534C650" w14:textId="77777777" w:rsidTr="004128C4">
        <w:trPr>
          <w:trHeight w:val="20"/>
        </w:trPr>
        <w:tc>
          <w:tcPr>
            <w:tcW w:w="7780" w:type="dxa"/>
            <w:shd w:val="clear" w:color="auto" w:fill="D9D9D9" w:themeFill="background1" w:themeFillShade="D9"/>
          </w:tcPr>
          <w:p w14:paraId="7C91AFEC" w14:textId="5266340F" w:rsidR="00236E83" w:rsidRPr="00F34B8D" w:rsidRDefault="00236E83" w:rsidP="004128C4">
            <w:pPr>
              <w:spacing w:after="0"/>
              <w:jc w:val="both"/>
              <w:rPr>
                <w:rFonts w:cs="Arial"/>
                <w:b/>
                <w:bCs/>
                <w:lang w:eastAsia="es-ES"/>
              </w:rPr>
            </w:pPr>
            <w:r w:rsidRPr="00F34B8D">
              <w:rPr>
                <w:rFonts w:cs="Arial"/>
                <w:b/>
                <w:bCs/>
                <w:lang w:eastAsia="es-ES"/>
              </w:rPr>
              <w:t>Gasto derivado de la elaboración del informe de auditor cumplimiento art 13.3 LGS</w:t>
            </w:r>
          </w:p>
        </w:tc>
        <w:tc>
          <w:tcPr>
            <w:tcW w:w="420" w:type="dxa"/>
          </w:tcPr>
          <w:p w14:paraId="7C16E3F9" w14:textId="2A4EA9E6" w:rsidR="00236E83" w:rsidRPr="00F34B8D" w:rsidRDefault="00236E83" w:rsidP="004128C4">
            <w:pPr>
              <w:spacing w:after="0"/>
              <w:jc w:val="both"/>
              <w:rPr>
                <w:rFonts w:cs="Arial"/>
                <w:lang w:eastAsia="es-ES"/>
              </w:rPr>
            </w:pPr>
          </w:p>
        </w:tc>
      </w:tr>
    </w:tbl>
    <w:p w14:paraId="16D70558" w14:textId="77777777" w:rsidR="00236E83" w:rsidRPr="00F34B8D" w:rsidRDefault="00236E83" w:rsidP="005E03DC">
      <w:pPr>
        <w:ind w:left="720"/>
        <w:jc w:val="both"/>
        <w:rPr>
          <w:rFonts w:cs="Arial"/>
          <w:lang w:eastAsia="es-ES"/>
        </w:rPr>
      </w:pPr>
    </w:p>
    <w:p w14:paraId="02944C8D" w14:textId="77777777" w:rsidR="002F20F9" w:rsidRPr="00F34B8D" w:rsidRDefault="002F20F9" w:rsidP="003035A1">
      <w:pPr>
        <w:pStyle w:val="Ttulo2"/>
      </w:pPr>
      <w:bookmarkStart w:id="13" w:name="_Toc217046684"/>
      <w:r w:rsidRPr="00F34B8D">
        <w:t>Planificación de la actua</w:t>
      </w:r>
      <w:r w:rsidR="003035A1" w:rsidRPr="00F34B8D">
        <w:t>ción</w:t>
      </w:r>
      <w:bookmarkEnd w:id="13"/>
    </w:p>
    <w:p w14:paraId="0E498190" w14:textId="77777777" w:rsidR="002F20F9" w:rsidRPr="00F34B8D" w:rsidRDefault="002F20F9" w:rsidP="00D91589">
      <w:p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 xml:space="preserve">Se detallará una planificación del proyecto que describa los </w:t>
      </w:r>
      <w:r w:rsidRPr="00F34B8D">
        <w:rPr>
          <w:rFonts w:cs="Arial"/>
          <w:u w:val="single"/>
          <w:lang w:eastAsia="es-ES"/>
        </w:rPr>
        <w:t xml:space="preserve">plazos </w:t>
      </w:r>
      <w:r w:rsidR="00FE4AB7" w:rsidRPr="00F34B8D">
        <w:rPr>
          <w:rFonts w:cs="Arial"/>
          <w:u w:val="single"/>
          <w:lang w:eastAsia="es-ES"/>
        </w:rPr>
        <w:t xml:space="preserve">y calendario previstos para las </w:t>
      </w:r>
      <w:r w:rsidR="00895968" w:rsidRPr="00F34B8D">
        <w:rPr>
          <w:rFonts w:cs="Arial"/>
          <w:u w:val="single"/>
          <w:lang w:eastAsia="es-ES"/>
        </w:rPr>
        <w:t>distintas actuaciones</w:t>
      </w:r>
      <w:r w:rsidR="00895968" w:rsidRPr="00F34B8D">
        <w:rPr>
          <w:rFonts w:cs="Arial"/>
          <w:lang w:eastAsia="es-ES"/>
        </w:rPr>
        <w:t>, así como,</w:t>
      </w:r>
      <w:r w:rsidR="00FE4AB7" w:rsidRPr="00F34B8D">
        <w:rPr>
          <w:rFonts w:cs="Arial"/>
          <w:lang w:eastAsia="es-ES"/>
        </w:rPr>
        <w:t xml:space="preserve"> en su caso,</w:t>
      </w:r>
      <w:r w:rsidR="00096E4A" w:rsidRPr="00F34B8D">
        <w:rPr>
          <w:rFonts w:cs="Arial"/>
          <w:lang w:eastAsia="es-ES"/>
        </w:rPr>
        <w:t xml:space="preserve"> </w:t>
      </w:r>
      <w:r w:rsidRPr="00F34B8D">
        <w:rPr>
          <w:rFonts w:cs="Arial"/>
          <w:lang w:eastAsia="es-ES"/>
        </w:rPr>
        <w:t>de licitación, adjudicación y contratación, realización de estudios y análisis, realización de obra civil, instalación y puesta en marcha de equipamiento, sistemas de gestión, material móvil, etc.</w:t>
      </w:r>
      <w:r w:rsidR="00A4612F" w:rsidRPr="00F34B8D">
        <w:rPr>
          <w:rFonts w:cs="Arial"/>
          <w:lang w:eastAsia="es-ES"/>
        </w:rPr>
        <w:t xml:space="preserve">, </w:t>
      </w:r>
      <w:r w:rsidRPr="00F34B8D">
        <w:rPr>
          <w:rFonts w:cs="Arial"/>
          <w:lang w:eastAsia="es-ES"/>
        </w:rPr>
        <w:t>tramitación administrativa vinculada (certificados y licencias) y de cualquier otro aspecto relevante que afecte a la puesta en marcha de la</w:t>
      </w:r>
      <w:r w:rsidR="00FE4AB7" w:rsidRPr="00F34B8D">
        <w:rPr>
          <w:rFonts w:cs="Arial"/>
          <w:lang w:eastAsia="es-ES"/>
        </w:rPr>
        <w:t>s</w:t>
      </w:r>
      <w:r w:rsidRPr="00F34B8D">
        <w:rPr>
          <w:rFonts w:cs="Arial"/>
          <w:lang w:eastAsia="es-ES"/>
        </w:rPr>
        <w:t xml:space="preserve"> actuaci</w:t>
      </w:r>
      <w:r w:rsidR="00FE4AB7" w:rsidRPr="00F34B8D">
        <w:rPr>
          <w:rFonts w:cs="Arial"/>
          <w:lang w:eastAsia="es-ES"/>
        </w:rPr>
        <w:t>ones</w:t>
      </w:r>
      <w:r w:rsidRPr="00F34B8D">
        <w:rPr>
          <w:rFonts w:cs="Arial"/>
          <w:lang w:eastAsia="es-ES"/>
        </w:rPr>
        <w:t>.</w:t>
      </w:r>
    </w:p>
    <w:p w14:paraId="7C2D84A2" w14:textId="77777777" w:rsidR="006B3A76" w:rsidRPr="00F34B8D" w:rsidRDefault="002F20F9" w:rsidP="00D91589">
      <w:p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 xml:space="preserve">La planificación se </w:t>
      </w:r>
      <w:r w:rsidRPr="00F34B8D">
        <w:rPr>
          <w:rFonts w:cs="Arial"/>
          <w:u w:val="single"/>
          <w:lang w:eastAsia="es-ES"/>
        </w:rPr>
        <w:t>detallará al nivel mínimo de periodos mensuales</w:t>
      </w:r>
      <w:r w:rsidRPr="00F34B8D">
        <w:rPr>
          <w:rFonts w:cs="Arial"/>
          <w:lang w:eastAsia="es-ES"/>
        </w:rPr>
        <w:t>.</w:t>
      </w:r>
    </w:p>
    <w:p w14:paraId="792A9547" w14:textId="645F5F1D" w:rsidR="00576811" w:rsidRPr="00F34B8D" w:rsidRDefault="002F20F9" w:rsidP="00576811">
      <w:pPr>
        <w:jc w:val="both"/>
        <w:rPr>
          <w:b/>
          <w:bCs/>
        </w:rPr>
      </w:pPr>
      <w:r w:rsidRPr="00F34B8D">
        <w:t>Se recuerda que según el artículo 1</w:t>
      </w:r>
      <w:r w:rsidR="00DB6F33" w:rsidRPr="00F34B8D">
        <w:t>7</w:t>
      </w:r>
      <w:r w:rsidRPr="00F34B8D">
        <w:t xml:space="preserve"> de las Bases del programa, el plazo máximo para la ejecución de las actuaciones será de 18 meses, desde la fecha de notificación de la resolución, pudiéndose ampliar, por circunstancias imprevisibles y antes de</w:t>
      </w:r>
      <w:r w:rsidR="004F553D" w:rsidRPr="00F34B8D">
        <w:t xml:space="preserve"> tres meses </w:t>
      </w:r>
      <w:r w:rsidRPr="00F34B8D">
        <w:t>que concluya dicho plazo, a 24 meses, previa solicitud de modificación de la Resolución de concesión de ayuda</w:t>
      </w:r>
      <w:r w:rsidR="00E55DA0" w:rsidRPr="00F34B8D">
        <w:t xml:space="preserve"> (la solicitud, en su caso, deberá realizarse hasta 3 meses antes de que finalice el plazo de ejecución).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492682" w:rsidRPr="00F34B8D" w14:paraId="1288C7B2" w14:textId="77777777" w:rsidTr="00F33EF3">
        <w:tc>
          <w:tcPr>
            <w:tcW w:w="8920" w:type="dxa"/>
          </w:tcPr>
          <w:p w14:paraId="49AC56DA" w14:textId="14680E3A" w:rsidR="00F33EF3" w:rsidRPr="00F34B8D" w:rsidRDefault="00F33EF3" w:rsidP="00576811">
            <w:pPr>
              <w:jc w:val="both"/>
            </w:pPr>
          </w:p>
          <w:p w14:paraId="79934868" w14:textId="6A4D65CE" w:rsidR="00F33EF3" w:rsidRPr="00F34B8D" w:rsidRDefault="00F33EF3" w:rsidP="00576811">
            <w:pPr>
              <w:jc w:val="both"/>
            </w:pPr>
          </w:p>
          <w:p w14:paraId="17CF68B7" w14:textId="77777777" w:rsidR="00F33EF3" w:rsidRPr="00F34B8D" w:rsidRDefault="00F33EF3" w:rsidP="00576811">
            <w:pPr>
              <w:jc w:val="both"/>
            </w:pPr>
          </w:p>
          <w:p w14:paraId="6A63D254" w14:textId="77777777" w:rsidR="00F33EF3" w:rsidRPr="00F34B8D" w:rsidRDefault="00F33EF3" w:rsidP="00576811">
            <w:pPr>
              <w:jc w:val="both"/>
            </w:pPr>
          </w:p>
        </w:tc>
      </w:tr>
    </w:tbl>
    <w:p w14:paraId="07ACD4BC" w14:textId="77777777" w:rsidR="007B7FCC" w:rsidRPr="00F34B8D" w:rsidRDefault="007B7FCC" w:rsidP="00F4418B">
      <w:pPr>
        <w:pStyle w:val="Ttulo1"/>
      </w:pPr>
      <w:bookmarkStart w:id="14" w:name="_Toc217037212"/>
      <w:bookmarkStart w:id="15" w:name="_Toc217037213"/>
      <w:bookmarkStart w:id="16" w:name="_Toc217046685"/>
      <w:bookmarkEnd w:id="14"/>
      <w:bookmarkEnd w:id="15"/>
      <w:r w:rsidRPr="00F34B8D">
        <w:t>INVERSIÓN, COSTE SUBVENCIONABLE Y AYUDA SOLICITADA</w:t>
      </w:r>
      <w:bookmarkEnd w:id="16"/>
    </w:p>
    <w:p w14:paraId="6C2FA444" w14:textId="77777777" w:rsidR="001C2F63" w:rsidRPr="00F34B8D" w:rsidRDefault="001C2F63" w:rsidP="001C2F63">
      <w:pPr>
        <w:pStyle w:val="Ttulo2"/>
      </w:pPr>
      <w:bookmarkStart w:id="17" w:name="_Toc217046686"/>
      <w:r w:rsidRPr="00F34B8D">
        <w:t>INVERSIÓN TOTAL</w:t>
      </w:r>
      <w:bookmarkEnd w:id="17"/>
    </w:p>
    <w:p w14:paraId="4EEFFC96" w14:textId="77777777" w:rsidR="001C2F63" w:rsidRPr="00F34B8D" w:rsidRDefault="001C2F63" w:rsidP="001C2F63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 xml:space="preserve">En este apartado se deberá justificar el coste de inversión o gasto de las actuaciones previstas y la inversión total para el conjunto de todas ellas. </w:t>
      </w:r>
    </w:p>
    <w:p w14:paraId="67B9E221" w14:textId="442AD7F0" w:rsidR="001C2F63" w:rsidRPr="00F34B8D" w:rsidRDefault="001C2F63" w:rsidP="001C2F63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 xml:space="preserve">En los casos de solicitar ayuda para </w:t>
      </w:r>
      <w:r w:rsidR="00A55DA0" w:rsidRPr="00F34B8D">
        <w:rPr>
          <w:rFonts w:cs="Arial"/>
        </w:rPr>
        <w:t xml:space="preserve">EPACs de la actuación 1, o para </w:t>
      </w:r>
      <w:r w:rsidRPr="00F34B8D">
        <w:rPr>
          <w:rFonts w:cs="Arial"/>
        </w:rPr>
        <w:t>las actuaciones 2</w:t>
      </w:r>
      <w:r w:rsidR="005A2E8F" w:rsidRPr="00F34B8D">
        <w:rPr>
          <w:rFonts w:cs="Arial"/>
        </w:rPr>
        <w:t>,</w:t>
      </w:r>
      <w:r w:rsidRPr="00F34B8D">
        <w:rPr>
          <w:rFonts w:cs="Arial"/>
        </w:rPr>
        <w:t xml:space="preserve"> 3</w:t>
      </w:r>
      <w:r w:rsidR="009C2BC2" w:rsidRPr="00F34B8D">
        <w:rPr>
          <w:rFonts w:cs="Arial"/>
        </w:rPr>
        <w:t>,</w:t>
      </w:r>
      <w:r w:rsidR="005A2E8F" w:rsidRPr="00F34B8D">
        <w:rPr>
          <w:rFonts w:cs="Arial"/>
        </w:rPr>
        <w:t xml:space="preserve"> 4</w:t>
      </w:r>
      <w:r w:rsidR="009C2BC2" w:rsidRPr="00F34B8D">
        <w:rPr>
          <w:rFonts w:cs="Arial"/>
        </w:rPr>
        <w:t xml:space="preserve"> y 5</w:t>
      </w:r>
      <w:r w:rsidR="00884B74" w:rsidRPr="00F34B8D">
        <w:rPr>
          <w:rFonts w:cs="Arial"/>
        </w:rPr>
        <w:t xml:space="preserve"> </w:t>
      </w:r>
      <w:r w:rsidRPr="00F34B8D">
        <w:rPr>
          <w:rFonts w:cs="Arial"/>
        </w:rPr>
        <w:t xml:space="preserve">y de cara a la justificación de la inversión, </w:t>
      </w:r>
      <w:r w:rsidRPr="00F34B8D">
        <w:rPr>
          <w:rFonts w:cs="Arial"/>
          <w:b/>
          <w:bCs/>
        </w:rPr>
        <w:t>se deberán aportar 3 ofertas comerciales</w:t>
      </w:r>
      <w:r w:rsidRPr="00F34B8D">
        <w:rPr>
          <w:rFonts w:cs="Arial"/>
        </w:rPr>
        <w:t xml:space="preserve"> </w:t>
      </w:r>
      <w:r w:rsidR="00B944DD" w:rsidRPr="00F34B8D">
        <w:rPr>
          <w:rFonts w:cs="Arial"/>
        </w:rPr>
        <w:lastRenderedPageBreak/>
        <w:t xml:space="preserve">(si </w:t>
      </w:r>
      <w:r w:rsidR="007B7E2F" w:rsidRPr="00F34B8D">
        <w:rPr>
          <w:rFonts w:cs="Arial"/>
        </w:rPr>
        <w:t>el coste</w:t>
      </w:r>
      <w:r w:rsidR="00F4418B" w:rsidRPr="00F34B8D">
        <w:rPr>
          <w:rFonts w:cs="Arial"/>
        </w:rPr>
        <w:t xml:space="preserve"> </w:t>
      </w:r>
      <w:r w:rsidR="007B7E2F" w:rsidRPr="00F34B8D">
        <w:rPr>
          <w:rFonts w:cs="Arial"/>
        </w:rPr>
        <w:t xml:space="preserve">de </w:t>
      </w:r>
      <w:r w:rsidR="00B944DD" w:rsidRPr="00F34B8D">
        <w:rPr>
          <w:rFonts w:cs="Arial"/>
        </w:rPr>
        <w:t>la actuación supera los 15.000</w:t>
      </w:r>
      <w:r w:rsidR="007B7E2F" w:rsidRPr="00F34B8D">
        <w:rPr>
          <w:rFonts w:cs="Arial"/>
        </w:rPr>
        <w:t xml:space="preserve"> </w:t>
      </w:r>
      <w:r w:rsidR="00B944DD" w:rsidRPr="00F34B8D">
        <w:rPr>
          <w:rFonts w:cs="Arial"/>
        </w:rPr>
        <w:t xml:space="preserve">€) </w:t>
      </w:r>
      <w:r w:rsidRPr="00F34B8D">
        <w:rPr>
          <w:rFonts w:cs="Arial"/>
        </w:rPr>
        <w:t>en el correspondiente Anexo a esta memoria, para garantizar que el coste elegible declarado es competitivo. En caso de no ser posible, deberá justificarse.</w:t>
      </w:r>
    </w:p>
    <w:p w14:paraId="4B68198D" w14:textId="701A32DE" w:rsidR="007B7FCC" w:rsidRPr="00F34B8D" w:rsidRDefault="001C2F63" w:rsidP="001C2F63">
      <w:pPr>
        <w:rPr>
          <w:rFonts w:cs="Arial"/>
        </w:rPr>
      </w:pPr>
      <w:r w:rsidRPr="00F34B8D">
        <w:rPr>
          <w:rFonts w:cs="Arial"/>
        </w:rPr>
        <w:t xml:space="preserve">Se indicará claramente la </w:t>
      </w:r>
      <w:r w:rsidRPr="00F34B8D">
        <w:rPr>
          <w:rFonts w:cs="Arial"/>
          <w:b/>
        </w:rPr>
        <w:t>Inversión estimada</w:t>
      </w:r>
      <w:r w:rsidRPr="00F34B8D">
        <w:rPr>
          <w:rFonts w:cs="Arial"/>
        </w:rPr>
        <w:t xml:space="preserve"> por actuación, desglosando por conceptos, y total del proyecto</w:t>
      </w:r>
      <w:r w:rsidR="00152041" w:rsidRPr="00F34B8D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F33EF3" w:rsidRPr="00F34B8D" w14:paraId="74EA94BD" w14:textId="77777777" w:rsidTr="00F33EF3">
        <w:tc>
          <w:tcPr>
            <w:tcW w:w="8920" w:type="dxa"/>
          </w:tcPr>
          <w:p w14:paraId="690B7BC7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08405547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4D078904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2F532FF9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0EBBFEE0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3036B294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30440706" w14:textId="77777777" w:rsidR="00F33EF3" w:rsidRPr="00F34B8D" w:rsidRDefault="00F33EF3" w:rsidP="001C2F63">
            <w:pPr>
              <w:rPr>
                <w:rFonts w:cs="Arial"/>
              </w:rPr>
            </w:pPr>
          </w:p>
          <w:p w14:paraId="291A66E8" w14:textId="77777777" w:rsidR="00F33EF3" w:rsidRPr="00F34B8D" w:rsidRDefault="00F33EF3" w:rsidP="001C2F63">
            <w:pPr>
              <w:rPr>
                <w:rFonts w:cs="Arial"/>
              </w:rPr>
            </w:pPr>
          </w:p>
        </w:tc>
      </w:tr>
    </w:tbl>
    <w:p w14:paraId="41317D74" w14:textId="77777777" w:rsidR="00D15059" w:rsidRPr="00F34B8D" w:rsidRDefault="00D15059" w:rsidP="001C2F63">
      <w:pPr>
        <w:rPr>
          <w:rFonts w:cs="Arial"/>
        </w:rPr>
      </w:pPr>
    </w:p>
    <w:p w14:paraId="159EBC08" w14:textId="77777777" w:rsidR="00152041" w:rsidRPr="00F34B8D" w:rsidRDefault="00152041" w:rsidP="00152041">
      <w:pPr>
        <w:pStyle w:val="Ttulo2"/>
      </w:pPr>
      <w:bookmarkStart w:id="18" w:name="_Toc217046687"/>
      <w:r w:rsidRPr="00F34B8D">
        <w:rPr>
          <w:caps w:val="0"/>
        </w:rPr>
        <w:t>COSTE SUBVENCIONABLE</w:t>
      </w:r>
      <w:bookmarkEnd w:id="18"/>
    </w:p>
    <w:p w14:paraId="05A0445E" w14:textId="77777777" w:rsidR="00152041" w:rsidRPr="00F34B8D" w:rsidRDefault="00152041" w:rsidP="00152041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 xml:space="preserve">Para la Actuación 1 no se requiere aportar el cálculo de este valor, al ser las cuantías de las ayudas fijas según categoría y motorización. </w:t>
      </w:r>
    </w:p>
    <w:p w14:paraId="706B8C3C" w14:textId="6845FAED" w:rsidR="00152041" w:rsidRPr="00F34B8D" w:rsidRDefault="00152041" w:rsidP="00152041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>Para la Actuación 2</w:t>
      </w:r>
      <w:r w:rsidR="005A2E8F" w:rsidRPr="00F34B8D">
        <w:rPr>
          <w:rFonts w:cs="Arial"/>
        </w:rPr>
        <w:t>,</w:t>
      </w:r>
      <w:r w:rsidRPr="00F34B8D">
        <w:rPr>
          <w:rFonts w:cs="Arial"/>
        </w:rPr>
        <w:t xml:space="preserve"> </w:t>
      </w:r>
      <w:r w:rsidR="005A2E8F" w:rsidRPr="00F34B8D">
        <w:rPr>
          <w:rFonts w:cs="Arial"/>
        </w:rPr>
        <w:t xml:space="preserve">3 </w:t>
      </w:r>
      <w:r w:rsidRPr="00F34B8D">
        <w:rPr>
          <w:rFonts w:cs="Arial"/>
        </w:rPr>
        <w:t xml:space="preserve">y </w:t>
      </w:r>
      <w:r w:rsidR="005A2E8F" w:rsidRPr="00F34B8D">
        <w:rPr>
          <w:rFonts w:cs="Arial"/>
        </w:rPr>
        <w:t>4</w:t>
      </w:r>
      <w:r w:rsidRPr="00F34B8D">
        <w:rPr>
          <w:rFonts w:cs="Arial"/>
        </w:rPr>
        <w:t xml:space="preserve">, se </w:t>
      </w:r>
      <w:r w:rsidR="00565A1E" w:rsidRPr="00F34B8D">
        <w:rPr>
          <w:rFonts w:cs="Arial"/>
        </w:rPr>
        <w:t xml:space="preserve">especificará </w:t>
      </w:r>
      <w:r w:rsidR="00413153" w:rsidRPr="00F34B8D">
        <w:rPr>
          <w:rFonts w:cs="Arial"/>
        </w:rPr>
        <w:t>cuáles</w:t>
      </w:r>
      <w:r w:rsidR="00565A1E" w:rsidRPr="00F34B8D">
        <w:rPr>
          <w:rFonts w:cs="Arial"/>
        </w:rPr>
        <w:t xml:space="preserve"> de las partidas indicadas </w:t>
      </w:r>
      <w:r w:rsidR="007E605E" w:rsidRPr="00F34B8D">
        <w:rPr>
          <w:rFonts w:cs="Arial"/>
        </w:rPr>
        <w:t xml:space="preserve">en el apartado anterior </w:t>
      </w:r>
      <w:r w:rsidR="00413153" w:rsidRPr="00F34B8D">
        <w:rPr>
          <w:rFonts w:cs="Arial"/>
        </w:rPr>
        <w:t xml:space="preserve">se corresponden con </w:t>
      </w:r>
      <w:r w:rsidRPr="00F34B8D">
        <w:rPr>
          <w:rFonts w:cs="Arial"/>
        </w:rPr>
        <w:t xml:space="preserve">los costes elegibles especificados en el artículo </w:t>
      </w:r>
      <w:r w:rsidR="005A2E8F" w:rsidRPr="00F34B8D">
        <w:rPr>
          <w:rFonts w:cs="Arial"/>
        </w:rPr>
        <w:t>1</w:t>
      </w:r>
      <w:r w:rsidR="004F553D" w:rsidRPr="00F34B8D">
        <w:rPr>
          <w:rFonts w:cs="Arial"/>
        </w:rPr>
        <w:t>1 y Anexo 4</w:t>
      </w:r>
      <w:r w:rsidRPr="00F34B8D">
        <w:rPr>
          <w:rFonts w:cs="Arial"/>
        </w:rPr>
        <w:t xml:space="preserve"> de las Bases reguladoras del PROGRAMA MOVES </w:t>
      </w:r>
      <w:r w:rsidR="003309C7" w:rsidRPr="00F34B8D">
        <w:rPr>
          <w:rFonts w:cs="Arial"/>
        </w:rPr>
        <w:t>Flotas Plus</w:t>
      </w:r>
      <w:r w:rsidRPr="00F34B8D">
        <w:rPr>
          <w:rFonts w:cs="Arial"/>
        </w:rPr>
        <w:t>.</w:t>
      </w:r>
    </w:p>
    <w:p w14:paraId="2DF5F12B" w14:textId="4BB6BFBA" w:rsidR="004F553D" w:rsidRPr="00F34B8D" w:rsidRDefault="005A2E8F" w:rsidP="00D76BA3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>Para la Actuación 5, s</w:t>
      </w:r>
      <w:r w:rsidR="00152041" w:rsidRPr="00F34B8D">
        <w:rPr>
          <w:rFonts w:cs="Arial"/>
        </w:rPr>
        <w:t>e indicará</w:t>
      </w:r>
      <w:r w:rsidR="007E605E" w:rsidRPr="00F34B8D">
        <w:rPr>
          <w:rFonts w:cs="Arial"/>
        </w:rPr>
        <w:t>n también</w:t>
      </w:r>
      <w:r w:rsidR="0058510B" w:rsidRPr="00F34B8D">
        <w:rPr>
          <w:rFonts w:cs="Arial"/>
        </w:rPr>
        <w:t xml:space="preserve">, </w:t>
      </w:r>
      <w:r w:rsidR="00152041" w:rsidRPr="00F34B8D">
        <w:rPr>
          <w:rFonts w:cs="Arial"/>
        </w:rPr>
        <w:t xml:space="preserve">caso de existir, los </w:t>
      </w:r>
      <w:r w:rsidRPr="00F34B8D">
        <w:rPr>
          <w:rFonts w:cs="Arial"/>
        </w:rPr>
        <w:t xml:space="preserve">costes del </w:t>
      </w:r>
      <w:r w:rsidR="00E55DA0" w:rsidRPr="00F34B8D">
        <w:rPr>
          <w:rFonts w:cs="Arial"/>
        </w:rPr>
        <w:t xml:space="preserve">estudio de </w:t>
      </w:r>
      <w:r w:rsidRPr="00F34B8D">
        <w:rPr>
          <w:rFonts w:cs="Arial"/>
        </w:rPr>
        <w:t>análisis de viabilidad de electrificación de la flota</w:t>
      </w:r>
      <w:r w:rsidR="00152041" w:rsidRPr="00F34B8D">
        <w:rPr>
          <w:rFonts w:cs="Arial"/>
        </w:rPr>
        <w:t xml:space="preserve">. </w:t>
      </w:r>
    </w:p>
    <w:p w14:paraId="28EE587D" w14:textId="5A76335F" w:rsidR="004F553D" w:rsidRPr="00F34B8D" w:rsidRDefault="004F553D" w:rsidP="00D76BA3">
      <w:pPr>
        <w:spacing w:afterLines="100" w:after="240"/>
        <w:jc w:val="both"/>
        <w:rPr>
          <w:rFonts w:cs="Arial"/>
        </w:rPr>
      </w:pPr>
      <w:r w:rsidRPr="00F34B8D">
        <w:rPr>
          <w:rFonts w:cs="Arial"/>
          <w:u w:val="single"/>
        </w:rPr>
        <w:t>Caso de existir</w:t>
      </w:r>
      <w:r w:rsidRPr="00F34B8D">
        <w:rPr>
          <w:rFonts w:cs="Arial"/>
        </w:rPr>
        <w:t xml:space="preserve">, se indicarán los costes elegibles en concepto de gestión de la solicitud y de la justificación de las ayudas, así como los costes derivados de la elaboración del informe de auditor cuenta justificativa y derivados de la elaboración del informe de auditor cumplimiento art 13.3 LGS </w:t>
      </w:r>
    </w:p>
    <w:p w14:paraId="54169BDC" w14:textId="79366FE5" w:rsidR="00D76BA3" w:rsidRPr="00F34B8D" w:rsidRDefault="00131E7A" w:rsidP="00D76BA3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>Se establece</w:t>
      </w:r>
      <w:r w:rsidR="00F4418B" w:rsidRPr="00F34B8D">
        <w:rPr>
          <w:rFonts w:cs="Arial"/>
        </w:rPr>
        <w:t xml:space="preserve"> </w:t>
      </w:r>
      <w:r w:rsidR="001B4ADF" w:rsidRPr="00F34B8D">
        <w:rPr>
          <w:rFonts w:cs="Arial"/>
        </w:rPr>
        <w:t xml:space="preserve">un límite máximo de </w:t>
      </w:r>
      <w:r w:rsidR="00835BC5" w:rsidRPr="00F34B8D">
        <w:rPr>
          <w:rFonts w:cs="Arial"/>
        </w:rPr>
        <w:t>gastos</w:t>
      </w:r>
      <w:r w:rsidR="00F4418B" w:rsidRPr="00F34B8D">
        <w:rPr>
          <w:rFonts w:cs="Arial"/>
        </w:rPr>
        <w:t xml:space="preserve"> </w:t>
      </w:r>
      <w:r w:rsidR="001B4ADF" w:rsidRPr="00F34B8D">
        <w:rPr>
          <w:rFonts w:cs="Arial"/>
        </w:rPr>
        <w:t>subvencionable</w:t>
      </w:r>
      <w:r w:rsidR="00835BC5" w:rsidRPr="00F34B8D">
        <w:rPr>
          <w:rFonts w:cs="Arial"/>
        </w:rPr>
        <w:t>s</w:t>
      </w:r>
      <w:r w:rsidR="00F4418B" w:rsidRPr="00F34B8D">
        <w:rPr>
          <w:rFonts w:cs="Arial"/>
        </w:rPr>
        <w:t xml:space="preserve"> </w:t>
      </w:r>
      <w:r w:rsidR="001B4ADF" w:rsidRPr="00F34B8D">
        <w:rPr>
          <w:rFonts w:cs="Arial"/>
        </w:rPr>
        <w:t>para la elaboración de</w:t>
      </w:r>
      <w:r w:rsidRPr="00F34B8D">
        <w:rPr>
          <w:rFonts w:cs="Arial"/>
        </w:rPr>
        <w:t xml:space="preserve"> </w:t>
      </w:r>
      <w:r w:rsidR="001B4ADF" w:rsidRPr="00F34B8D">
        <w:rPr>
          <w:rFonts w:cs="Arial"/>
        </w:rPr>
        <w:t>l</w:t>
      </w:r>
      <w:r w:rsidRPr="00F34B8D">
        <w:rPr>
          <w:rFonts w:cs="Arial"/>
        </w:rPr>
        <w:t>os</w:t>
      </w:r>
      <w:r w:rsidR="00F4418B" w:rsidRPr="00F34B8D">
        <w:rPr>
          <w:rFonts w:cs="Arial"/>
        </w:rPr>
        <w:t xml:space="preserve"> </w:t>
      </w:r>
      <w:r w:rsidR="001B4ADF" w:rsidRPr="00F34B8D">
        <w:rPr>
          <w:rFonts w:cs="Arial"/>
        </w:rPr>
        <w:t>informe</w:t>
      </w:r>
      <w:r w:rsidRPr="00F34B8D">
        <w:rPr>
          <w:rFonts w:cs="Arial"/>
        </w:rPr>
        <w:t>s</w:t>
      </w:r>
      <w:r w:rsidR="001B4ADF" w:rsidRPr="00F34B8D">
        <w:rPr>
          <w:rFonts w:cs="Arial"/>
        </w:rPr>
        <w:t xml:space="preserve"> de auditor</w:t>
      </w:r>
      <w:r w:rsidR="00835BC5" w:rsidRPr="00F34B8D">
        <w:rPr>
          <w:rFonts w:cs="Arial"/>
        </w:rPr>
        <w:t xml:space="preserve"> de 10.000 € por informe</w:t>
      </w:r>
    </w:p>
    <w:p w14:paraId="7C9E1156" w14:textId="77777777" w:rsidR="007228A8" w:rsidRPr="00F34B8D" w:rsidRDefault="007228A8" w:rsidP="007228A8">
      <w:pPr>
        <w:pStyle w:val="Ttulo2"/>
      </w:pPr>
      <w:bookmarkStart w:id="19" w:name="_Toc217046688"/>
      <w:r w:rsidRPr="00F34B8D">
        <w:t>AYUDA SOLICITADA</w:t>
      </w:r>
      <w:bookmarkEnd w:id="19"/>
    </w:p>
    <w:p w14:paraId="053BB307" w14:textId="3D1E1F4F" w:rsidR="007228A8" w:rsidRPr="00F34B8D" w:rsidRDefault="007228A8" w:rsidP="007228A8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 xml:space="preserve">La ayuda para cada una de las actuaciones será la establecida en el Anexo </w:t>
      </w:r>
      <w:r w:rsidR="004F553D" w:rsidRPr="00F34B8D">
        <w:rPr>
          <w:rFonts w:cs="Arial"/>
        </w:rPr>
        <w:t>2.2</w:t>
      </w:r>
      <w:r w:rsidRPr="00F34B8D">
        <w:rPr>
          <w:rFonts w:cs="Arial"/>
        </w:rPr>
        <w:t xml:space="preserve"> de la </w:t>
      </w:r>
      <w:r w:rsidR="004F553D" w:rsidRPr="00F34B8D">
        <w:rPr>
          <w:rFonts w:cs="Arial"/>
        </w:rPr>
        <w:t>Orden de bases</w:t>
      </w:r>
      <w:r w:rsidRPr="00F34B8D">
        <w:rPr>
          <w:rFonts w:cs="Arial"/>
        </w:rPr>
        <w:t xml:space="preserve">. Se indicará claramente a continuación, la ayuda solicitada (tener en cuenta si </w:t>
      </w:r>
      <w:r w:rsidRPr="00F34B8D">
        <w:rPr>
          <w:rFonts w:cs="Arial"/>
        </w:rPr>
        <w:lastRenderedPageBreak/>
        <w:t xml:space="preserve">existe achatarramiento). </w:t>
      </w:r>
      <w:r w:rsidRPr="00F34B8D">
        <w:rPr>
          <w:rFonts w:cs="Arial"/>
          <w:u w:val="single"/>
        </w:rPr>
        <w:t>La información será coherente con el cuadro facilitado en el apartado 2.1.2 de esta memoria</w:t>
      </w:r>
      <w:r w:rsidRPr="00F34B8D">
        <w:rPr>
          <w:rFonts w:cs="Arial"/>
        </w:rPr>
        <w:t>.</w:t>
      </w:r>
    </w:p>
    <w:p w14:paraId="4EBDEAD5" w14:textId="12DD0943" w:rsidR="00417208" w:rsidRPr="00F34B8D" w:rsidRDefault="007228A8" w:rsidP="007228A8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>En la sede electrónica de IDAE se facilita una hoja Excel</w:t>
      </w:r>
      <w:r w:rsidR="00887C25" w:rsidRPr="00F34B8D">
        <w:rPr>
          <w:rFonts w:cs="Arial"/>
        </w:rPr>
        <w:t xml:space="preserve"> </w:t>
      </w:r>
      <w:r w:rsidRPr="00F34B8D">
        <w:rPr>
          <w:rFonts w:cs="Arial"/>
        </w:rPr>
        <w:t>para facilitar y verificar el cálculo de la ayuda para la Actuación 1</w:t>
      </w:r>
      <w:r w:rsidR="00417208" w:rsidRPr="00F34B8D">
        <w:rPr>
          <w:rFonts w:cs="Arial"/>
        </w:rPr>
        <w:t xml:space="preserve">: </w:t>
      </w:r>
      <w:r w:rsidR="003309C7" w:rsidRPr="00F34B8D">
        <w:t>https://sede.idae.gob.es/tramites-servicios/programa-de-incentivos-proyectos-de-electrificacion-de-flotas-de-vehiculos-1</w:t>
      </w:r>
    </w:p>
    <w:p w14:paraId="0527AD88" w14:textId="47A3F44A" w:rsidR="00B944DD" w:rsidRPr="00F34B8D" w:rsidRDefault="00D57D38" w:rsidP="007228A8">
      <w:pPr>
        <w:spacing w:afterLines="100" w:after="240"/>
        <w:jc w:val="both"/>
        <w:rPr>
          <w:rFonts w:cs="Arial"/>
        </w:rPr>
      </w:pPr>
      <w:r w:rsidRPr="00F34B8D">
        <w:rPr>
          <w:rFonts w:cs="Arial"/>
        </w:rPr>
        <w:t>Para las actuaciones 2</w:t>
      </w:r>
      <w:r w:rsidR="00CA644E" w:rsidRPr="00F34B8D">
        <w:rPr>
          <w:rFonts w:cs="Arial"/>
        </w:rPr>
        <w:t>,</w:t>
      </w:r>
      <w:r w:rsidRPr="00F34B8D">
        <w:rPr>
          <w:rFonts w:cs="Arial"/>
        </w:rPr>
        <w:t xml:space="preserve"> 3</w:t>
      </w:r>
      <w:r w:rsidR="00CA644E" w:rsidRPr="00F34B8D">
        <w:rPr>
          <w:rFonts w:cs="Arial"/>
        </w:rPr>
        <w:t>, 4 y 5</w:t>
      </w:r>
      <w:r w:rsidR="00C012C2" w:rsidRPr="00F34B8D">
        <w:rPr>
          <w:rFonts w:cs="Arial"/>
        </w:rPr>
        <w:t>,</w:t>
      </w:r>
      <w:r w:rsidRPr="00F34B8D">
        <w:rPr>
          <w:rFonts w:cs="Arial"/>
        </w:rPr>
        <w:t xml:space="preserve"> </w:t>
      </w:r>
      <w:r w:rsidR="00835BC5" w:rsidRPr="00F34B8D">
        <w:rPr>
          <w:rFonts w:cs="Arial"/>
        </w:rPr>
        <w:t xml:space="preserve">así como para </w:t>
      </w:r>
      <w:r w:rsidR="00672E08" w:rsidRPr="00F34B8D">
        <w:rPr>
          <w:rFonts w:cs="Arial"/>
        </w:rPr>
        <w:t xml:space="preserve">los costes de la gestión de la solicitud y justificación de la ayuda y </w:t>
      </w:r>
      <w:r w:rsidR="00835BC5" w:rsidRPr="00F34B8D">
        <w:rPr>
          <w:rFonts w:cs="Arial"/>
        </w:rPr>
        <w:t xml:space="preserve">los gastos derivados de informe de auditor, </w:t>
      </w:r>
      <w:r w:rsidRPr="00F34B8D">
        <w:rPr>
          <w:rFonts w:cs="Arial"/>
        </w:rPr>
        <w:t xml:space="preserve">la intensidad de la ayuda será del 40 % de los costes subvencionables en el caso de grandes empresas y </w:t>
      </w:r>
      <w:r w:rsidR="00035C65" w:rsidRPr="00F34B8D">
        <w:rPr>
          <w:rFonts w:cs="Arial"/>
        </w:rPr>
        <w:t>d</w:t>
      </w:r>
      <w:r w:rsidRPr="00F34B8D">
        <w:rPr>
          <w:rFonts w:cs="Arial"/>
        </w:rPr>
        <w:t xml:space="preserve">el </w:t>
      </w:r>
      <w:r w:rsidR="004F553D" w:rsidRPr="00F34B8D">
        <w:rPr>
          <w:rFonts w:cs="Arial"/>
        </w:rPr>
        <w:t>5</w:t>
      </w:r>
      <w:r w:rsidRPr="00F34B8D">
        <w:rPr>
          <w:rFonts w:cs="Arial"/>
        </w:rPr>
        <w:t xml:space="preserve">0% de los costes subvencionables en el caso de </w:t>
      </w:r>
      <w:r w:rsidR="00035C65" w:rsidRPr="00F34B8D">
        <w:rPr>
          <w:rFonts w:cs="Arial"/>
        </w:rPr>
        <w:t>PYMES</w:t>
      </w:r>
      <w:r w:rsidR="00835BC5" w:rsidRPr="00F34B8D">
        <w:rPr>
          <w:rFonts w:cs="Arial"/>
        </w:rPr>
        <w:t>, con los límites de ayuda máxima que se establecen en el Anexo 2.2 de las bases reguladoras</w:t>
      </w:r>
      <w:r w:rsidRPr="00F34B8D">
        <w:rPr>
          <w:rFonts w:cs="Arial"/>
        </w:rPr>
        <w:t>.</w:t>
      </w:r>
    </w:p>
    <w:tbl>
      <w:tblPr>
        <w:tblStyle w:val="Tablaconcuadrcula"/>
        <w:tblW w:w="9228" w:type="dxa"/>
        <w:jc w:val="center"/>
        <w:tblLook w:val="04A0" w:firstRow="1" w:lastRow="0" w:firstColumn="1" w:lastColumn="0" w:noHBand="0" w:noVBand="1"/>
      </w:tblPr>
      <w:tblGrid>
        <w:gridCol w:w="3261"/>
        <w:gridCol w:w="1701"/>
        <w:gridCol w:w="2282"/>
        <w:gridCol w:w="1984"/>
      </w:tblGrid>
      <w:tr w:rsidR="00492682" w:rsidRPr="00F34B8D" w14:paraId="4B882282" w14:textId="77777777" w:rsidTr="00826810">
        <w:trPr>
          <w:trHeight w:val="2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38C5069" w14:textId="17BE5E1C" w:rsidR="00F83BA4" w:rsidRPr="00F34B8D" w:rsidRDefault="00F83BA4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28F5A2D7" w14:textId="18E79477" w:rsidR="00F83BA4" w:rsidRPr="00F34B8D" w:rsidRDefault="00502299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INVERSIÓN INICIAL (€)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4CBA6" w14:textId="31B01A9A" w:rsidR="00F83BA4" w:rsidRPr="00F34B8D" w:rsidRDefault="00502299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COSTE SUBVENCIONABLE (€)</w:t>
            </w:r>
            <w:r w:rsidR="00672E08" w:rsidRPr="00F34B8D">
              <w:rPr>
                <w:rFonts w:eastAsia="Times New Roman" w:cs="Arial"/>
                <w:b/>
                <w:bCs/>
                <w:lang w:eastAsia="es-ES"/>
              </w:rPr>
              <w:t xml:space="preserve"> sin IVA/IGIC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58C54" w14:textId="501FAA4F" w:rsidR="00751DA0" w:rsidRPr="00F34B8D" w:rsidRDefault="00502299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AYUDA SOLICITADA</w:t>
            </w:r>
            <w:r w:rsidR="00D44090" w:rsidRPr="00F34B8D">
              <w:rPr>
                <w:rFonts w:eastAsia="Times New Roman" w:cs="Arial"/>
                <w:b/>
                <w:bCs/>
                <w:lang w:eastAsia="es-ES"/>
              </w:rPr>
              <w:t xml:space="preserve"> </w:t>
            </w:r>
            <w:r w:rsidR="00751DA0" w:rsidRPr="00F34B8D">
              <w:rPr>
                <w:rFonts w:eastAsia="Times New Roman" w:cs="Arial"/>
                <w:b/>
                <w:bCs/>
                <w:lang w:eastAsia="es-ES"/>
              </w:rPr>
              <w:t>(€)</w:t>
            </w:r>
          </w:p>
        </w:tc>
      </w:tr>
      <w:tr w:rsidR="00492682" w:rsidRPr="00F34B8D" w14:paraId="0666ED2A" w14:textId="77777777" w:rsidTr="00BA4237">
        <w:trPr>
          <w:trHeight w:val="20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2DC8BFCE" w14:textId="4343C83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Actuación 1</w:t>
            </w:r>
            <w:r w:rsidR="00DC6383" w:rsidRPr="00F34B8D">
              <w:rPr>
                <w:rFonts w:eastAsia="Times New Roman" w:cs="Arial"/>
                <w:b/>
                <w:bCs/>
                <w:lang w:eastAsia="es-ES"/>
              </w:rPr>
              <w:t>: Adquisición de vehículos eléctricos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9731F20" w14:textId="1A476A3F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 w:val="restar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07DC793" w14:textId="4C198349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E07AE" w14:textId="666AE566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32EC960D" w14:textId="77777777" w:rsidTr="00F4418B">
        <w:trPr>
          <w:trHeight w:val="345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6FF3E290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A47B182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B71CA87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ashed" w:sz="4" w:space="0" w:color="auto"/>
            </w:tcBorders>
            <w:noWrap/>
            <w:vAlign w:val="center"/>
          </w:tcPr>
          <w:p w14:paraId="6E0CAD24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  <w:p w14:paraId="4D1C3318" w14:textId="64BB77D5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  <w:p w14:paraId="47737216" w14:textId="35551E5D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492682" w:rsidRPr="00F34B8D" w14:paraId="6ED30906" w14:textId="77777777" w:rsidTr="00F4418B">
        <w:trPr>
          <w:trHeight w:val="261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00CF6389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2F2A25A9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EF38248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</w:tcBorders>
            <w:noWrap/>
            <w:vAlign w:val="center"/>
          </w:tcPr>
          <w:p w14:paraId="5EDA1135" w14:textId="77777777" w:rsidR="00976027" w:rsidRPr="00F34B8D" w:rsidRDefault="00976027" w:rsidP="0097602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(Ver hoja Excel)</w:t>
            </w:r>
          </w:p>
        </w:tc>
      </w:tr>
      <w:tr w:rsidR="00492682" w:rsidRPr="00F34B8D" w14:paraId="4CE3E568" w14:textId="77777777" w:rsidTr="00BA4237">
        <w:trPr>
          <w:trHeight w:val="20"/>
          <w:jc w:val="center"/>
        </w:trPr>
        <w:tc>
          <w:tcPr>
            <w:tcW w:w="3261" w:type="dxa"/>
            <w:shd w:val="clear" w:color="auto" w:fill="D9D9D9" w:themeFill="background1" w:themeFillShade="D9"/>
            <w:noWrap/>
            <w:vAlign w:val="center"/>
            <w:hideMark/>
          </w:tcPr>
          <w:p w14:paraId="5C7734E9" w14:textId="164562A1" w:rsidR="00F83BA4" w:rsidRPr="00F34B8D" w:rsidRDefault="00F83BA4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Actuación 2</w:t>
            </w:r>
            <w:r w:rsidR="00DC6383" w:rsidRPr="00F34B8D">
              <w:rPr>
                <w:rFonts w:eastAsia="Times New Roman" w:cs="Arial"/>
                <w:b/>
                <w:bCs/>
                <w:lang w:eastAsia="es-ES"/>
              </w:rPr>
              <w:t>: Instalación de puntos de recarga para la flota</w:t>
            </w:r>
          </w:p>
        </w:tc>
        <w:tc>
          <w:tcPr>
            <w:tcW w:w="1701" w:type="dxa"/>
            <w:noWrap/>
            <w:vAlign w:val="center"/>
          </w:tcPr>
          <w:p w14:paraId="6435A5EF" w14:textId="30BA6274" w:rsidR="00F83BA4" w:rsidRPr="00F34B8D" w:rsidRDefault="00F83BA4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noWrap/>
            <w:vAlign w:val="center"/>
          </w:tcPr>
          <w:p w14:paraId="792BB31D" w14:textId="40C3C070" w:rsidR="00F83BA4" w:rsidRPr="00F34B8D" w:rsidRDefault="00F83BA4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14:paraId="1C8351F4" w14:textId="2F5D0604" w:rsidR="00F83BA4" w:rsidRPr="00F34B8D" w:rsidRDefault="00F83BA4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32BED6F1" w14:textId="77777777" w:rsidTr="00BA4237">
        <w:trPr>
          <w:trHeight w:val="20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13130543" w14:textId="5468A4B4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Actuación 3</w:t>
            </w:r>
            <w:r w:rsidR="00DC6383" w:rsidRPr="00F34B8D">
              <w:rPr>
                <w:rFonts w:eastAsia="Times New Roman" w:cs="Arial"/>
                <w:b/>
                <w:bCs/>
                <w:lang w:eastAsia="es-ES"/>
              </w:rPr>
              <w:t>: Sistemas de gestión asociados a la electrificación de la flota.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BBD8706" w14:textId="6A5C29FA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0F1C70D" w14:textId="795FC6D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DF758" w14:textId="4F92328C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492682" w:rsidRPr="00F34B8D" w14:paraId="122A0D58" w14:textId="77777777" w:rsidTr="00F4418B">
        <w:trPr>
          <w:trHeight w:val="375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16037B59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1E9FB1FE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F7C1AA3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ashed" w:sz="4" w:space="0" w:color="auto"/>
            </w:tcBorders>
            <w:noWrap/>
            <w:vAlign w:val="center"/>
          </w:tcPr>
          <w:p w14:paraId="0716D65B" w14:textId="6C8DD2CF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57D36A78" w14:textId="77777777" w:rsidTr="00F4418B">
        <w:trPr>
          <w:trHeight w:val="231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67CE7B78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7638AA6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FD43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</w:tcBorders>
            <w:noWrap/>
            <w:vAlign w:val="center"/>
          </w:tcPr>
          <w:p w14:paraId="4662D007" w14:textId="77777777" w:rsidR="00976027" w:rsidRPr="00F34B8D" w:rsidRDefault="00976027" w:rsidP="0097602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(máximo 60.000 €)</w:t>
            </w:r>
          </w:p>
        </w:tc>
      </w:tr>
      <w:tr w:rsidR="00492682" w:rsidRPr="00F34B8D" w14:paraId="54A9F0DF" w14:textId="77777777" w:rsidTr="00F4418B">
        <w:trPr>
          <w:trHeight w:val="20"/>
          <w:jc w:val="center"/>
        </w:trPr>
        <w:tc>
          <w:tcPr>
            <w:tcW w:w="3261" w:type="dxa"/>
            <w:shd w:val="clear" w:color="auto" w:fill="D9D9D9" w:themeFill="background1" w:themeFillShade="D9"/>
            <w:noWrap/>
            <w:vAlign w:val="center"/>
          </w:tcPr>
          <w:p w14:paraId="54B3AEBC" w14:textId="56739DD1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Actuación 4</w:t>
            </w:r>
            <w:r w:rsidR="00DC6383" w:rsidRPr="00F34B8D">
              <w:rPr>
                <w:rFonts w:eastAsia="Times New Roman" w:cs="Arial"/>
                <w:b/>
                <w:bCs/>
                <w:lang w:eastAsia="es-ES"/>
              </w:rPr>
              <w:t>: «Retrofit» o de vehículos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0C433672" w14:textId="1BE2388C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6638" w14:textId="6CC35008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3A2BA9" w14:textId="1EBC94DB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34638964" w14:textId="77777777" w:rsidTr="00BA4237">
        <w:trPr>
          <w:trHeight w:val="543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3D47FF3" w14:textId="280B5CEF" w:rsidR="00976027" w:rsidRPr="00F34B8D" w:rsidRDefault="00976027" w:rsidP="00CA64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Actuación 5: Costes del análisis de viabilidad de electrificación de la flota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A3D7A39" w14:textId="27285705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86BABD" w14:textId="50A00D3A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ashed" w:sz="4" w:space="0" w:color="auto"/>
            </w:tcBorders>
            <w:noWrap/>
            <w:vAlign w:val="center"/>
          </w:tcPr>
          <w:p w14:paraId="42B6E34A" w14:textId="5511C922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0B7977DA" w14:textId="77777777" w:rsidTr="00F4418B">
        <w:trPr>
          <w:trHeight w:val="20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03AF6376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A874C9A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ACA1" w14:textId="7C8E2F26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F5598F" w14:textId="26DA4D90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(máximo 7.000 €)</w:t>
            </w:r>
          </w:p>
        </w:tc>
      </w:tr>
      <w:tr w:rsidR="00492682" w:rsidRPr="00F34B8D" w14:paraId="519ACF39" w14:textId="77777777" w:rsidTr="00F4418B">
        <w:trPr>
          <w:trHeight w:val="737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2F9CD4F" w14:textId="7CB5F1EB" w:rsidR="006A3FFF" w:rsidRPr="00F34B8D" w:rsidRDefault="006A3FFF" w:rsidP="00CA64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Costes de la gestión de la solicitud + Costes de la justificación de la ayuda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noWrap/>
            <w:vAlign w:val="center"/>
          </w:tcPr>
          <w:p w14:paraId="544642A3" w14:textId="5E8F5DEF" w:rsidR="006A3FFF" w:rsidRPr="00F34B8D" w:rsidRDefault="006A3FFF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 w:val="restart"/>
            <w:shd w:val="clear" w:color="auto" w:fill="FFFFFF" w:themeFill="background1"/>
            <w:noWrap/>
            <w:vAlign w:val="center"/>
          </w:tcPr>
          <w:p w14:paraId="2677597B" w14:textId="519F1256" w:rsidR="006A3FFF" w:rsidRPr="00F34B8D" w:rsidRDefault="006A3FFF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shd w:val="clear" w:color="auto" w:fill="FFFFFF" w:themeFill="background1"/>
            <w:noWrap/>
            <w:vAlign w:val="center"/>
          </w:tcPr>
          <w:p w14:paraId="4BB09D99" w14:textId="3183C28C" w:rsidR="006A3FFF" w:rsidRPr="00F34B8D" w:rsidRDefault="006A3FFF" w:rsidP="00CB7D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492682" w:rsidRPr="00F34B8D" w14:paraId="2890D858" w14:textId="77777777" w:rsidTr="00F4418B">
        <w:trPr>
          <w:trHeight w:val="20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681E4962" w14:textId="77777777" w:rsidR="006A3FFF" w:rsidRPr="00F34B8D" w:rsidRDefault="006A3FFF" w:rsidP="00CA644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noWrap/>
            <w:vAlign w:val="center"/>
          </w:tcPr>
          <w:p w14:paraId="6CF230AE" w14:textId="77777777" w:rsidR="006A3FFF" w:rsidRPr="00F34B8D" w:rsidRDefault="006A3FFF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27B9F" w14:textId="53CCDE9E" w:rsidR="006A3FFF" w:rsidRPr="00F34B8D" w:rsidRDefault="006A3FFF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shd w:val="clear" w:color="auto" w:fill="FFFFFF" w:themeFill="background1"/>
            <w:noWrap/>
            <w:vAlign w:val="center"/>
          </w:tcPr>
          <w:p w14:paraId="6B8D58B4" w14:textId="7A8BABF2" w:rsidR="006A3FFF" w:rsidRPr="00F34B8D" w:rsidRDefault="006A3FFF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(máximo 15.000 €)</w:t>
            </w:r>
          </w:p>
        </w:tc>
      </w:tr>
      <w:tr w:rsidR="00492682" w:rsidRPr="00F34B8D" w14:paraId="1ED7ACDB" w14:textId="77777777" w:rsidTr="00F4418B">
        <w:trPr>
          <w:trHeight w:val="20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FAB44AA" w14:textId="26CB3646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 xml:space="preserve"> Gasto derivado de la elaboración del informe de auditor</w:t>
            </w:r>
            <w:r w:rsidR="004F553D" w:rsidRPr="00F34B8D">
              <w:rPr>
                <w:rFonts w:eastAsia="Times New Roman" w:cs="Arial"/>
                <w:b/>
                <w:bCs/>
                <w:lang w:eastAsia="es-ES"/>
              </w:rPr>
              <w:t>, cuenta justificativa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noWrap/>
            <w:vAlign w:val="center"/>
          </w:tcPr>
          <w:p w14:paraId="48760EB7" w14:textId="3D137ADB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tcBorders>
              <w:bottom w:val="dashed" w:sz="4" w:space="0" w:color="auto"/>
            </w:tcBorders>
            <w:shd w:val="clear" w:color="auto" w:fill="FFFFFF" w:themeFill="background1"/>
            <w:noWrap/>
            <w:vAlign w:val="center"/>
          </w:tcPr>
          <w:p w14:paraId="741F5DF7" w14:textId="77777777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7264C49D" w14:textId="43A76163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742BBA50" w14:textId="77777777" w:rsidTr="00F4418B">
        <w:trPr>
          <w:trHeight w:val="20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0FF932DC" w14:textId="77777777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noWrap/>
            <w:vAlign w:val="center"/>
          </w:tcPr>
          <w:p w14:paraId="6620EE6C" w14:textId="77777777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79089" w14:textId="5CEDE4DC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 xml:space="preserve">(máximo </w:t>
            </w:r>
            <w:r w:rsidR="00835BC5" w:rsidRPr="00F34B8D">
              <w:rPr>
                <w:rFonts w:eastAsia="Times New Roman" w:cs="Arial"/>
                <w:sz w:val="18"/>
                <w:szCs w:val="18"/>
                <w:lang w:eastAsia="es-ES"/>
              </w:rPr>
              <w:t>10</w:t>
            </w: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.000 €)</w:t>
            </w:r>
          </w:p>
        </w:tc>
        <w:tc>
          <w:tcPr>
            <w:tcW w:w="1984" w:type="dxa"/>
            <w:vMerge/>
            <w:shd w:val="clear" w:color="auto" w:fill="FFFFFF" w:themeFill="background1"/>
            <w:noWrap/>
            <w:vAlign w:val="center"/>
          </w:tcPr>
          <w:p w14:paraId="58208F71" w14:textId="77777777" w:rsidR="00CA644E" w:rsidRPr="00F34B8D" w:rsidRDefault="00CA644E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16849B2E" w14:textId="77777777" w:rsidTr="00F4418B">
        <w:trPr>
          <w:trHeight w:val="788"/>
          <w:jc w:val="center"/>
        </w:trPr>
        <w:tc>
          <w:tcPr>
            <w:tcW w:w="3261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173046BA" w14:textId="7F09BE7D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Gasto derivado de la elaboración del informe de auditor cumplimiento art 13.3 LGS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noWrap/>
            <w:vAlign w:val="center"/>
          </w:tcPr>
          <w:p w14:paraId="321604DE" w14:textId="27CD82AD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tcBorders>
              <w:bottom w:val="dashed" w:sz="4" w:space="0" w:color="auto"/>
            </w:tcBorders>
            <w:shd w:val="clear" w:color="auto" w:fill="FFFFFF" w:themeFill="background1"/>
            <w:noWrap/>
            <w:vAlign w:val="center"/>
          </w:tcPr>
          <w:p w14:paraId="37A72EA4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  <w:p w14:paraId="74C6D3C2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  <w:p w14:paraId="2CAE3FA6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  <w:p w14:paraId="11C59470" w14:textId="2D71A610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63DC53B8" w14:textId="074FE5EA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31E717B6" w14:textId="77777777" w:rsidTr="00F4418B">
        <w:trPr>
          <w:trHeight w:val="20"/>
          <w:jc w:val="center"/>
        </w:trPr>
        <w:tc>
          <w:tcPr>
            <w:tcW w:w="3261" w:type="dxa"/>
            <w:vMerge/>
            <w:shd w:val="clear" w:color="auto" w:fill="D9D9D9" w:themeFill="background1" w:themeFillShade="D9"/>
            <w:noWrap/>
            <w:vAlign w:val="center"/>
          </w:tcPr>
          <w:p w14:paraId="5CE61ED2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noWrap/>
            <w:vAlign w:val="center"/>
          </w:tcPr>
          <w:p w14:paraId="033939C8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tcBorders>
              <w:top w:val="dashed" w:sz="4" w:space="0" w:color="auto"/>
            </w:tcBorders>
            <w:shd w:val="clear" w:color="auto" w:fill="FFFFFF" w:themeFill="background1"/>
            <w:noWrap/>
            <w:vAlign w:val="center"/>
          </w:tcPr>
          <w:p w14:paraId="456A58D1" w14:textId="27005AE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F34B8D">
              <w:rPr>
                <w:rFonts w:eastAsia="Times New Roman" w:cs="Arial"/>
                <w:sz w:val="18"/>
                <w:szCs w:val="18"/>
                <w:lang w:eastAsia="es-ES"/>
              </w:rPr>
              <w:t>(máximo 10.000 €)</w:t>
            </w:r>
          </w:p>
        </w:tc>
        <w:tc>
          <w:tcPr>
            <w:tcW w:w="1984" w:type="dxa"/>
            <w:vMerge/>
            <w:shd w:val="clear" w:color="auto" w:fill="FFFFFF" w:themeFill="background1"/>
            <w:noWrap/>
            <w:vAlign w:val="center"/>
          </w:tcPr>
          <w:p w14:paraId="1BDE1562" w14:textId="77777777" w:rsidR="00976027" w:rsidRPr="00F34B8D" w:rsidRDefault="00976027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12369682" w14:textId="77777777" w:rsidTr="00BA4237">
        <w:trPr>
          <w:trHeight w:val="761"/>
          <w:jc w:val="center"/>
        </w:trPr>
        <w:tc>
          <w:tcPr>
            <w:tcW w:w="3261" w:type="dxa"/>
            <w:shd w:val="clear" w:color="auto" w:fill="D9D9D9" w:themeFill="background1" w:themeFillShade="D9"/>
            <w:noWrap/>
            <w:vAlign w:val="center"/>
            <w:hideMark/>
          </w:tcPr>
          <w:p w14:paraId="58D3ABB6" w14:textId="63B36673" w:rsidR="006B6CFA" w:rsidRPr="00F34B8D" w:rsidRDefault="006B6CFA" w:rsidP="001B552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  <w:r w:rsidRPr="00F34B8D">
              <w:rPr>
                <w:rFonts w:eastAsia="Times New Roman" w:cs="Arial"/>
                <w:b/>
                <w:bCs/>
                <w:lang w:eastAsia="es-ES"/>
              </w:rPr>
              <w:t>TOTAL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4B6F3896" w14:textId="121AF8F9" w:rsidR="006B6CFA" w:rsidRPr="00F34B8D" w:rsidRDefault="006B6CFA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  <w:tc>
          <w:tcPr>
            <w:tcW w:w="2282" w:type="dxa"/>
            <w:shd w:val="clear" w:color="auto" w:fill="FFFFFF" w:themeFill="background1"/>
            <w:noWrap/>
            <w:vAlign w:val="center"/>
          </w:tcPr>
          <w:p w14:paraId="5611B388" w14:textId="6E15BB61" w:rsidR="00F36CE4" w:rsidRPr="00F34B8D" w:rsidRDefault="00F36CE4" w:rsidP="00F4418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00213D28" w14:textId="1F33F868" w:rsidR="006B6CFA" w:rsidRPr="00F34B8D" w:rsidRDefault="006B6CFA" w:rsidP="001B552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</w:p>
        </w:tc>
      </w:tr>
    </w:tbl>
    <w:p w14:paraId="63D43C75" w14:textId="77777777" w:rsidR="00BA4237" w:rsidRPr="00F34B8D" w:rsidRDefault="00BA4237">
      <w:pPr>
        <w:spacing w:after="0" w:line="240" w:lineRule="auto"/>
      </w:pPr>
      <w:r w:rsidRPr="00F34B8D">
        <w:br w:type="page"/>
      </w:r>
    </w:p>
    <w:p w14:paraId="074B46E9" w14:textId="470776A1" w:rsidR="00C10A4D" w:rsidRPr="00F34B8D" w:rsidRDefault="00236E83" w:rsidP="00236E83">
      <w:pPr>
        <w:pStyle w:val="Ttulo1"/>
        <w:jc w:val="both"/>
      </w:pPr>
      <w:bookmarkStart w:id="20" w:name="_Toc217046689"/>
      <w:r w:rsidRPr="00F34B8D">
        <w:lastRenderedPageBreak/>
        <w:t xml:space="preserve">CONTRIBUCIÓN A OBJETIVOS MEDIOAMBIENTALES. DETALLE Y JUSTIFICACIÓN DEL </w:t>
      </w:r>
      <w:r w:rsidR="00C10A4D" w:rsidRPr="00F34B8D">
        <w:t>AHORRO ENERGÉTICO Y REDUCCIÓN DE EMISIONES DE CO</w:t>
      </w:r>
      <w:r w:rsidR="00C10A4D" w:rsidRPr="00F34B8D">
        <w:rPr>
          <w:vertAlign w:val="subscript"/>
        </w:rPr>
        <w:t>2</w:t>
      </w:r>
      <w:bookmarkEnd w:id="20"/>
    </w:p>
    <w:p w14:paraId="165CF31F" w14:textId="1D359B3A" w:rsidR="00FA1CE3" w:rsidRPr="00F34B8D" w:rsidRDefault="00FA1CE3" w:rsidP="00C10A4D">
      <w:pPr>
        <w:spacing w:afterLines="50" w:after="120"/>
        <w:jc w:val="both"/>
        <w:rPr>
          <w:rFonts w:cs="Arial"/>
          <w:b/>
        </w:rPr>
      </w:pPr>
      <w:r w:rsidRPr="00F34B8D">
        <w:rPr>
          <w:rFonts w:cs="Arial"/>
          <w:b/>
        </w:rPr>
        <w:t>Actuación 1</w:t>
      </w:r>
      <w:r w:rsidR="00EC430A" w:rsidRPr="00F34B8D">
        <w:rPr>
          <w:rFonts w:cs="Arial"/>
          <w:b/>
        </w:rPr>
        <w:t xml:space="preserve"> y/o 4</w:t>
      </w:r>
      <w:r w:rsidRPr="00F34B8D">
        <w:rPr>
          <w:rFonts w:cs="Arial"/>
          <w:b/>
        </w:rPr>
        <w:t>:</w:t>
      </w:r>
    </w:p>
    <w:p w14:paraId="230A3C8B" w14:textId="77777777" w:rsidR="00E55DA0" w:rsidRPr="00F34B8D" w:rsidRDefault="00E55DA0" w:rsidP="00492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t xml:space="preserve">Se </w:t>
      </w:r>
      <w:r w:rsidRPr="00F34B8D">
        <w:rPr>
          <w:rFonts w:cs="Arial"/>
          <w:b/>
          <w:bCs/>
          <w:u w:val="single"/>
        </w:rPr>
        <w:t>dispone en la sede electrónica una hoja de cálculo para facilitar y verificar estos cálculos</w:t>
      </w:r>
      <w:r w:rsidRPr="00F34B8D">
        <w:rPr>
          <w:rFonts w:cs="Arial"/>
        </w:rPr>
        <w:t xml:space="preserve"> al solicitante: </w:t>
      </w:r>
      <w:r w:rsidRPr="00F34B8D">
        <w:t>https://sede.idae.gob.es/tramites-servicios/programa-de-incentivos-proyectos-de-electrificacion-de-flotas-de-vehiculos-1</w:t>
      </w:r>
    </w:p>
    <w:p w14:paraId="06E7B552" w14:textId="54D0B1CF" w:rsidR="00722663" w:rsidRPr="00F34B8D" w:rsidRDefault="007832C3" w:rsidP="00C10A4D">
      <w:pP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t>Para el cálculo de ahorro energético y de reducción de emisiones de CO</w:t>
      </w:r>
      <w:r w:rsidRPr="00F34B8D">
        <w:rPr>
          <w:rFonts w:cs="Arial"/>
          <w:vertAlign w:val="subscript"/>
        </w:rPr>
        <w:t>2</w:t>
      </w:r>
      <w:r w:rsidRPr="00F34B8D">
        <w:rPr>
          <w:rFonts w:cs="Arial"/>
        </w:rPr>
        <w:t>, se considerarán los</w:t>
      </w:r>
      <w:r w:rsidR="00456A91" w:rsidRPr="00F34B8D">
        <w:rPr>
          <w:rFonts w:cs="Arial"/>
        </w:rPr>
        <w:t xml:space="preserve"> siguientes</w:t>
      </w:r>
      <w:r w:rsidRPr="00F34B8D">
        <w:rPr>
          <w:rFonts w:cs="Arial"/>
        </w:rPr>
        <w:t xml:space="preserve"> </w:t>
      </w:r>
      <w:r w:rsidR="00747D97" w:rsidRPr="00F34B8D">
        <w:rPr>
          <w:rFonts w:cs="Arial"/>
        </w:rPr>
        <w:t>indicadores</w:t>
      </w:r>
      <w:r w:rsidR="00456A91" w:rsidRPr="00F34B8D">
        <w:rPr>
          <w:rFonts w:cs="Arial"/>
        </w:rPr>
        <w:t>, según</w:t>
      </w:r>
      <w:r w:rsidRPr="00F34B8D">
        <w:rPr>
          <w:rFonts w:cs="Arial"/>
        </w:rPr>
        <w:t xml:space="preserve"> </w:t>
      </w:r>
      <w:r w:rsidR="00096E4A" w:rsidRPr="00F34B8D">
        <w:rPr>
          <w:rFonts w:cs="Arial"/>
        </w:rPr>
        <w:t>las categorías de vehículo</w:t>
      </w:r>
      <w:r w:rsidR="00456A91" w:rsidRPr="00F34B8D">
        <w:rPr>
          <w:rFonts w:cs="Arial"/>
        </w:rPr>
        <w:t>s</w:t>
      </w:r>
      <w:r w:rsidR="00300FCB" w:rsidRPr="00F34B8D">
        <w:rPr>
          <w:rFonts w:cs="Arial"/>
        </w:rPr>
        <w:t xml:space="preserve"> para los que se solicita ayuda</w:t>
      </w:r>
      <w:r w:rsidR="00096E4A" w:rsidRPr="00F34B8D">
        <w:rPr>
          <w:rFonts w:cs="Arial"/>
        </w:rPr>
        <w:t>:</w:t>
      </w:r>
    </w:p>
    <w:tbl>
      <w:tblPr>
        <w:tblW w:w="90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276"/>
        <w:gridCol w:w="3172"/>
      </w:tblGrid>
      <w:tr w:rsidR="00492682" w:rsidRPr="00F34B8D" w14:paraId="7EBE109E" w14:textId="77777777" w:rsidTr="00B33D00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0CAB9" w14:textId="73C3B66A" w:rsidR="0089509C" w:rsidRPr="00F34B8D" w:rsidRDefault="0089509C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cs="Arial"/>
              </w:rPr>
              <w:t xml:space="preserve">Adquisición de vehículos de categoría </w:t>
            </w:r>
            <w:r w:rsidRPr="00F34B8D">
              <w:rPr>
                <w:rFonts w:cs="Arial"/>
                <w:b/>
              </w:rPr>
              <w:t xml:space="preserve">M1 </w:t>
            </w:r>
            <w:r w:rsidRPr="00F34B8D">
              <w:rPr>
                <w:rFonts w:cs="Arial"/>
              </w:rPr>
              <w:t>y tecnología</w:t>
            </w:r>
            <w:r w:rsidRPr="00F34B8D">
              <w:rPr>
                <w:rFonts w:cs="Arial"/>
                <w:b/>
              </w:rPr>
              <w:t xml:space="preserve"> BEV</w:t>
            </w:r>
            <w:r w:rsidR="00EC430A" w:rsidRPr="00F34B8D">
              <w:rPr>
                <w:rFonts w:cs="Arial"/>
                <w:bCs/>
              </w:rPr>
              <w:t xml:space="preserve"> o «</w:t>
            </w:r>
            <w:r w:rsidR="00EC430A" w:rsidRPr="00F34B8D">
              <w:rPr>
                <w:rFonts w:cs="Arial"/>
                <w:b/>
              </w:rPr>
              <w:t>retrofit</w:t>
            </w:r>
            <w:r w:rsidR="00EC430A" w:rsidRPr="00F34B8D">
              <w:rPr>
                <w:rFonts w:cs="Arial"/>
                <w:bCs/>
              </w:rPr>
              <w:t xml:space="preserve">» de vehículos </w:t>
            </w:r>
            <w:r w:rsidR="00EC430A" w:rsidRPr="00F34B8D">
              <w:rPr>
                <w:rFonts w:cs="Arial"/>
                <w:b/>
              </w:rPr>
              <w:t>M1</w:t>
            </w:r>
            <w:r w:rsidR="00EC430A" w:rsidRPr="00F34B8D">
              <w:rPr>
                <w:rFonts w:cs="Arial"/>
                <w:bCs/>
              </w:rPr>
              <w:t xml:space="preserve"> originalmente propulsados al 100% por combustible diésel, gasolina o gas, para que pasen a funcionar en su totalidad como </w:t>
            </w:r>
            <w:r w:rsidR="00EC430A" w:rsidRPr="00F34B8D">
              <w:rPr>
                <w:rFonts w:cs="Arial"/>
                <w:b/>
              </w:rPr>
              <w:t>BEV</w:t>
            </w:r>
            <w:r w:rsidRPr="00F34B8D">
              <w:rPr>
                <w:rFonts w:cs="Arial"/>
              </w:rPr>
              <w:t>, se considerará:</w:t>
            </w:r>
          </w:p>
        </w:tc>
      </w:tr>
      <w:tr w:rsidR="00492682" w:rsidRPr="00F34B8D" w14:paraId="69DDE83B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6054" w14:textId="77777777" w:rsidR="00722663" w:rsidRPr="00F34B8D" w:rsidRDefault="00722663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Reducción emisiones </w:t>
            </w:r>
            <w:r w:rsidR="00151DC6" w:rsidRPr="00F34B8D">
              <w:rPr>
                <w:rFonts w:eastAsia="Times New Roman" w:cs="Arial"/>
                <w:lang w:eastAsia="es-ES"/>
              </w:rPr>
              <w:t>(</w:t>
            </w:r>
            <w:proofErr w:type="spellStart"/>
            <w:r w:rsidR="00151DC6"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="00151DC6"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="00151DC6"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="00151DC6"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5AB2" w14:textId="77777777" w:rsidR="00722663" w:rsidRPr="00F34B8D" w:rsidRDefault="00AF4C72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13,50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32E2" w14:textId="77777777" w:rsidR="00722663" w:rsidRPr="00F34B8D" w:rsidRDefault="0058542F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</w:t>
            </w:r>
            <w:r w:rsidR="00722663" w:rsidRPr="00F34B8D">
              <w:rPr>
                <w:rFonts w:eastAsia="Times New Roman" w:cs="Arial"/>
                <w:lang w:eastAsia="es-ES"/>
              </w:rPr>
              <w:t>/</w:t>
            </w:r>
            <w:r w:rsidRPr="00F34B8D">
              <w:rPr>
                <w:rFonts w:eastAsia="Times New Roman" w:cs="Arial"/>
                <w:lang w:eastAsia="es-ES"/>
              </w:rPr>
              <w:t>100</w:t>
            </w:r>
            <w:r w:rsidR="007112E8" w:rsidRPr="00F34B8D">
              <w:rPr>
                <w:rFonts w:eastAsia="Times New Roman" w:cs="Arial"/>
                <w:lang w:eastAsia="es-ES"/>
              </w:rPr>
              <w:t>km</w:t>
            </w:r>
            <w:r w:rsidR="00096E4A" w:rsidRPr="00F34B8D">
              <w:rPr>
                <w:rFonts w:eastAsia="Times New Roman" w:cs="Arial"/>
                <w:lang w:eastAsia="es-ES"/>
              </w:rPr>
              <w:t>-vehículo</w:t>
            </w:r>
          </w:p>
        </w:tc>
      </w:tr>
      <w:tr w:rsidR="00492682" w:rsidRPr="00F34B8D" w14:paraId="5314C21D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2170" w14:textId="77777777" w:rsidR="00722663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Ahorro de </w:t>
            </w:r>
            <w:r w:rsidR="00722663" w:rsidRPr="00F34B8D">
              <w:rPr>
                <w:rFonts w:eastAsia="Times New Roman" w:cs="Arial"/>
                <w:lang w:eastAsia="es-ES"/>
              </w:rPr>
              <w:t xml:space="preserve">energía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EC9" w14:textId="77777777" w:rsidR="00722663" w:rsidRPr="00F34B8D" w:rsidRDefault="00AF4C72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52,38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A83B" w14:textId="77777777" w:rsidR="00722663" w:rsidRPr="00F34B8D" w:rsidRDefault="00773158" w:rsidP="0072266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</w:t>
            </w:r>
            <w:r w:rsidR="00722663" w:rsidRPr="00F34B8D">
              <w:rPr>
                <w:rFonts w:eastAsia="Times New Roman" w:cs="Arial"/>
                <w:lang w:eastAsia="es-ES"/>
              </w:rPr>
              <w:t>/</w:t>
            </w:r>
            <w:r w:rsidRPr="00F34B8D">
              <w:rPr>
                <w:rFonts w:eastAsia="Times New Roman" w:cs="Arial"/>
                <w:lang w:eastAsia="es-ES"/>
              </w:rPr>
              <w:t>100</w:t>
            </w:r>
            <w:r w:rsidR="007112E8" w:rsidRPr="00F34B8D">
              <w:rPr>
                <w:rFonts w:eastAsia="Times New Roman" w:cs="Arial"/>
                <w:lang w:eastAsia="es-ES"/>
              </w:rPr>
              <w:t>km</w:t>
            </w:r>
            <w:r w:rsidR="00096E4A" w:rsidRPr="00F34B8D">
              <w:rPr>
                <w:rFonts w:eastAsia="Times New Roman" w:cs="Arial"/>
                <w:lang w:eastAsia="es-ES"/>
              </w:rPr>
              <w:t>-vehículo</w:t>
            </w:r>
          </w:p>
        </w:tc>
      </w:tr>
      <w:tr w:rsidR="00492682" w:rsidRPr="00F34B8D" w14:paraId="16EA43EC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659F3" w14:textId="77777777" w:rsidR="0089509C" w:rsidRPr="00F34B8D" w:rsidRDefault="0089509C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58856" w14:textId="77777777" w:rsidR="0089509C" w:rsidRPr="00F34B8D" w:rsidRDefault="0089509C" w:rsidP="004C2A6D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C028A" w14:textId="77777777" w:rsidR="0089509C" w:rsidRPr="00F34B8D" w:rsidRDefault="0089509C" w:rsidP="0072266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7D28C688" w14:textId="77777777" w:rsidTr="00B33D00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3D400" w14:textId="21695B3D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cs="Arial"/>
              </w:rPr>
              <w:t xml:space="preserve">Adquisición de vehículos de categoría </w:t>
            </w:r>
            <w:r w:rsidRPr="00F34B8D">
              <w:rPr>
                <w:rFonts w:cs="Arial"/>
                <w:b/>
              </w:rPr>
              <w:t xml:space="preserve">N1 </w:t>
            </w:r>
            <w:r w:rsidRPr="00F34B8D">
              <w:rPr>
                <w:rFonts w:cs="Arial"/>
              </w:rPr>
              <w:t>y tecnología</w:t>
            </w:r>
            <w:r w:rsidRPr="00F34B8D">
              <w:rPr>
                <w:rFonts w:cs="Arial"/>
                <w:b/>
              </w:rPr>
              <w:t xml:space="preserve"> BEV</w:t>
            </w:r>
            <w:r w:rsidR="00EC430A" w:rsidRPr="00F34B8D">
              <w:rPr>
                <w:rFonts w:cs="Arial"/>
                <w:b/>
              </w:rPr>
              <w:t xml:space="preserve"> </w:t>
            </w:r>
            <w:r w:rsidR="00EC430A" w:rsidRPr="00F34B8D">
              <w:rPr>
                <w:rFonts w:cs="Arial"/>
                <w:bCs/>
              </w:rPr>
              <w:t>o «</w:t>
            </w:r>
            <w:r w:rsidR="00EC430A" w:rsidRPr="00F34B8D">
              <w:rPr>
                <w:rFonts w:cs="Arial"/>
                <w:b/>
              </w:rPr>
              <w:t>retrofit</w:t>
            </w:r>
            <w:r w:rsidR="00EC430A" w:rsidRPr="00F34B8D">
              <w:rPr>
                <w:rFonts w:cs="Arial"/>
                <w:bCs/>
              </w:rPr>
              <w:t xml:space="preserve">» de vehículos </w:t>
            </w:r>
            <w:r w:rsidR="00EC430A" w:rsidRPr="00F34B8D">
              <w:rPr>
                <w:rFonts w:cs="Arial"/>
                <w:b/>
              </w:rPr>
              <w:t>N1</w:t>
            </w:r>
            <w:r w:rsidR="00EC430A" w:rsidRPr="00F34B8D">
              <w:rPr>
                <w:rFonts w:cs="Arial"/>
                <w:bCs/>
              </w:rPr>
              <w:t xml:space="preserve"> originalmente propulsados al 100% por combustible diésel, gasolina o gas, para que pasen a funcionar en su totalidad como </w:t>
            </w:r>
            <w:r w:rsidR="00EC430A" w:rsidRPr="00F34B8D">
              <w:rPr>
                <w:rFonts w:cs="Arial"/>
                <w:b/>
              </w:rPr>
              <w:t>BEV</w:t>
            </w:r>
            <w:r w:rsidRPr="00F34B8D">
              <w:rPr>
                <w:rFonts w:cs="Arial"/>
              </w:rPr>
              <w:t>, se considerará:</w:t>
            </w:r>
          </w:p>
        </w:tc>
      </w:tr>
      <w:tr w:rsidR="00492682" w:rsidRPr="00F34B8D" w14:paraId="6450924E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81E5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Reducción emisiones (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0064" w14:textId="77777777" w:rsidR="00773158" w:rsidRPr="00F34B8D" w:rsidRDefault="00AF4C72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15,45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9C6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KgCO2/100km-vehículo</w:t>
            </w:r>
          </w:p>
        </w:tc>
      </w:tr>
      <w:tr w:rsidR="00492682" w:rsidRPr="00F34B8D" w14:paraId="393BD847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AF14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Ahorro de energía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4597" w14:textId="77777777" w:rsidR="00773158" w:rsidRPr="00F34B8D" w:rsidRDefault="00AF4C72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56,41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9BF6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kWh/100km-vehículo</w:t>
            </w:r>
          </w:p>
        </w:tc>
      </w:tr>
      <w:tr w:rsidR="00492682" w:rsidRPr="00F34B8D" w14:paraId="029AFDD6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53993" w14:textId="77777777" w:rsidR="0089509C" w:rsidRPr="00F34B8D" w:rsidRDefault="0089509C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EB018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4D93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161ED78F" w14:textId="77777777" w:rsidTr="00B33D00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BF5BA" w14:textId="0E5EDD44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cs="Arial"/>
              </w:rPr>
              <w:t xml:space="preserve">Adquisición de vehículos de categorías </w:t>
            </w:r>
            <w:r w:rsidRPr="00F34B8D">
              <w:rPr>
                <w:rFonts w:cs="Arial"/>
                <w:b/>
              </w:rPr>
              <w:t xml:space="preserve">M1 o N1 </w:t>
            </w:r>
            <w:r w:rsidRPr="00F34B8D">
              <w:rPr>
                <w:rFonts w:cs="Arial"/>
              </w:rPr>
              <w:t>y tecnología</w:t>
            </w:r>
            <w:r w:rsidRPr="00F34B8D">
              <w:rPr>
                <w:rFonts w:cs="Arial"/>
                <w:b/>
              </w:rPr>
              <w:t xml:space="preserve"> PHEV,</w:t>
            </w:r>
            <w:r w:rsidRPr="00F34B8D">
              <w:rPr>
                <w:rFonts w:cs="Arial"/>
              </w:rPr>
              <w:t xml:space="preserve"> se considerará:</w:t>
            </w:r>
          </w:p>
        </w:tc>
      </w:tr>
      <w:tr w:rsidR="00492682" w:rsidRPr="00F34B8D" w14:paraId="449394D0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B658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Reducción emisiones (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FDC5" w14:textId="3FC49BED" w:rsidR="00773158" w:rsidRPr="00F34B8D" w:rsidRDefault="00887C25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AF4C72" w:rsidRPr="00F34B8D">
              <w:rPr>
                <w:rFonts w:eastAsia="Times New Roman" w:cs="Arial"/>
                <w:lang w:eastAsia="es-ES"/>
              </w:rPr>
              <w:t>6,51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6A6C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KgCO2/100km-vehículo</w:t>
            </w:r>
          </w:p>
        </w:tc>
      </w:tr>
      <w:tr w:rsidR="00492682" w:rsidRPr="00F34B8D" w14:paraId="0B4DBC0E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D8C2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Ahorro de energía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8B94" w14:textId="77777777" w:rsidR="00773158" w:rsidRPr="00F34B8D" w:rsidRDefault="00AF4C72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24,43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8568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kWh/100km-vehículo</w:t>
            </w:r>
          </w:p>
        </w:tc>
      </w:tr>
      <w:tr w:rsidR="00492682" w:rsidRPr="00F34B8D" w14:paraId="7505CC9A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F7047" w14:textId="77777777" w:rsidR="0089509C" w:rsidRPr="00F34B8D" w:rsidRDefault="0089509C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3429C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F4D4F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7452D90A" w14:textId="77777777" w:rsidTr="00B33D00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8996E" w14:textId="2C656C40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cs="Arial"/>
              </w:rPr>
              <w:t xml:space="preserve">Adquisición de vehículos de categorías </w:t>
            </w:r>
            <w:r w:rsidRPr="00F34B8D">
              <w:rPr>
                <w:rFonts w:cs="Arial"/>
                <w:b/>
              </w:rPr>
              <w:t xml:space="preserve">L3 a L7 </w:t>
            </w:r>
            <w:r w:rsidRPr="00F34B8D">
              <w:rPr>
                <w:rFonts w:cs="Arial"/>
              </w:rPr>
              <w:t>y tecnología</w:t>
            </w:r>
            <w:r w:rsidRPr="00F34B8D">
              <w:rPr>
                <w:rFonts w:cs="Arial"/>
                <w:b/>
              </w:rPr>
              <w:t xml:space="preserve"> BEV</w:t>
            </w:r>
            <w:r w:rsidRPr="00F34B8D">
              <w:rPr>
                <w:rFonts w:cs="Arial"/>
              </w:rPr>
              <w:t>, se considerará:</w:t>
            </w:r>
          </w:p>
        </w:tc>
      </w:tr>
      <w:tr w:rsidR="00492682" w:rsidRPr="00F34B8D" w14:paraId="1E6B847E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B660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Reducción emisiones (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5339" w14:textId="7B203758" w:rsidR="00773158" w:rsidRPr="00F34B8D" w:rsidRDefault="00887C25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773158" w:rsidRPr="00F34B8D">
              <w:rPr>
                <w:rFonts w:eastAsia="Times New Roman" w:cs="Arial"/>
                <w:lang w:eastAsia="es-ES"/>
              </w:rPr>
              <w:t>8,21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7D15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KgCO2/100km-vehículo</w:t>
            </w:r>
          </w:p>
        </w:tc>
      </w:tr>
      <w:tr w:rsidR="00492682" w:rsidRPr="00F34B8D" w14:paraId="670784AB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A4E6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Ahorro de energía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DE33" w14:textId="33FEAC9B" w:rsidR="00773158" w:rsidRPr="00F34B8D" w:rsidRDefault="00887C25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773158" w:rsidRPr="00F34B8D">
              <w:rPr>
                <w:rFonts w:eastAsia="Times New Roman" w:cs="Arial"/>
                <w:lang w:eastAsia="es-ES"/>
              </w:rPr>
              <w:t>32,92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31C7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kWh/100km-vehículo</w:t>
            </w:r>
          </w:p>
        </w:tc>
      </w:tr>
      <w:tr w:rsidR="00492682" w:rsidRPr="00F34B8D" w14:paraId="7AF02605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C9784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D9393" w14:textId="77777777" w:rsidR="0089509C" w:rsidRPr="00F34B8D" w:rsidRDefault="0089509C" w:rsidP="00AB6BA4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3221B" w14:textId="77777777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35589C53" w14:textId="77777777" w:rsidTr="00B33D00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56AA2" w14:textId="3AEC6815" w:rsidR="0089509C" w:rsidRPr="00F34B8D" w:rsidRDefault="0089509C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cs="Arial"/>
              </w:rPr>
              <w:t xml:space="preserve">Adquisición de vehículos de categorías </w:t>
            </w:r>
            <w:r w:rsidRPr="00F34B8D">
              <w:rPr>
                <w:rFonts w:cs="Arial"/>
                <w:b/>
              </w:rPr>
              <w:t xml:space="preserve">L1 </w:t>
            </w:r>
            <w:r w:rsidRPr="00F34B8D">
              <w:rPr>
                <w:rFonts w:cs="Arial"/>
              </w:rPr>
              <w:t>y</w:t>
            </w:r>
            <w:r w:rsidRPr="00F34B8D">
              <w:rPr>
                <w:rFonts w:cs="Arial"/>
                <w:b/>
              </w:rPr>
              <w:t xml:space="preserve"> L2</w:t>
            </w:r>
            <w:r w:rsidRPr="00F34B8D">
              <w:rPr>
                <w:rFonts w:cs="Arial"/>
              </w:rPr>
              <w:t xml:space="preserve"> y tecnología </w:t>
            </w:r>
            <w:r w:rsidRPr="00F34B8D">
              <w:rPr>
                <w:rFonts w:cs="Arial"/>
                <w:b/>
              </w:rPr>
              <w:t>BEV</w:t>
            </w:r>
            <w:r w:rsidRPr="00F34B8D">
              <w:rPr>
                <w:rFonts w:cs="Arial"/>
              </w:rPr>
              <w:t>, se considerará:</w:t>
            </w:r>
          </w:p>
        </w:tc>
      </w:tr>
      <w:tr w:rsidR="00492682" w:rsidRPr="00F34B8D" w14:paraId="5F1F145A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687E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Reducción emisiones (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7048" w14:textId="54524C18" w:rsidR="00773158" w:rsidRPr="00F34B8D" w:rsidRDefault="00887C25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773158" w:rsidRPr="00F34B8D">
              <w:rPr>
                <w:rFonts w:eastAsia="Times New Roman" w:cs="Arial"/>
                <w:lang w:eastAsia="es-ES"/>
              </w:rPr>
              <w:t>6,16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5113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KgCO2/100km-vehículo</w:t>
            </w:r>
          </w:p>
        </w:tc>
      </w:tr>
      <w:tr w:rsidR="00492682" w:rsidRPr="00F34B8D" w14:paraId="05C2CABB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A15A" w14:textId="77777777" w:rsidR="00773158" w:rsidRPr="00F34B8D" w:rsidRDefault="00773158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Ahorro de energía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DFAC" w14:textId="0572E2A7" w:rsidR="00773158" w:rsidRPr="00F34B8D" w:rsidRDefault="00887C25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773158" w:rsidRPr="00F34B8D">
              <w:rPr>
                <w:rFonts w:eastAsia="Times New Roman" w:cs="Arial"/>
                <w:lang w:eastAsia="es-ES"/>
              </w:rPr>
              <w:t>24,69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AB7E" w14:textId="77777777" w:rsidR="00773158" w:rsidRPr="00F34B8D" w:rsidRDefault="00773158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kWh/100km-vehículo</w:t>
            </w:r>
          </w:p>
        </w:tc>
      </w:tr>
      <w:tr w:rsidR="00492682" w:rsidRPr="00F34B8D" w14:paraId="4C905864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6F852" w14:textId="77777777" w:rsidR="00E91BC9" w:rsidRPr="00F34B8D" w:rsidRDefault="00E91BC9" w:rsidP="0089509C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136C2" w14:textId="77777777" w:rsidR="00E91BC9" w:rsidRPr="00F34B8D" w:rsidRDefault="00E91BC9" w:rsidP="00B33D00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E8991" w14:textId="77777777" w:rsidR="00E91BC9" w:rsidRPr="00F34B8D" w:rsidRDefault="00E91BC9" w:rsidP="00295613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  <w:tr w:rsidR="00492682" w:rsidRPr="00F34B8D" w14:paraId="7196898D" w14:textId="77777777" w:rsidTr="00753475">
        <w:trPr>
          <w:trHeight w:val="300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4726D" w14:textId="0B57191B" w:rsidR="00E91BC9" w:rsidRPr="00F34B8D" w:rsidRDefault="00E91BC9" w:rsidP="00295613">
            <w:pPr>
              <w:spacing w:after="0" w:line="240" w:lineRule="auto"/>
              <w:rPr>
                <w:rFonts w:cs="Arial"/>
              </w:rPr>
            </w:pPr>
            <w:r w:rsidRPr="00F34B8D">
              <w:rPr>
                <w:rFonts w:cs="Arial"/>
              </w:rPr>
              <w:t>Adquisición de ciclos de pedales con asistencia al pedaleo (</w:t>
            </w:r>
            <w:r w:rsidRPr="00F34B8D">
              <w:rPr>
                <w:rFonts w:cs="Arial"/>
                <w:b/>
                <w:bCs/>
              </w:rPr>
              <w:t>EPAC</w:t>
            </w:r>
            <w:r w:rsidRPr="00F34B8D">
              <w:rPr>
                <w:rFonts w:cs="Arial"/>
              </w:rPr>
              <w:t>), se considerará:</w:t>
            </w:r>
          </w:p>
        </w:tc>
      </w:tr>
      <w:tr w:rsidR="00492682" w:rsidRPr="00F34B8D" w14:paraId="251DF8C5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07897" w14:textId="142AC29D" w:rsidR="00E91BC9" w:rsidRPr="00F34B8D" w:rsidRDefault="00E91BC9" w:rsidP="00E91BC9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Reducción emisiones (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Tank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F34B8D">
              <w:rPr>
                <w:rFonts w:eastAsia="Times New Roman" w:cs="Arial"/>
                <w:lang w:eastAsia="es-ES"/>
              </w:rPr>
              <w:t>to</w:t>
            </w:r>
            <w:proofErr w:type="spellEnd"/>
            <w:r w:rsidRPr="00F34B8D">
              <w:rPr>
                <w:rFonts w:eastAsia="Times New Roman" w:cs="Arial"/>
                <w:lang w:eastAsia="es-ES"/>
              </w:rPr>
              <w:t xml:space="preserve"> Wheel)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F30AA" w14:textId="4D277AEF" w:rsidR="00E91BC9" w:rsidRPr="00F34B8D" w:rsidRDefault="00E91BC9" w:rsidP="00E91BC9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 xml:space="preserve"> </w:t>
            </w:r>
            <w:r w:rsidR="008411B4" w:rsidRPr="00F34B8D">
              <w:rPr>
                <w:rFonts w:eastAsia="Times New Roman" w:cs="Arial"/>
                <w:lang w:eastAsia="es-ES"/>
              </w:rPr>
              <w:t>6</w:t>
            </w:r>
            <w:r w:rsidRPr="00F34B8D">
              <w:rPr>
                <w:rFonts w:eastAsia="Times New Roman" w:cs="Arial"/>
                <w:lang w:eastAsia="es-ES"/>
              </w:rPr>
              <w:t>,</w:t>
            </w:r>
            <w:r w:rsidR="008411B4" w:rsidRPr="00F34B8D">
              <w:rPr>
                <w:rFonts w:eastAsia="Times New Roman" w:cs="Arial"/>
                <w:lang w:eastAsia="es-ES"/>
              </w:rPr>
              <w:t>9</w:t>
            </w:r>
            <w:r w:rsidRPr="00F34B8D">
              <w:rPr>
                <w:rFonts w:eastAsia="Times New Roman" w:cs="Arial"/>
                <w:lang w:eastAsia="es-ES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AD4AE" w14:textId="7EBFDF97" w:rsidR="00E91BC9" w:rsidRPr="00F34B8D" w:rsidRDefault="00E91BC9" w:rsidP="00E91BC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KgCO2/100km-vehículo</w:t>
            </w:r>
          </w:p>
        </w:tc>
      </w:tr>
      <w:tr w:rsidR="00E91BC9" w:rsidRPr="00F34B8D" w14:paraId="30C86F97" w14:textId="77777777" w:rsidTr="00B33D00">
        <w:trPr>
          <w:trHeight w:val="300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4E101" w14:textId="21F1B0B9" w:rsidR="00E91BC9" w:rsidRPr="00F34B8D" w:rsidRDefault="00E91BC9" w:rsidP="00E91BC9">
            <w:pPr>
              <w:spacing w:after="0" w:line="240" w:lineRule="auto"/>
              <w:ind w:left="397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Ahorro de energía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8B87B" w14:textId="49964858" w:rsidR="00E91BC9" w:rsidRPr="00F34B8D" w:rsidRDefault="008411B4" w:rsidP="00E91BC9">
            <w:pPr>
              <w:spacing w:after="0" w:line="240" w:lineRule="auto"/>
              <w:jc w:val="right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27</w:t>
            </w:r>
            <w:r w:rsidR="00E91BC9" w:rsidRPr="00F34B8D">
              <w:rPr>
                <w:rFonts w:eastAsia="Times New Roman" w:cs="Arial"/>
                <w:lang w:eastAsia="es-ES"/>
              </w:rPr>
              <w:t>,</w:t>
            </w:r>
            <w:r w:rsidRPr="00F34B8D">
              <w:rPr>
                <w:rFonts w:eastAsia="Times New Roman" w:cs="Arial"/>
                <w:lang w:eastAsia="es-ES"/>
              </w:rPr>
              <w:t>6</w:t>
            </w:r>
            <w:r w:rsidR="00E91BC9" w:rsidRPr="00F34B8D">
              <w:rPr>
                <w:rFonts w:eastAsia="Times New Roman" w:cs="Arial"/>
                <w:lang w:eastAsia="es-ES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A2DB5" w14:textId="615A572C" w:rsidR="00E91BC9" w:rsidRPr="00F34B8D" w:rsidRDefault="00E91BC9" w:rsidP="00E91BC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F34B8D">
              <w:rPr>
                <w:rFonts w:eastAsia="Times New Roman" w:cs="Arial"/>
                <w:lang w:eastAsia="es-ES"/>
              </w:rPr>
              <w:t>kWh/100km-vehículo</w:t>
            </w:r>
          </w:p>
        </w:tc>
      </w:tr>
    </w:tbl>
    <w:p w14:paraId="06B2F433" w14:textId="77777777" w:rsidR="004B5828" w:rsidRPr="00F34B8D" w:rsidRDefault="004B5828" w:rsidP="00662867">
      <w:pPr>
        <w:spacing w:afterLines="50" w:after="120"/>
        <w:jc w:val="both"/>
        <w:rPr>
          <w:rFonts w:cs="Arial"/>
        </w:rPr>
      </w:pPr>
    </w:p>
    <w:p w14:paraId="510E5011" w14:textId="77777777" w:rsidR="00BA4237" w:rsidRPr="00F34B8D" w:rsidRDefault="00BA4237">
      <w:pPr>
        <w:spacing w:after="0" w:line="240" w:lineRule="auto"/>
        <w:rPr>
          <w:rFonts w:cs="Arial"/>
        </w:rPr>
      </w:pPr>
      <w:r w:rsidRPr="00F34B8D">
        <w:rPr>
          <w:rFonts w:cs="Arial"/>
        </w:rPr>
        <w:br w:type="page"/>
      </w:r>
    </w:p>
    <w:p w14:paraId="110B6A53" w14:textId="60204545" w:rsidR="00295613" w:rsidRPr="00F34B8D" w:rsidRDefault="00295613" w:rsidP="00662867">
      <w:pP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lastRenderedPageBreak/>
        <w:t xml:space="preserve">A continuación, se </w:t>
      </w:r>
      <w:r w:rsidR="009D3CC7" w:rsidRPr="00F34B8D">
        <w:rPr>
          <w:rFonts w:cs="Arial"/>
        </w:rPr>
        <w:t>indica</w:t>
      </w:r>
      <w:r w:rsidRPr="00F34B8D">
        <w:rPr>
          <w:rFonts w:cs="Arial"/>
        </w:rPr>
        <w:t xml:space="preserve">rá </w:t>
      </w:r>
      <w:r w:rsidR="009D3CC7" w:rsidRPr="00F34B8D">
        <w:rPr>
          <w:rFonts w:cs="Arial"/>
        </w:rPr>
        <w:t xml:space="preserve">una </w:t>
      </w:r>
      <w:r w:rsidRPr="00F34B8D">
        <w:rPr>
          <w:rFonts w:cs="Arial"/>
        </w:rPr>
        <w:t>estimación de kilometraje</w:t>
      </w:r>
      <w:proofErr w:type="gramStart"/>
      <w:r w:rsidRPr="00F34B8D">
        <w:rPr>
          <w:rFonts w:cs="Arial"/>
        </w:rPr>
        <w:t>/</w:t>
      </w:r>
      <w:r w:rsidR="00EC430A" w:rsidRPr="00F34B8D">
        <w:rPr>
          <w:rFonts w:cs="Arial"/>
        </w:rPr>
        <w:t>(</w:t>
      </w:r>
      <w:proofErr w:type="gramEnd"/>
      <w:r w:rsidRPr="00F34B8D">
        <w:rPr>
          <w:rFonts w:cs="Arial"/>
        </w:rPr>
        <w:t xml:space="preserve">año </w:t>
      </w:r>
      <w:r w:rsidR="00062219" w:rsidRPr="00F34B8D">
        <w:rPr>
          <w:rFonts w:cs="Arial"/>
        </w:rPr>
        <w:t>y vehículo</w:t>
      </w:r>
      <w:r w:rsidR="00EC430A" w:rsidRPr="00F34B8D">
        <w:rPr>
          <w:rFonts w:cs="Arial"/>
        </w:rPr>
        <w:t>)</w:t>
      </w:r>
      <w:r w:rsidR="00062219" w:rsidRPr="00F34B8D">
        <w:rPr>
          <w:rFonts w:cs="Arial"/>
        </w:rPr>
        <w:t xml:space="preserve"> </w:t>
      </w:r>
      <w:r w:rsidRPr="00F34B8D">
        <w:rPr>
          <w:rFonts w:cs="Arial"/>
        </w:rPr>
        <w:t>realizado por cada categoría de vehículo:</w:t>
      </w:r>
    </w:p>
    <w:p w14:paraId="1905E2C2" w14:textId="77777777" w:rsidR="00BA4237" w:rsidRPr="00F34B8D" w:rsidRDefault="00BA4237" w:rsidP="00662867">
      <w:pPr>
        <w:spacing w:afterLines="50" w:after="120"/>
        <w:jc w:val="both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505"/>
      </w:tblGrid>
      <w:tr w:rsidR="00492682" w:rsidRPr="00F34B8D" w14:paraId="4FDEB0B4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99A6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Tipología vehículos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23C43" w14:textId="6C3CA633" w:rsidR="00295613" w:rsidRPr="00F34B8D" w:rsidRDefault="00747D97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Estimación km</w:t>
            </w:r>
            <w:r w:rsidR="00295613" w:rsidRPr="00F34B8D">
              <w:rPr>
                <w:rFonts w:cs="Arial"/>
                <w:b/>
                <w:bCs/>
              </w:rPr>
              <w:t>/</w:t>
            </w:r>
            <w:r w:rsidR="00D57D38" w:rsidRPr="00F34B8D">
              <w:rPr>
                <w:rFonts w:cs="Arial"/>
                <w:b/>
                <w:bCs/>
              </w:rPr>
              <w:t>(</w:t>
            </w:r>
            <w:r w:rsidR="00295613" w:rsidRPr="00F34B8D">
              <w:rPr>
                <w:rFonts w:cs="Arial"/>
                <w:b/>
                <w:bCs/>
              </w:rPr>
              <w:t>año</w:t>
            </w:r>
            <w:r w:rsidR="00D57D38" w:rsidRPr="00F34B8D">
              <w:rPr>
                <w:rFonts w:cs="Arial"/>
                <w:b/>
                <w:bCs/>
              </w:rPr>
              <w:t xml:space="preserve"> y vehículo)</w:t>
            </w:r>
          </w:p>
        </w:tc>
      </w:tr>
      <w:tr w:rsidR="00492682" w:rsidRPr="00F34B8D" w14:paraId="542ACDEB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C57B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M1 BEV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C3A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752EDDD1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A89D7" w14:textId="77777777" w:rsidR="00295613" w:rsidRPr="00F34B8D" w:rsidRDefault="00D277E1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</w:t>
            </w:r>
            <w:r w:rsidR="00295613" w:rsidRPr="00F34B8D">
              <w:rPr>
                <w:rFonts w:cs="Arial"/>
                <w:b/>
                <w:bCs/>
              </w:rPr>
              <w:t>1 BEV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BF0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53F52256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08DA5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M1 o N1 PHEV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A04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6A87457D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12593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L3-L7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01B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49BDCE05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1CC03" w14:textId="7ECA3F04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L1-L2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75BE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140694E2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AD984" w14:textId="15B78D3A" w:rsidR="00EC430A" w:rsidRPr="00F34B8D" w:rsidRDefault="00EC430A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EPAC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9FB4" w14:textId="77777777" w:rsidR="00EC430A" w:rsidRPr="00F34B8D" w:rsidRDefault="00EC430A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295613" w:rsidRPr="00F34B8D" w14:paraId="0E4D971B" w14:textId="77777777" w:rsidTr="00FD0DC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5610C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AEC" w14:textId="77777777" w:rsidR="00295613" w:rsidRPr="00F34B8D" w:rsidRDefault="00295613" w:rsidP="005F5268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4CB44371" w14:textId="77777777" w:rsidR="00F33EF3" w:rsidRPr="00F34B8D" w:rsidRDefault="00F33EF3" w:rsidP="00662867">
      <w:pPr>
        <w:spacing w:afterLines="50" w:after="120"/>
        <w:jc w:val="both"/>
        <w:rPr>
          <w:rFonts w:cs="Arial"/>
        </w:rPr>
      </w:pPr>
    </w:p>
    <w:p w14:paraId="17BD01E7" w14:textId="68E721E3" w:rsidR="00A42785" w:rsidRPr="00F34B8D" w:rsidRDefault="00747D97" w:rsidP="00662867">
      <w:pP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t xml:space="preserve">A </w:t>
      </w:r>
      <w:r w:rsidR="00300FCB" w:rsidRPr="00F34B8D">
        <w:rPr>
          <w:rFonts w:cs="Arial"/>
        </w:rPr>
        <w:t>continuación,</w:t>
      </w:r>
      <w:r w:rsidRPr="00F34B8D">
        <w:rPr>
          <w:rFonts w:cs="Arial"/>
        </w:rPr>
        <w:t xml:space="preserve"> y r</w:t>
      </w:r>
      <w:r w:rsidR="00295613" w:rsidRPr="00F34B8D">
        <w:rPr>
          <w:rFonts w:cs="Arial"/>
        </w:rPr>
        <w:t xml:space="preserve">ecogiendo esta estimación, se </w:t>
      </w:r>
      <w:r w:rsidR="009D3CC7" w:rsidRPr="00F34B8D">
        <w:rPr>
          <w:rFonts w:cs="Arial"/>
        </w:rPr>
        <w:t>indic</w:t>
      </w:r>
      <w:r w:rsidR="00295613" w:rsidRPr="00F34B8D">
        <w:rPr>
          <w:rFonts w:cs="Arial"/>
        </w:rPr>
        <w:t xml:space="preserve">ará en la siguiente tabla, </w:t>
      </w:r>
      <w:r w:rsidRPr="00F34B8D">
        <w:rPr>
          <w:rFonts w:cs="Arial"/>
        </w:rPr>
        <w:t xml:space="preserve">estimación de </w:t>
      </w:r>
      <w:r w:rsidR="00295613" w:rsidRPr="00F34B8D">
        <w:rPr>
          <w:rFonts w:cs="Arial"/>
        </w:rPr>
        <w:t xml:space="preserve">ahorro energético </w:t>
      </w:r>
      <w:r w:rsidRPr="00F34B8D">
        <w:rPr>
          <w:rFonts w:cs="Arial"/>
        </w:rPr>
        <w:t>y reducción de emisiones de CO</w:t>
      </w:r>
      <w:r w:rsidRPr="00F34B8D">
        <w:rPr>
          <w:rFonts w:cs="Arial"/>
          <w:vertAlign w:val="subscript"/>
        </w:rPr>
        <w:t>2</w:t>
      </w:r>
      <w:r w:rsidR="00295613" w:rsidRPr="00F34B8D">
        <w:rPr>
          <w:rFonts w:cs="Arial"/>
        </w:rPr>
        <w:t xml:space="preserve"> por año:</w:t>
      </w:r>
    </w:p>
    <w:p w14:paraId="27C4AFCF" w14:textId="77777777" w:rsidR="00BA4237" w:rsidRPr="00F34B8D" w:rsidRDefault="00BA4237" w:rsidP="00BA4237">
      <w:pPr>
        <w:pStyle w:val="Prrafodelista"/>
        <w:numPr>
          <w:ilvl w:val="0"/>
          <w:numId w:val="5"/>
        </w:numPr>
        <w:spacing w:afterLines="50" w:after="120"/>
        <w:ind w:left="785"/>
        <w:jc w:val="both"/>
        <w:rPr>
          <w:rFonts w:cs="Arial"/>
        </w:rPr>
      </w:pPr>
      <w:r w:rsidRPr="00F34B8D">
        <w:rPr>
          <w:rFonts w:cs="Arial"/>
        </w:rPr>
        <w:t>Reducción emisiones CO2 (KgCO2/año) = (</w:t>
      </w:r>
      <w:proofErr w:type="spellStart"/>
      <w:r w:rsidRPr="00F34B8D">
        <w:rPr>
          <w:rFonts w:cs="Arial"/>
        </w:rPr>
        <w:t>nº</w:t>
      </w:r>
      <w:proofErr w:type="spellEnd"/>
      <w:r w:rsidRPr="00F34B8D">
        <w:rPr>
          <w:rFonts w:cs="Arial"/>
        </w:rPr>
        <w:t xml:space="preserve"> vehículos adquiridos) x (KgCO2/100km-vehículo) x (Estimación km/año)</w:t>
      </w:r>
    </w:p>
    <w:p w14:paraId="3F995664" w14:textId="3647707F" w:rsidR="00BA4237" w:rsidRPr="00F34B8D" w:rsidRDefault="00BA4237" w:rsidP="00BA4237">
      <w:pPr>
        <w:pStyle w:val="Prrafodelista"/>
        <w:numPr>
          <w:ilvl w:val="0"/>
          <w:numId w:val="5"/>
        </w:numPr>
        <w:spacing w:afterLines="50" w:after="120"/>
        <w:ind w:left="785"/>
        <w:jc w:val="both"/>
        <w:rPr>
          <w:rFonts w:cs="Arial"/>
        </w:rPr>
      </w:pPr>
      <w:r w:rsidRPr="00F34B8D">
        <w:rPr>
          <w:rFonts w:cs="Arial"/>
        </w:rPr>
        <w:t>Ahorro energético (kWh/año) = (</w:t>
      </w:r>
      <w:proofErr w:type="spellStart"/>
      <w:r w:rsidRPr="00F34B8D">
        <w:rPr>
          <w:rFonts w:cs="Arial"/>
        </w:rPr>
        <w:t>nº</w:t>
      </w:r>
      <w:proofErr w:type="spellEnd"/>
      <w:r w:rsidRPr="00F34B8D">
        <w:rPr>
          <w:rFonts w:cs="Arial"/>
        </w:rPr>
        <w:t xml:space="preserve"> vehículos adquiridos) x (kWh/100km-vehículo) x (Estimación km/año)</w:t>
      </w:r>
    </w:p>
    <w:p w14:paraId="3B59B3ED" w14:textId="78940B06" w:rsidR="00BA4237" w:rsidRPr="00F34B8D" w:rsidRDefault="00BA4237" w:rsidP="00BA4237">
      <w:pPr>
        <w:pStyle w:val="Prrafodelista"/>
        <w:numPr>
          <w:ilvl w:val="0"/>
          <w:numId w:val="5"/>
        </w:numPr>
        <w:spacing w:afterLines="50" w:after="120"/>
        <w:ind w:left="785"/>
        <w:jc w:val="both"/>
        <w:rPr>
          <w:rFonts w:cs="Arial"/>
        </w:rPr>
      </w:pPr>
      <w:r w:rsidRPr="00F34B8D">
        <w:rPr>
          <w:rFonts w:cs="Arial"/>
        </w:rPr>
        <w:t xml:space="preserve">Nota: se indicará el resultado final de ahorro energético en </w:t>
      </w:r>
      <w:proofErr w:type="spellStart"/>
      <w:r w:rsidRPr="00F34B8D">
        <w:rPr>
          <w:rFonts w:cs="Arial"/>
        </w:rPr>
        <w:t>tep</w:t>
      </w:r>
      <w:proofErr w:type="spellEnd"/>
      <w:r w:rsidRPr="00F34B8D">
        <w:rPr>
          <w:rFonts w:cs="Arial"/>
        </w:rPr>
        <w:t xml:space="preserve">/año, para lo cual, se aplicará al resultado anterior un factor de conversión de 1 kWh= 0,86x10-4 </w:t>
      </w:r>
      <w:proofErr w:type="spellStart"/>
      <w:r w:rsidRPr="00F34B8D">
        <w:rPr>
          <w:rFonts w:cs="Arial"/>
        </w:rPr>
        <w:t>tep</w:t>
      </w:r>
      <w:proofErr w:type="spellEnd"/>
    </w:p>
    <w:p w14:paraId="23D47F80" w14:textId="77777777" w:rsidR="00DF395F" w:rsidRPr="00F34B8D" w:rsidRDefault="006F06E2" w:rsidP="00BA4237">
      <w:r w:rsidRPr="00F34B8D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695"/>
        <w:gridCol w:w="2285"/>
        <w:gridCol w:w="2977"/>
      </w:tblGrid>
      <w:tr w:rsidR="00492682" w:rsidRPr="00F34B8D" w14:paraId="0A0C111C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0D254" w14:textId="77777777" w:rsidR="00554887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Tipología vehículos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A67FD" w14:textId="77777777" w:rsidR="0054689D" w:rsidRPr="00F34B8D" w:rsidRDefault="00554887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Nº vehículos</w:t>
            </w:r>
            <w:r w:rsidR="004529A6" w:rsidRPr="00F34B8D">
              <w:rPr>
                <w:rFonts w:cs="Arial"/>
                <w:b/>
                <w:bCs/>
              </w:rPr>
              <w:t xml:space="preserve"> adquiridos</w:t>
            </w:r>
            <w:r w:rsidR="0054689D" w:rsidRPr="00F34B8D">
              <w:rPr>
                <w:rFonts w:cs="Arial"/>
                <w:b/>
                <w:bCs/>
              </w:rPr>
              <w:t>/</w:t>
            </w:r>
          </w:p>
          <w:p w14:paraId="7841DF84" w14:textId="26C5E838" w:rsidR="00554887" w:rsidRPr="00F34B8D" w:rsidRDefault="0054689D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reformados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F1D23" w14:textId="77777777" w:rsidR="004E5D03" w:rsidRPr="00F34B8D" w:rsidRDefault="00554887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Ahorro energético</w:t>
            </w:r>
          </w:p>
          <w:p w14:paraId="7DBA80E3" w14:textId="0C17DBA2" w:rsidR="004E5D03" w:rsidRPr="00F34B8D" w:rsidRDefault="004E5D03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Actuación 1 y/o 4</w:t>
            </w:r>
          </w:p>
          <w:p w14:paraId="1228C6AA" w14:textId="721A8057" w:rsidR="00554887" w:rsidRPr="00F34B8D" w:rsidRDefault="00554887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</w:t>
            </w:r>
            <w:r w:rsidR="00B015EE" w:rsidRPr="00F34B8D">
              <w:rPr>
                <w:rFonts w:eastAsia="Times New Roman" w:cs="Arial"/>
                <w:b/>
                <w:bCs/>
                <w:lang w:eastAsia="es-ES"/>
              </w:rPr>
              <w:t>tep</w:t>
            </w:r>
            <w:r w:rsidRPr="00F34B8D">
              <w:rPr>
                <w:rFonts w:cs="Arial"/>
                <w:b/>
                <w:bCs/>
              </w:rPr>
              <w:t>/año)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A170A" w14:textId="1C187645" w:rsidR="004529A6" w:rsidRPr="00F34B8D" w:rsidRDefault="00554887" w:rsidP="005F5268">
            <w:pPr>
              <w:spacing w:after="0"/>
              <w:jc w:val="center"/>
              <w:rPr>
                <w:rFonts w:cs="Arial"/>
                <w:b/>
                <w:bCs/>
                <w:vertAlign w:val="subscript"/>
              </w:rPr>
            </w:pPr>
            <w:r w:rsidRPr="00F34B8D">
              <w:rPr>
                <w:rFonts w:cs="Arial"/>
                <w:b/>
                <w:bCs/>
              </w:rPr>
              <w:t>Reducción emisiones CO</w:t>
            </w:r>
            <w:r w:rsidRPr="00F34B8D">
              <w:rPr>
                <w:rFonts w:cs="Arial"/>
                <w:b/>
                <w:bCs/>
                <w:vertAlign w:val="subscript"/>
              </w:rPr>
              <w:t>2</w:t>
            </w:r>
          </w:p>
          <w:p w14:paraId="35F6468C" w14:textId="748CD301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Actuación 1 y/o 4</w:t>
            </w:r>
          </w:p>
          <w:p w14:paraId="3832A5B6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</w:t>
            </w:r>
            <w:r w:rsidR="00144122" w:rsidRPr="00F34B8D">
              <w:rPr>
                <w:rFonts w:eastAsia="Times New Roman" w:cs="Arial"/>
                <w:b/>
                <w:bCs/>
                <w:lang w:eastAsia="es-ES"/>
              </w:rPr>
              <w:t>t</w:t>
            </w:r>
            <w:r w:rsidR="00747D97" w:rsidRPr="00F34B8D">
              <w:rPr>
                <w:rFonts w:eastAsia="Times New Roman" w:cs="Arial"/>
                <w:b/>
                <w:bCs/>
                <w:lang w:eastAsia="es-ES"/>
              </w:rPr>
              <w:t>CO</w:t>
            </w:r>
            <w:r w:rsidR="00747D97" w:rsidRPr="00F34B8D">
              <w:rPr>
                <w:rFonts w:eastAsia="Times New Roman" w:cs="Arial"/>
                <w:b/>
                <w:bCs/>
                <w:vertAlign w:val="subscript"/>
                <w:lang w:eastAsia="es-ES"/>
              </w:rPr>
              <w:t>2</w:t>
            </w:r>
            <w:r w:rsidRPr="00F34B8D">
              <w:rPr>
                <w:rFonts w:cs="Arial"/>
                <w:b/>
                <w:bCs/>
              </w:rPr>
              <w:t>/año)</w:t>
            </w:r>
          </w:p>
        </w:tc>
      </w:tr>
      <w:tr w:rsidR="00492682" w:rsidRPr="00F34B8D" w14:paraId="5353D973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9186C" w14:textId="77777777" w:rsidR="00554887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M1 BEV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204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8CA" w14:textId="717DFB1F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89B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311D438E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9F422" w14:textId="264135C3" w:rsidR="00554887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 xml:space="preserve">N1 </w:t>
            </w:r>
            <w:r w:rsidR="0054689D" w:rsidRPr="00F34B8D">
              <w:rPr>
                <w:rFonts w:cs="Arial"/>
                <w:b/>
                <w:bCs/>
              </w:rPr>
              <w:t>BEV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90A6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10B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A71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01582435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56265" w14:textId="77777777" w:rsidR="00554887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 xml:space="preserve">M1 o N1 </w:t>
            </w:r>
            <w:r w:rsidR="00295613" w:rsidRPr="00F34B8D">
              <w:rPr>
                <w:rFonts w:cs="Arial"/>
                <w:b/>
                <w:bCs/>
              </w:rPr>
              <w:t>PHEV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A54B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79A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A21E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701EE0D8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91AAE" w14:textId="77777777" w:rsidR="00554887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L3-L7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3F7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A89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F43" w14:textId="77777777" w:rsidR="00554887" w:rsidRPr="00F34B8D" w:rsidRDefault="00554887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2C4D639E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4A0B3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L1-L2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D1F7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A99A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4D9E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92682" w:rsidRPr="00F34B8D" w14:paraId="571E0B6F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5A258" w14:textId="6FDB977E" w:rsidR="00EC430A" w:rsidRPr="00F34B8D" w:rsidRDefault="00EC430A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EPAC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75D" w14:textId="77777777" w:rsidR="00EC430A" w:rsidRPr="00F34B8D" w:rsidRDefault="00EC430A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8C1E" w14:textId="77777777" w:rsidR="00EC430A" w:rsidRPr="00F34B8D" w:rsidRDefault="00EC430A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2F1" w14:textId="77777777" w:rsidR="00EC430A" w:rsidRPr="00F34B8D" w:rsidRDefault="00EC430A" w:rsidP="005F5268">
            <w:pPr>
              <w:spacing w:after="0"/>
              <w:jc w:val="center"/>
              <w:rPr>
                <w:rFonts w:cs="Arial"/>
              </w:rPr>
            </w:pPr>
          </w:p>
        </w:tc>
      </w:tr>
      <w:tr w:rsidR="004529A6" w:rsidRPr="00F34B8D" w14:paraId="6926A337" w14:textId="77777777" w:rsidTr="005F5268">
        <w:trPr>
          <w:trHeight w:val="20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3673C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4389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755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2C8A" w14:textId="77777777" w:rsidR="004529A6" w:rsidRPr="00F34B8D" w:rsidRDefault="004529A6" w:rsidP="005F5268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0A506334" w14:textId="77777777" w:rsidR="00EB3BAE" w:rsidRPr="00F34B8D" w:rsidRDefault="00EB3BAE" w:rsidP="00AD4AE1">
      <w:pPr>
        <w:spacing w:afterLines="50" w:after="120"/>
        <w:jc w:val="both"/>
        <w:rPr>
          <w:rFonts w:cs="Arial"/>
          <w:b/>
        </w:rPr>
      </w:pPr>
    </w:p>
    <w:p w14:paraId="48FA7CC9" w14:textId="28736F67" w:rsidR="00895968" w:rsidRPr="00F34B8D" w:rsidRDefault="00AD4AE1" w:rsidP="00AD4AE1">
      <w:pPr>
        <w:spacing w:afterLines="50" w:after="120"/>
        <w:jc w:val="both"/>
        <w:rPr>
          <w:rFonts w:cs="Arial"/>
          <w:b/>
        </w:rPr>
      </w:pPr>
      <w:r w:rsidRPr="00F34B8D">
        <w:rPr>
          <w:rFonts w:cs="Arial"/>
          <w:b/>
        </w:rPr>
        <w:t>Actuación 2:</w:t>
      </w:r>
    </w:p>
    <w:p w14:paraId="4C91FC04" w14:textId="77777777" w:rsidR="00235BEE" w:rsidRPr="00F34B8D" w:rsidRDefault="00AD4AE1" w:rsidP="00C10A4D">
      <w:pP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t>No se estiman ahorros</w:t>
      </w:r>
      <w:r w:rsidR="00747D97" w:rsidRPr="00F34B8D">
        <w:rPr>
          <w:rFonts w:cs="Arial"/>
        </w:rPr>
        <w:t xml:space="preserve"> energéticos ni reducción de emisiones</w:t>
      </w:r>
      <w:r w:rsidRPr="00F34B8D">
        <w:rPr>
          <w:rFonts w:cs="Arial"/>
        </w:rPr>
        <w:t>, ya que vienen derivados de la adquisición de vehículos.</w:t>
      </w:r>
    </w:p>
    <w:p w14:paraId="0FD6EE49" w14:textId="77777777" w:rsidR="00E60D18" w:rsidRPr="00F34B8D" w:rsidRDefault="00E60D18" w:rsidP="00C10A4D">
      <w:pPr>
        <w:spacing w:afterLines="50" w:after="120"/>
        <w:jc w:val="both"/>
        <w:rPr>
          <w:rFonts w:cs="Arial"/>
        </w:rPr>
      </w:pPr>
    </w:p>
    <w:p w14:paraId="59BFFA82" w14:textId="77777777" w:rsidR="00C4316C" w:rsidRPr="00F34B8D" w:rsidRDefault="00AD4AE1" w:rsidP="00C10A4D">
      <w:pPr>
        <w:spacing w:afterLines="50" w:after="120"/>
        <w:jc w:val="both"/>
        <w:rPr>
          <w:rFonts w:cs="Arial"/>
        </w:rPr>
      </w:pPr>
      <w:r w:rsidRPr="00F34B8D">
        <w:rPr>
          <w:rFonts w:cs="Arial"/>
          <w:b/>
        </w:rPr>
        <w:t>Actuación 3:</w:t>
      </w:r>
    </w:p>
    <w:p w14:paraId="0709E290" w14:textId="129112DF" w:rsidR="003511CB" w:rsidRPr="00F34B8D" w:rsidRDefault="003511CB" w:rsidP="003511CB">
      <w:pPr>
        <w:spacing w:afterLines="50" w:after="120"/>
        <w:jc w:val="both"/>
        <w:rPr>
          <w:rFonts w:cs="Arial"/>
        </w:rPr>
      </w:pPr>
      <w:r w:rsidRPr="00F34B8D">
        <w:rPr>
          <w:rFonts w:cs="Arial"/>
        </w:rPr>
        <w:t xml:space="preserve">Para </w:t>
      </w:r>
      <w:bookmarkStart w:id="21" w:name="_Hlk118447693"/>
      <w:r w:rsidRPr="00F34B8D">
        <w:rPr>
          <w:rFonts w:cs="Arial"/>
        </w:rPr>
        <w:t xml:space="preserve">aquellas solicitudes que </w:t>
      </w:r>
      <w:r w:rsidR="00E55DA0" w:rsidRPr="00F34B8D">
        <w:rPr>
          <w:rFonts w:cs="Arial"/>
        </w:rPr>
        <w:t xml:space="preserve">soliciten ayuda </w:t>
      </w:r>
      <w:r w:rsidR="00492682" w:rsidRPr="00F34B8D">
        <w:rPr>
          <w:rFonts w:cs="Arial"/>
        </w:rPr>
        <w:t>para la</w:t>
      </w:r>
      <w:r w:rsidRPr="00F34B8D">
        <w:rPr>
          <w:rFonts w:cs="Arial"/>
        </w:rPr>
        <w:t xml:space="preserve"> Actuación 3 (sistema de gestión de flotas), </w:t>
      </w:r>
      <w:r w:rsidR="00E55DA0" w:rsidRPr="00F34B8D">
        <w:rPr>
          <w:rFonts w:cs="Arial"/>
        </w:rPr>
        <w:t xml:space="preserve">es decir, que implanten un sistema de gestión de flotas, </w:t>
      </w:r>
      <w:r w:rsidRPr="00F34B8D">
        <w:rPr>
          <w:rFonts w:cs="Arial"/>
        </w:rPr>
        <w:t xml:space="preserve">se supondrá un 10% adicional de ahorro </w:t>
      </w:r>
      <w:r w:rsidR="009C5063" w:rsidRPr="00F34B8D">
        <w:rPr>
          <w:rFonts w:cs="Arial"/>
        </w:rPr>
        <w:t xml:space="preserve">energético y reducción de emisiones </w:t>
      </w:r>
      <w:r w:rsidRPr="00F34B8D">
        <w:rPr>
          <w:rFonts w:cs="Arial"/>
        </w:rPr>
        <w:t xml:space="preserve">sobre el ahorro </w:t>
      </w:r>
      <w:r w:rsidR="009C5063" w:rsidRPr="00F34B8D">
        <w:rPr>
          <w:rFonts w:cs="Arial"/>
        </w:rPr>
        <w:t xml:space="preserve">energético y la reducción de emisiones </w:t>
      </w:r>
      <w:r w:rsidRPr="00F34B8D">
        <w:rPr>
          <w:rFonts w:cs="Arial"/>
        </w:rPr>
        <w:t>obtenido por renovar la flota</w:t>
      </w:r>
      <w:bookmarkEnd w:id="21"/>
      <w:r w:rsidR="009C5063" w:rsidRPr="00F34B8D">
        <w:rPr>
          <w:rFonts w:cs="Arial"/>
        </w:rPr>
        <w:t xml:space="preserve"> (Actuación 1)</w:t>
      </w:r>
      <w:r w:rsidRPr="00F34B8D">
        <w:rPr>
          <w:rFonts w:cs="Arial"/>
        </w:rPr>
        <w:t>.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4062"/>
      </w:tblGrid>
      <w:tr w:rsidR="00492682" w:rsidRPr="00F34B8D" w14:paraId="6A09A2E4" w14:textId="127A9EE4" w:rsidTr="003309C7">
        <w:trPr>
          <w:trHeight w:val="20"/>
          <w:jc w:val="center"/>
        </w:trPr>
        <w:tc>
          <w:tcPr>
            <w:tcW w:w="4062" w:type="dxa"/>
            <w:shd w:val="clear" w:color="auto" w:fill="D9D9D9"/>
            <w:vAlign w:val="center"/>
          </w:tcPr>
          <w:p w14:paraId="11D24A3F" w14:textId="77777777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lastRenderedPageBreak/>
              <w:t>Ahorro energético</w:t>
            </w:r>
          </w:p>
          <w:p w14:paraId="4B771F77" w14:textId="12B08F26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Actuación 3</w:t>
            </w:r>
          </w:p>
          <w:p w14:paraId="17EFEAA6" w14:textId="33FEE422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B8D">
              <w:rPr>
                <w:rFonts w:cs="Arial"/>
                <w:b/>
                <w:bCs/>
              </w:rPr>
              <w:t>(</w:t>
            </w:r>
            <w:r w:rsidRPr="00F34B8D">
              <w:rPr>
                <w:rFonts w:eastAsia="Times New Roman" w:cs="Arial"/>
                <w:b/>
                <w:bCs/>
                <w:lang w:eastAsia="es-ES"/>
              </w:rPr>
              <w:t>tep</w:t>
            </w:r>
            <w:r w:rsidRPr="00F34B8D">
              <w:rPr>
                <w:rFonts w:cs="Arial"/>
                <w:b/>
                <w:bCs/>
              </w:rPr>
              <w:t>/año)</w:t>
            </w:r>
          </w:p>
        </w:tc>
        <w:tc>
          <w:tcPr>
            <w:tcW w:w="4062" w:type="dxa"/>
            <w:shd w:val="clear" w:color="auto" w:fill="D9D9D9"/>
            <w:vAlign w:val="center"/>
          </w:tcPr>
          <w:p w14:paraId="37FCF758" w14:textId="77777777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  <w:vertAlign w:val="subscript"/>
              </w:rPr>
            </w:pPr>
            <w:r w:rsidRPr="00F34B8D">
              <w:rPr>
                <w:rFonts w:cs="Arial"/>
                <w:b/>
                <w:bCs/>
              </w:rPr>
              <w:t>Reducción emisiones CO</w:t>
            </w:r>
            <w:r w:rsidRPr="00F34B8D">
              <w:rPr>
                <w:rFonts w:cs="Arial"/>
                <w:b/>
                <w:bCs/>
                <w:vertAlign w:val="subscript"/>
              </w:rPr>
              <w:t>2</w:t>
            </w:r>
          </w:p>
          <w:p w14:paraId="7EA9C03C" w14:textId="60897E68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 xml:space="preserve">Actuación 3 </w:t>
            </w:r>
          </w:p>
          <w:p w14:paraId="052E5132" w14:textId="5140B2C2" w:rsidR="004E5D03" w:rsidRPr="00F34B8D" w:rsidRDefault="004E5D03" w:rsidP="004E5D0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34B8D">
              <w:rPr>
                <w:rFonts w:cs="Arial"/>
                <w:b/>
                <w:bCs/>
              </w:rPr>
              <w:t>(</w:t>
            </w:r>
            <w:r w:rsidRPr="00F34B8D">
              <w:rPr>
                <w:rFonts w:eastAsia="Times New Roman" w:cs="Arial"/>
                <w:b/>
                <w:bCs/>
                <w:lang w:eastAsia="es-ES"/>
              </w:rPr>
              <w:t>tCO</w:t>
            </w:r>
            <w:r w:rsidRPr="00F34B8D">
              <w:rPr>
                <w:rFonts w:eastAsia="Times New Roman" w:cs="Arial"/>
                <w:b/>
                <w:bCs/>
                <w:vertAlign w:val="subscript"/>
                <w:lang w:eastAsia="es-ES"/>
              </w:rPr>
              <w:t>2</w:t>
            </w:r>
            <w:r w:rsidRPr="00F34B8D">
              <w:rPr>
                <w:rFonts w:cs="Arial"/>
                <w:b/>
                <w:bCs/>
              </w:rPr>
              <w:t>/año)</w:t>
            </w:r>
          </w:p>
        </w:tc>
      </w:tr>
      <w:tr w:rsidR="003511CB" w:rsidRPr="00F34B8D" w14:paraId="354A31C6" w14:textId="5CED9FC3" w:rsidTr="003309C7">
        <w:trPr>
          <w:trHeight w:val="20"/>
          <w:jc w:val="center"/>
        </w:trPr>
        <w:tc>
          <w:tcPr>
            <w:tcW w:w="4062" w:type="dxa"/>
          </w:tcPr>
          <w:p w14:paraId="0EBAF4B3" w14:textId="77777777" w:rsidR="003511CB" w:rsidRPr="00F34B8D" w:rsidRDefault="003511CB" w:rsidP="009E25CF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62" w:type="dxa"/>
          </w:tcPr>
          <w:p w14:paraId="2316E950" w14:textId="77777777" w:rsidR="003511CB" w:rsidRPr="00F34B8D" w:rsidRDefault="003511CB" w:rsidP="009E25CF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75AD8E2" w14:textId="77777777" w:rsidR="003511CB" w:rsidRPr="00F34B8D" w:rsidRDefault="003511CB" w:rsidP="003511CB">
      <w:pPr>
        <w:spacing w:afterLines="50" w:after="120"/>
        <w:jc w:val="both"/>
        <w:rPr>
          <w:rFonts w:cs="Arial"/>
          <w:b/>
        </w:rPr>
      </w:pPr>
    </w:p>
    <w:p w14:paraId="479B52D8" w14:textId="77777777" w:rsidR="00492682" w:rsidRPr="00F34B8D" w:rsidRDefault="00492682" w:rsidP="003511CB">
      <w:pPr>
        <w:spacing w:afterLines="50" w:after="120"/>
        <w:jc w:val="both"/>
        <w:rPr>
          <w:rFonts w:cs="Arial"/>
          <w:b/>
        </w:rPr>
      </w:pPr>
    </w:p>
    <w:p w14:paraId="1700F1C0" w14:textId="38E86C9B" w:rsidR="003511CB" w:rsidRPr="00F34B8D" w:rsidRDefault="003511CB" w:rsidP="003511CB">
      <w:pPr>
        <w:spacing w:afterLines="50" w:after="120"/>
        <w:jc w:val="both"/>
        <w:rPr>
          <w:rFonts w:cs="Arial"/>
        </w:rPr>
      </w:pPr>
      <w:proofErr w:type="gramStart"/>
      <w:r w:rsidRPr="00F34B8D">
        <w:rPr>
          <w:rFonts w:cs="Arial"/>
          <w:b/>
        </w:rPr>
        <w:t>TOTAL</w:t>
      </w:r>
      <w:proofErr w:type="gramEnd"/>
      <w:r w:rsidRPr="00F34B8D">
        <w:rPr>
          <w:rFonts w:cs="Arial"/>
          <w:b/>
        </w:rPr>
        <w:t xml:space="preserve"> POR LAS ACTUACIONES</w:t>
      </w:r>
      <w:r w:rsidR="00D20A34" w:rsidRPr="00F34B8D">
        <w:rPr>
          <w:rFonts w:cs="Arial"/>
          <w:b/>
        </w:rPr>
        <w:t xml:space="preserve"> 1</w:t>
      </w:r>
      <w:r w:rsidR="00EC430A" w:rsidRPr="00F34B8D">
        <w:rPr>
          <w:rFonts w:cs="Arial"/>
          <w:b/>
        </w:rPr>
        <w:t>,</w:t>
      </w:r>
      <w:r w:rsidR="00D20A34" w:rsidRPr="00F34B8D">
        <w:rPr>
          <w:rFonts w:cs="Arial"/>
          <w:b/>
        </w:rPr>
        <w:t xml:space="preserve"> </w:t>
      </w:r>
      <w:r w:rsidR="00EC430A" w:rsidRPr="00F34B8D">
        <w:rPr>
          <w:rFonts w:cs="Arial"/>
          <w:b/>
        </w:rPr>
        <w:t xml:space="preserve">3 </w:t>
      </w:r>
      <w:r w:rsidR="00D20A34" w:rsidRPr="00F34B8D">
        <w:rPr>
          <w:rFonts w:cs="Arial"/>
          <w:b/>
        </w:rPr>
        <w:t xml:space="preserve">y </w:t>
      </w:r>
      <w:r w:rsidR="00EC430A" w:rsidRPr="00F34B8D">
        <w:rPr>
          <w:rFonts w:cs="Arial"/>
          <w:b/>
        </w:rPr>
        <w:t>4</w:t>
      </w:r>
      <w:r w:rsidRPr="00F34B8D">
        <w:rPr>
          <w:rFonts w:cs="Arial"/>
          <w:b/>
        </w:rPr>
        <w:t>:</w:t>
      </w:r>
    </w:p>
    <w:tbl>
      <w:tblPr>
        <w:tblW w:w="8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4130"/>
      </w:tblGrid>
      <w:tr w:rsidR="00492682" w:rsidRPr="00F34B8D" w14:paraId="249243A0" w14:textId="043FD878" w:rsidTr="003309C7">
        <w:trPr>
          <w:trHeight w:val="20"/>
          <w:jc w:val="center"/>
        </w:trPr>
        <w:tc>
          <w:tcPr>
            <w:tcW w:w="4130" w:type="dxa"/>
            <w:shd w:val="clear" w:color="auto" w:fill="D9D9D9"/>
          </w:tcPr>
          <w:p w14:paraId="740B8E74" w14:textId="77777777" w:rsidR="003511CB" w:rsidRPr="00F34B8D" w:rsidRDefault="003511CB" w:rsidP="003511CB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 xml:space="preserve">AHORRO ENERGÉTICO </w:t>
            </w:r>
          </w:p>
          <w:p w14:paraId="1EBFCAA3" w14:textId="77777777" w:rsidR="004E5D03" w:rsidRPr="00F34B8D" w:rsidRDefault="003511CB" w:rsidP="003511CB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  <w:p w14:paraId="26123BF1" w14:textId="3ECD9067" w:rsidR="003511CB" w:rsidRPr="00F34B8D" w:rsidRDefault="003511CB" w:rsidP="004E5D0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(tep/año)</w:t>
            </w:r>
          </w:p>
        </w:tc>
        <w:tc>
          <w:tcPr>
            <w:tcW w:w="4130" w:type="dxa"/>
            <w:shd w:val="clear" w:color="auto" w:fill="D9D9D9"/>
          </w:tcPr>
          <w:p w14:paraId="38683BD1" w14:textId="22A453B4" w:rsidR="003511CB" w:rsidRPr="00F34B8D" w:rsidRDefault="003511CB" w:rsidP="003511CB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REDUCCIÓN</w:t>
            </w:r>
            <w:r w:rsidR="00887C25" w:rsidRPr="00F34B8D">
              <w:rPr>
                <w:rFonts w:cs="Arial"/>
                <w:b/>
                <w:bCs/>
              </w:rPr>
              <w:t xml:space="preserve"> </w:t>
            </w:r>
            <w:r w:rsidRPr="00F34B8D">
              <w:rPr>
                <w:rFonts w:cs="Arial"/>
                <w:b/>
                <w:bCs/>
              </w:rPr>
              <w:t xml:space="preserve">EMISIONES </w:t>
            </w:r>
          </w:p>
          <w:p w14:paraId="6B9CC40C" w14:textId="7819DDDE" w:rsidR="004E5D03" w:rsidRPr="00F34B8D" w:rsidRDefault="003511CB" w:rsidP="003511CB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TOTAL</w:t>
            </w:r>
          </w:p>
          <w:p w14:paraId="20602520" w14:textId="12629938" w:rsidR="003511CB" w:rsidRPr="00F34B8D" w:rsidRDefault="003511CB" w:rsidP="003511CB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4B8D">
              <w:rPr>
                <w:rFonts w:cs="Arial"/>
                <w:b/>
                <w:bCs/>
              </w:rPr>
              <w:t>(tCO2/año)</w:t>
            </w:r>
          </w:p>
        </w:tc>
      </w:tr>
      <w:tr w:rsidR="00492682" w:rsidRPr="00F34B8D" w14:paraId="1B5AD820" w14:textId="237CF293" w:rsidTr="003309C7">
        <w:trPr>
          <w:trHeight w:val="20"/>
          <w:jc w:val="center"/>
        </w:trPr>
        <w:tc>
          <w:tcPr>
            <w:tcW w:w="4130" w:type="dxa"/>
          </w:tcPr>
          <w:p w14:paraId="1A391803" w14:textId="77777777" w:rsidR="003511CB" w:rsidRPr="00F34B8D" w:rsidRDefault="003511CB" w:rsidP="00EB507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130" w:type="dxa"/>
          </w:tcPr>
          <w:p w14:paraId="0B72C2DA" w14:textId="77777777" w:rsidR="003511CB" w:rsidRPr="00F34B8D" w:rsidRDefault="003511CB" w:rsidP="00EB507A">
            <w:pPr>
              <w:spacing w:after="0"/>
              <w:jc w:val="center"/>
              <w:rPr>
                <w:rFonts w:cs="Arial"/>
              </w:rPr>
            </w:pPr>
          </w:p>
        </w:tc>
      </w:tr>
    </w:tbl>
    <w:p w14:paraId="4B72BE84" w14:textId="77777777" w:rsidR="00BA4237" w:rsidRPr="00F34B8D" w:rsidRDefault="00BA4237" w:rsidP="00BA4237">
      <w:bookmarkStart w:id="22" w:name="_Toc217046690"/>
    </w:p>
    <w:p w14:paraId="3E05C720" w14:textId="11D8F66F" w:rsidR="00A257AE" w:rsidRPr="00F34B8D" w:rsidRDefault="00A257AE" w:rsidP="00A257AE">
      <w:pPr>
        <w:pStyle w:val="Ttulo1"/>
      </w:pPr>
      <w:r w:rsidRPr="00F34B8D">
        <w:t>EXISTENCIA DE UN PLAN PLU</w:t>
      </w:r>
      <w:r w:rsidR="00C4316C" w:rsidRPr="00F34B8D">
        <w:t>R</w:t>
      </w:r>
      <w:r w:rsidRPr="00F34B8D">
        <w:t>IANUAL DE RENOVACIÓN</w:t>
      </w:r>
      <w:bookmarkEnd w:id="22"/>
    </w:p>
    <w:p w14:paraId="7EB4EAFE" w14:textId="72B23000" w:rsidR="00895968" w:rsidRPr="00F34B8D" w:rsidRDefault="00A257AE" w:rsidP="00A257AE">
      <w:p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 xml:space="preserve">En caso de existir, adjuntar en </w:t>
      </w:r>
      <w:r w:rsidR="008D6A1E" w:rsidRPr="00F34B8D">
        <w:rPr>
          <w:rFonts w:cs="Arial"/>
          <w:lang w:eastAsia="es-ES"/>
        </w:rPr>
        <w:t xml:space="preserve">el </w:t>
      </w:r>
      <w:r w:rsidRPr="00F34B8D">
        <w:rPr>
          <w:rFonts w:cs="Arial"/>
          <w:lang w:eastAsia="es-ES"/>
        </w:rPr>
        <w:t>anexo</w:t>
      </w:r>
      <w:r w:rsidR="008D6A1E" w:rsidRPr="00F34B8D">
        <w:rPr>
          <w:rFonts w:cs="Arial"/>
          <w:lang w:eastAsia="es-ES"/>
        </w:rPr>
        <w:t xml:space="preserve"> correspondiente</w:t>
      </w:r>
      <w:r w:rsidR="00C4316C" w:rsidRPr="00F34B8D">
        <w:rPr>
          <w:rFonts w:cs="Arial"/>
          <w:lang w:eastAsia="es-ES"/>
        </w:rPr>
        <w:t>,</w:t>
      </w:r>
      <w:r w:rsidRPr="00F34B8D">
        <w:rPr>
          <w:rFonts w:cs="Arial"/>
          <w:lang w:eastAsia="es-ES"/>
        </w:rPr>
        <w:t xml:space="preserve"> </w:t>
      </w:r>
      <w:r w:rsidR="008D6A1E" w:rsidRPr="00F34B8D">
        <w:rPr>
          <w:rFonts w:cs="Arial"/>
          <w:lang w:eastAsia="es-ES"/>
        </w:rPr>
        <w:t xml:space="preserve">el </w:t>
      </w:r>
      <w:r w:rsidR="005B6B52" w:rsidRPr="00F34B8D">
        <w:rPr>
          <w:rFonts w:cs="Arial"/>
          <w:lang w:eastAsia="es-ES"/>
        </w:rPr>
        <w:t>P</w:t>
      </w:r>
      <w:r w:rsidRPr="00F34B8D">
        <w:rPr>
          <w:rFonts w:cs="Arial"/>
          <w:lang w:eastAsia="es-ES"/>
        </w:rPr>
        <w:t xml:space="preserve">lan </w:t>
      </w:r>
      <w:r w:rsidR="00C4316C" w:rsidRPr="00F34B8D">
        <w:rPr>
          <w:rFonts w:cs="Arial"/>
          <w:lang w:eastAsia="es-ES"/>
        </w:rPr>
        <w:t xml:space="preserve">de renovación </w:t>
      </w:r>
      <w:r w:rsidR="00144122" w:rsidRPr="00F34B8D">
        <w:rPr>
          <w:rFonts w:cs="Arial"/>
          <w:lang w:eastAsia="es-ES"/>
        </w:rPr>
        <w:t xml:space="preserve">plurianual </w:t>
      </w:r>
      <w:r w:rsidR="00C4316C" w:rsidRPr="00F34B8D">
        <w:rPr>
          <w:rFonts w:cs="Arial"/>
          <w:lang w:eastAsia="es-ES"/>
        </w:rPr>
        <w:t xml:space="preserve">de la flota </w:t>
      </w:r>
      <w:r w:rsidR="00144122" w:rsidRPr="00F34B8D">
        <w:rPr>
          <w:rFonts w:cs="Arial"/>
          <w:lang w:eastAsia="es-ES"/>
        </w:rPr>
        <w:t>aprobado por la empresa</w:t>
      </w:r>
      <w:r w:rsidR="005B6B52" w:rsidRPr="00F34B8D">
        <w:rPr>
          <w:rFonts w:cs="Arial"/>
          <w:lang w:eastAsia="es-ES"/>
        </w:rPr>
        <w:t>. En este Plan se valorará que disponga de planificación en la renovación de la flota,</w:t>
      </w:r>
      <w:r w:rsidR="00492682" w:rsidRPr="00F34B8D">
        <w:rPr>
          <w:rFonts w:cs="Arial"/>
          <w:lang w:eastAsia="es-ES"/>
        </w:rPr>
        <w:t xml:space="preserve"> </w:t>
      </w:r>
      <w:r w:rsidRPr="00F34B8D">
        <w:rPr>
          <w:rFonts w:cs="Arial"/>
          <w:lang w:eastAsia="es-ES"/>
        </w:rPr>
        <w:t>presupuestos y número de vehículos –y categorías- a renovar en los distintos años</w:t>
      </w:r>
      <w:r w:rsidR="00D277E1" w:rsidRPr="00F34B8D">
        <w:rPr>
          <w:rFonts w:cs="Arial"/>
          <w:lang w:eastAsia="es-ES"/>
        </w:rPr>
        <w:t xml:space="preserve"> (202</w:t>
      </w:r>
      <w:r w:rsidR="004E0BD6" w:rsidRPr="00F34B8D">
        <w:rPr>
          <w:rFonts w:cs="Arial"/>
          <w:lang w:eastAsia="es-ES"/>
        </w:rPr>
        <w:t>6</w:t>
      </w:r>
      <w:r w:rsidR="00921D6D" w:rsidRPr="00F34B8D">
        <w:rPr>
          <w:rFonts w:cs="Arial"/>
          <w:lang w:eastAsia="es-ES"/>
        </w:rPr>
        <w:t xml:space="preserve"> en adelante</w:t>
      </w:r>
      <w:r w:rsidR="00D277E1" w:rsidRPr="00F34B8D">
        <w:rPr>
          <w:rFonts w:cs="Arial"/>
          <w:lang w:eastAsia="es-ES"/>
        </w:rPr>
        <w:t>)</w:t>
      </w:r>
      <w:r w:rsidR="005B6B52" w:rsidRPr="00F34B8D">
        <w:rPr>
          <w:rFonts w:cs="Arial"/>
          <w:lang w:eastAsia="es-ES"/>
        </w:rPr>
        <w:t>. Será importante conocer</w:t>
      </w:r>
      <w:r w:rsidR="001E3D1B" w:rsidRPr="00F34B8D">
        <w:rPr>
          <w:rFonts w:cs="Arial"/>
          <w:lang w:eastAsia="es-ES"/>
        </w:rPr>
        <w:t xml:space="preserve"> no sólo el número de vehículos a renovar sino el % de renovación de la flota que supone</w:t>
      </w:r>
      <w:r w:rsidR="00D277E1" w:rsidRPr="00F34B8D">
        <w:rPr>
          <w:rFonts w:cs="Arial"/>
          <w:lang w:eastAsia="es-ES"/>
        </w:rPr>
        <w:t xml:space="preserve"> anualmente</w:t>
      </w:r>
      <w:r w:rsidRPr="00F34B8D">
        <w:rPr>
          <w:rFonts w:cs="Arial"/>
          <w:lang w:eastAsia="es-ES"/>
        </w:rPr>
        <w:t>.</w:t>
      </w:r>
    </w:p>
    <w:p w14:paraId="3E19455D" w14:textId="50687F2F" w:rsidR="00A1214D" w:rsidRPr="00F34B8D" w:rsidRDefault="00A1214D" w:rsidP="00A257AE">
      <w:p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Se podrá adjuntar</w:t>
      </w:r>
      <w:r w:rsidR="00BD077F" w:rsidRPr="00F34B8D">
        <w:rPr>
          <w:rFonts w:cs="Arial"/>
          <w:lang w:eastAsia="es-ES"/>
        </w:rPr>
        <w:t xml:space="preserve"> y valorará proporcionalmente</w:t>
      </w:r>
      <w:r w:rsidRPr="00F34B8D">
        <w:rPr>
          <w:rFonts w:cs="Arial"/>
          <w:lang w:eastAsia="es-ES"/>
        </w:rPr>
        <w:t>:</w:t>
      </w:r>
    </w:p>
    <w:p w14:paraId="6196D972" w14:textId="2728B9C7" w:rsidR="00F4115E" w:rsidRPr="00F34B8D" w:rsidRDefault="00F4115E" w:rsidP="00C40742">
      <w:pPr>
        <w:pStyle w:val="Prrafodelista"/>
        <w:numPr>
          <w:ilvl w:val="0"/>
          <w:numId w:val="8"/>
        </w:num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>Plan de renovación firmado por un órgano de Gobierno de la empresa</w:t>
      </w:r>
      <w:r w:rsidR="00BD077F" w:rsidRPr="00F34B8D">
        <w:rPr>
          <w:rFonts w:cs="Arial"/>
          <w:lang w:eastAsia="es-ES"/>
        </w:rPr>
        <w:t xml:space="preserve"> a uno, dos o tres años.</w:t>
      </w:r>
    </w:p>
    <w:p w14:paraId="7320C201" w14:textId="02A1CF0A" w:rsidR="00F4115E" w:rsidRPr="00F34B8D" w:rsidRDefault="00F4115E" w:rsidP="00C40742">
      <w:pPr>
        <w:pStyle w:val="Prrafodelista"/>
        <w:numPr>
          <w:ilvl w:val="0"/>
          <w:numId w:val="8"/>
        </w:numPr>
        <w:jc w:val="both"/>
        <w:rPr>
          <w:rFonts w:cs="Arial"/>
          <w:lang w:eastAsia="es-ES"/>
        </w:rPr>
      </w:pPr>
      <w:r w:rsidRPr="00F34B8D">
        <w:rPr>
          <w:rFonts w:cs="Arial"/>
          <w:lang w:eastAsia="es-ES"/>
        </w:rPr>
        <w:t xml:space="preserve">Plan de renovación </w:t>
      </w:r>
      <w:r w:rsidR="00BD077F" w:rsidRPr="00F34B8D">
        <w:rPr>
          <w:rFonts w:cs="Arial"/>
          <w:lang w:eastAsia="es-ES"/>
        </w:rPr>
        <w:t>previsto, no aprobado aún por los órganos de Gobierno a uno dos o tres años.</w:t>
      </w:r>
    </w:p>
    <w:p w14:paraId="49DA32A5" w14:textId="77777777" w:rsidR="004529A6" w:rsidRPr="00F34B8D" w:rsidRDefault="004529A6" w:rsidP="004C2A6D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cs="Arial"/>
          <w:bCs/>
        </w:rPr>
      </w:pPr>
    </w:p>
    <w:p w14:paraId="52D5BA7C" w14:textId="4BC38626" w:rsidR="00554887" w:rsidRPr="00F34B8D" w:rsidRDefault="00A91C89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  <w:r w:rsidRPr="00F34B8D">
        <w:rPr>
          <w:rFonts w:cs="Arial"/>
          <w:bCs/>
        </w:rPr>
        <w:t>En</w:t>
      </w:r>
      <w:r w:rsidR="00887C25" w:rsidRPr="00F34B8D">
        <w:rPr>
          <w:rFonts w:cs="Arial"/>
          <w:bCs/>
        </w:rPr>
        <w:t xml:space="preserve"> </w:t>
      </w:r>
      <w:r w:rsidR="00BA525D" w:rsidRPr="00F34B8D">
        <w:rPr>
          <w:rFonts w:cs="Arial"/>
          <w:bCs/>
          <w:highlight w:val="yellow"/>
        </w:rPr>
        <w:t>xxxxxx</w:t>
      </w:r>
      <w:r w:rsidR="00BA525D" w:rsidRPr="00F34B8D">
        <w:rPr>
          <w:rFonts w:cs="Arial"/>
          <w:bCs/>
        </w:rPr>
        <w:t>,</w:t>
      </w:r>
      <w:r w:rsidR="00887C25" w:rsidRPr="00F34B8D">
        <w:rPr>
          <w:rFonts w:cs="Arial"/>
          <w:bCs/>
        </w:rPr>
        <w:t xml:space="preserve"> </w:t>
      </w:r>
      <w:r w:rsidR="00BA525D" w:rsidRPr="00F34B8D">
        <w:rPr>
          <w:rFonts w:cs="Arial"/>
          <w:bCs/>
        </w:rPr>
        <w:t xml:space="preserve">a </w:t>
      </w:r>
      <w:sdt>
        <w:sdtPr>
          <w:rPr>
            <w:rFonts w:cs="Arial"/>
            <w:bCs/>
          </w:rPr>
          <w:id w:val="638306247"/>
          <w:placeholder>
            <w:docPart w:val="5E1046817CA14865801A10215D48B6A9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="003309C7" w:rsidRPr="00F34B8D">
            <w:rPr>
              <w:rFonts w:cs="Arial"/>
              <w:bCs/>
            </w:rPr>
            <w:t>viernes, 19 de diciembre de 2025</w:t>
          </w:r>
        </w:sdtContent>
      </w:sdt>
    </w:p>
    <w:p w14:paraId="6C5FF904" w14:textId="77777777" w:rsidR="00DF395F" w:rsidRPr="00F34B8D" w:rsidRDefault="00DF395F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</w:p>
    <w:p w14:paraId="38E103B7" w14:textId="77777777" w:rsidR="00DF395F" w:rsidRPr="00F34B8D" w:rsidRDefault="00DF395F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</w:p>
    <w:p w14:paraId="798D929C" w14:textId="77777777" w:rsidR="00A073D4" w:rsidRPr="00F34B8D" w:rsidRDefault="00A073D4" w:rsidP="00417208">
      <w:pPr>
        <w:spacing w:afterLines="100" w:after="240"/>
        <w:rPr>
          <w:rFonts w:cs="Arial"/>
          <w:bCs/>
        </w:rPr>
      </w:pPr>
    </w:p>
    <w:p w14:paraId="473E712B" w14:textId="70697DCE" w:rsidR="00A91C89" w:rsidRPr="00F34B8D" w:rsidRDefault="00A91C89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  <w:r w:rsidRPr="00F34B8D">
        <w:rPr>
          <w:rFonts w:cs="Arial"/>
          <w:bCs/>
        </w:rPr>
        <w:t xml:space="preserve">Fdo.: </w:t>
      </w:r>
      <w:r w:rsidRPr="00F34B8D">
        <w:rPr>
          <w:rFonts w:cs="Arial"/>
          <w:bCs/>
          <w:highlight w:val="yellow"/>
        </w:rPr>
        <w:t>xxxx</w:t>
      </w:r>
      <w:r w:rsidR="00417208" w:rsidRPr="00F34B8D">
        <w:rPr>
          <w:rFonts w:cs="Arial"/>
          <w:bCs/>
          <w:highlight w:val="yellow"/>
        </w:rPr>
        <w:t xml:space="preserve"> </w:t>
      </w:r>
      <w:r w:rsidRPr="00F34B8D">
        <w:rPr>
          <w:rFonts w:cs="Arial"/>
          <w:bCs/>
          <w:highlight w:val="yellow"/>
        </w:rPr>
        <w:t>xxxxx</w:t>
      </w:r>
      <w:r w:rsidR="00417208" w:rsidRPr="00F34B8D">
        <w:rPr>
          <w:rFonts w:cs="Arial"/>
          <w:bCs/>
          <w:highlight w:val="yellow"/>
        </w:rPr>
        <w:t xml:space="preserve"> </w:t>
      </w:r>
      <w:r w:rsidRPr="00F34B8D">
        <w:rPr>
          <w:rFonts w:cs="Arial"/>
          <w:bCs/>
          <w:highlight w:val="yellow"/>
        </w:rPr>
        <w:t>xxxxx</w:t>
      </w:r>
    </w:p>
    <w:p w14:paraId="41885A42" w14:textId="77777777" w:rsidR="00BC1A11" w:rsidRPr="00F34B8D" w:rsidRDefault="00BC1A11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  <w:r w:rsidRPr="00F34B8D">
        <w:rPr>
          <w:rFonts w:cs="Arial"/>
          <w:bCs/>
        </w:rPr>
        <w:t>Cargo:</w:t>
      </w:r>
      <w:r w:rsidR="00DF395F" w:rsidRPr="00F34B8D">
        <w:rPr>
          <w:rFonts w:cs="Arial"/>
          <w:bCs/>
        </w:rPr>
        <w:t xml:space="preserve"> </w:t>
      </w:r>
      <w:r w:rsidR="00DF395F" w:rsidRPr="00F34B8D">
        <w:rPr>
          <w:rFonts w:cs="Arial"/>
          <w:bCs/>
          <w:highlight w:val="yellow"/>
        </w:rPr>
        <w:t>xxxxxxxxxxxxx</w:t>
      </w:r>
    </w:p>
    <w:p w14:paraId="26FB7570" w14:textId="77777777" w:rsidR="00BC1A11" w:rsidRPr="00F34B8D" w:rsidRDefault="00BC1A11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  <w:r w:rsidRPr="00F34B8D">
        <w:rPr>
          <w:rFonts w:cs="Arial"/>
          <w:bCs/>
        </w:rPr>
        <w:t>Titulación:</w:t>
      </w:r>
      <w:r w:rsidR="00DF395F" w:rsidRPr="00F34B8D">
        <w:rPr>
          <w:rFonts w:cs="Arial"/>
          <w:bCs/>
        </w:rPr>
        <w:t xml:space="preserve"> </w:t>
      </w:r>
      <w:r w:rsidR="00DF395F" w:rsidRPr="00F34B8D">
        <w:rPr>
          <w:rFonts w:cs="Arial"/>
          <w:bCs/>
          <w:highlight w:val="yellow"/>
        </w:rPr>
        <w:t>xxxxxxxxxx</w:t>
      </w:r>
    </w:p>
    <w:p w14:paraId="17D50CE7" w14:textId="3ADD6135" w:rsidR="004804CC" w:rsidRPr="00F34B8D" w:rsidRDefault="00BC1A11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  <w:r w:rsidRPr="00F34B8D">
        <w:rPr>
          <w:rFonts w:cs="Arial"/>
          <w:bCs/>
        </w:rPr>
        <w:t>Nº de Colegiado</w:t>
      </w:r>
      <w:r w:rsidR="00314098" w:rsidRPr="00F34B8D">
        <w:rPr>
          <w:rFonts w:cs="Arial"/>
          <w:bCs/>
        </w:rPr>
        <w:t xml:space="preserve"> (en su caso)</w:t>
      </w:r>
      <w:r w:rsidR="00417208" w:rsidRPr="00F34B8D">
        <w:rPr>
          <w:rFonts w:cs="Arial"/>
          <w:bCs/>
        </w:rPr>
        <w:t xml:space="preserve">: </w:t>
      </w:r>
      <w:r w:rsidR="00417208" w:rsidRPr="00F34B8D">
        <w:rPr>
          <w:rFonts w:cs="Arial"/>
          <w:bCs/>
          <w:highlight w:val="yellow"/>
        </w:rPr>
        <w:t>xxxxxxxxxx</w:t>
      </w:r>
    </w:p>
    <w:p w14:paraId="59E709F7" w14:textId="77777777" w:rsidR="004804CC" w:rsidRPr="00F34B8D" w:rsidRDefault="004804CC">
      <w:pPr>
        <w:spacing w:after="0" w:line="240" w:lineRule="auto"/>
        <w:rPr>
          <w:rFonts w:cs="Arial"/>
          <w:bCs/>
        </w:rPr>
      </w:pPr>
      <w:r w:rsidRPr="00F34B8D">
        <w:rPr>
          <w:rFonts w:cs="Arial"/>
          <w:bCs/>
        </w:rPr>
        <w:br w:type="page"/>
      </w:r>
    </w:p>
    <w:p w14:paraId="445471F9" w14:textId="17C318AF" w:rsidR="008D6A1E" w:rsidRPr="00F34B8D" w:rsidRDefault="004804CC" w:rsidP="004804CC">
      <w:pPr>
        <w:pStyle w:val="Ttulo1"/>
        <w:numPr>
          <w:ilvl w:val="0"/>
          <w:numId w:val="0"/>
        </w:numPr>
      </w:pPr>
      <w:bookmarkStart w:id="23" w:name="_Toc217046691"/>
      <w:r w:rsidRPr="00F34B8D">
        <w:lastRenderedPageBreak/>
        <w:t>ANEXO</w:t>
      </w:r>
      <w:r w:rsidR="008D6A1E" w:rsidRPr="00F34B8D">
        <w:t xml:space="preserve"> I</w:t>
      </w:r>
      <w:r w:rsidRPr="00F34B8D">
        <w:t>: OFERTAS COMERCIALES</w:t>
      </w:r>
      <w:bookmarkEnd w:id="23"/>
    </w:p>
    <w:p w14:paraId="3296AC2B" w14:textId="77777777" w:rsidR="008D6A1E" w:rsidRPr="00F34B8D" w:rsidRDefault="008D6A1E">
      <w:pPr>
        <w:spacing w:after="0" w:line="240" w:lineRule="auto"/>
        <w:rPr>
          <w:rFonts w:eastAsia="Times New Roman" w:cs="Arial"/>
          <w:b/>
          <w:bCs/>
          <w:kern w:val="32"/>
          <w:lang w:eastAsia="es-ES"/>
        </w:rPr>
      </w:pPr>
      <w:r w:rsidRPr="00F34B8D">
        <w:br w:type="page"/>
      </w:r>
    </w:p>
    <w:p w14:paraId="5957C91B" w14:textId="738BE62A" w:rsidR="008D6A1E" w:rsidRPr="00492682" w:rsidRDefault="008D6A1E" w:rsidP="008D6A1E">
      <w:pPr>
        <w:pStyle w:val="Ttulo1"/>
        <w:numPr>
          <w:ilvl w:val="0"/>
          <w:numId w:val="0"/>
        </w:numPr>
      </w:pPr>
      <w:bookmarkStart w:id="24" w:name="_Toc217046692"/>
      <w:r w:rsidRPr="00F34B8D">
        <w:lastRenderedPageBreak/>
        <w:t>ANEXO II: PLAN PLURIANUAL DE RENOVACIÓN</w:t>
      </w:r>
      <w:bookmarkEnd w:id="24"/>
    </w:p>
    <w:p w14:paraId="240CBD33" w14:textId="77777777" w:rsidR="004804CC" w:rsidRPr="00492682" w:rsidRDefault="004804CC" w:rsidP="004804CC">
      <w:pPr>
        <w:pStyle w:val="Ttulo1"/>
        <w:numPr>
          <w:ilvl w:val="0"/>
          <w:numId w:val="0"/>
        </w:numPr>
      </w:pPr>
    </w:p>
    <w:p w14:paraId="52FFD00D" w14:textId="77777777" w:rsidR="000F30E4" w:rsidRPr="00492682" w:rsidRDefault="000F30E4" w:rsidP="00417208">
      <w:pPr>
        <w:autoSpaceDE w:val="0"/>
        <w:autoSpaceDN w:val="0"/>
        <w:adjustRightInd w:val="0"/>
        <w:spacing w:after="0" w:line="240" w:lineRule="auto"/>
        <w:ind w:left="3969"/>
        <w:rPr>
          <w:rFonts w:cs="Arial"/>
          <w:bCs/>
        </w:rPr>
      </w:pPr>
    </w:p>
    <w:sectPr w:rsidR="000F30E4" w:rsidRPr="00492682" w:rsidSect="00C108E2">
      <w:type w:val="oddPage"/>
      <w:pgSz w:w="11906" w:h="16838"/>
      <w:pgMar w:top="1813" w:right="1416" w:bottom="1418" w:left="156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6F9D" w14:textId="77777777" w:rsidR="00DC67A7" w:rsidRDefault="00DC67A7" w:rsidP="00CF7937">
      <w:pPr>
        <w:spacing w:after="0" w:line="240" w:lineRule="auto"/>
      </w:pPr>
      <w:r>
        <w:separator/>
      </w:r>
    </w:p>
  </w:endnote>
  <w:endnote w:type="continuationSeparator" w:id="0">
    <w:p w14:paraId="59817C8E" w14:textId="77777777" w:rsidR="00DC67A7" w:rsidRDefault="00DC67A7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112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3627D8" w14:textId="76F9C903" w:rsidR="00925406" w:rsidRDefault="00194398" w:rsidP="00925406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E108D8F" wp14:editId="4CA42DAD">
                  <wp:simplePos x="0" y="0"/>
                  <wp:positionH relativeFrom="page">
                    <wp:posOffset>2863850</wp:posOffset>
                  </wp:positionH>
                  <wp:positionV relativeFrom="margin">
                    <wp:posOffset>8745220</wp:posOffset>
                  </wp:positionV>
                  <wp:extent cx="2651285" cy="421200"/>
                  <wp:effectExtent l="0" t="0" r="0" b="0"/>
                  <wp:wrapNone/>
                  <wp:docPr id="701698643" name="Imagen 701698643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82913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285" cy="4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406">
              <w:t xml:space="preserve">Página </w:t>
            </w:r>
            <w:r w:rsidR="00925406">
              <w:rPr>
                <w:b/>
                <w:bCs/>
                <w:sz w:val="24"/>
                <w:szCs w:val="24"/>
              </w:rPr>
              <w:fldChar w:fldCharType="begin"/>
            </w:r>
            <w:r w:rsidR="00925406">
              <w:rPr>
                <w:b/>
                <w:bCs/>
              </w:rPr>
              <w:instrText>PAGE</w:instrText>
            </w:r>
            <w:r w:rsidR="00925406">
              <w:rPr>
                <w:b/>
                <w:bCs/>
                <w:sz w:val="24"/>
                <w:szCs w:val="24"/>
              </w:rPr>
              <w:fldChar w:fldCharType="separate"/>
            </w:r>
            <w:r w:rsidR="00925406">
              <w:rPr>
                <w:b/>
                <w:bCs/>
                <w:sz w:val="24"/>
                <w:szCs w:val="24"/>
              </w:rPr>
              <w:t>1</w:t>
            </w:r>
            <w:r w:rsidR="00925406">
              <w:rPr>
                <w:b/>
                <w:bCs/>
                <w:sz w:val="24"/>
                <w:szCs w:val="24"/>
              </w:rPr>
              <w:fldChar w:fldCharType="end"/>
            </w:r>
            <w:r w:rsidR="00925406">
              <w:t xml:space="preserve"> de </w:t>
            </w:r>
            <w:r w:rsidR="00925406">
              <w:rPr>
                <w:b/>
                <w:bCs/>
                <w:sz w:val="24"/>
                <w:szCs w:val="24"/>
              </w:rPr>
              <w:fldChar w:fldCharType="begin"/>
            </w:r>
            <w:r w:rsidR="00925406">
              <w:rPr>
                <w:b/>
                <w:bCs/>
              </w:rPr>
              <w:instrText>NUMPAGES</w:instrText>
            </w:r>
            <w:r w:rsidR="00925406">
              <w:rPr>
                <w:b/>
                <w:bCs/>
                <w:sz w:val="24"/>
                <w:szCs w:val="24"/>
              </w:rPr>
              <w:fldChar w:fldCharType="separate"/>
            </w:r>
            <w:r w:rsidR="00925406">
              <w:rPr>
                <w:b/>
                <w:bCs/>
                <w:sz w:val="24"/>
                <w:szCs w:val="24"/>
              </w:rPr>
              <w:t>4</w:t>
            </w:r>
            <w:r w:rsidR="0092540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91A49" w14:textId="43DC56C6" w:rsidR="00295613" w:rsidRPr="00CF7937" w:rsidRDefault="00295613" w:rsidP="00925406">
    <w:pPr>
      <w:pStyle w:val="Piedepgina"/>
      <w:tabs>
        <w:tab w:val="clear" w:pos="4252"/>
        <w:tab w:val="center" w:pos="4111"/>
      </w:tabs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E774" w14:textId="77777777" w:rsidR="00DC67A7" w:rsidRDefault="00DC67A7" w:rsidP="00CF7937">
      <w:pPr>
        <w:spacing w:after="0" w:line="240" w:lineRule="auto"/>
      </w:pPr>
      <w:r>
        <w:separator/>
      </w:r>
    </w:p>
  </w:footnote>
  <w:footnote w:type="continuationSeparator" w:id="0">
    <w:p w14:paraId="211E8141" w14:textId="77777777" w:rsidR="00DC67A7" w:rsidRDefault="00DC67A7" w:rsidP="00CF7937">
      <w:pPr>
        <w:spacing w:after="0" w:line="240" w:lineRule="auto"/>
      </w:pPr>
      <w:r>
        <w:continuationSeparator/>
      </w:r>
    </w:p>
  </w:footnote>
  <w:footnote w:id="1">
    <w:p w14:paraId="067B02C1" w14:textId="6768A1E0" w:rsidR="008610FC" w:rsidRDefault="008610FC" w:rsidP="00E37E3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D644F">
        <w:t>Se entenderá por micro, pequeña y mediana empresa lo establecido en el Reglamento (UE) nº. 651/2014 de la Comisión de 17 de junio de 2014</w:t>
      </w:r>
      <w:r>
        <w:t>. Véase Guía del usuario sobre la definición del concepto de PYME disponible en la Sede Electrónica del Programa MOVES FLOTAS en la web de IDAE.</w:t>
      </w:r>
    </w:p>
  </w:footnote>
  <w:footnote w:id="2">
    <w:p w14:paraId="456EAB15" w14:textId="4D1E29EA" w:rsidR="008610FC" w:rsidRDefault="008610F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B5828">
        <w:t>S</w:t>
      </w:r>
      <w:r w:rsidRPr="004D644F">
        <w:t>ector público institucional, a que se refiere el artículo 2.2 de la Ley 40/2015 de 1 de octubre, de Régimen Jurídico del Sector Público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4E42" w14:textId="24026A9A" w:rsidR="00A37E94" w:rsidRDefault="0019439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445961" wp14:editId="1394CA25">
          <wp:simplePos x="0" y="0"/>
          <wp:positionH relativeFrom="margin">
            <wp:posOffset>5287010</wp:posOffset>
          </wp:positionH>
          <wp:positionV relativeFrom="margin">
            <wp:posOffset>-917575</wp:posOffset>
          </wp:positionV>
          <wp:extent cx="469900" cy="485775"/>
          <wp:effectExtent l="0" t="0" r="6350" b="9525"/>
          <wp:wrapSquare wrapText="bothSides"/>
          <wp:docPr id="557576422" name="Imagen 557576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76422" name="Imagen 5575764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C074BF" wp14:editId="4E993966">
          <wp:simplePos x="0" y="0"/>
          <wp:positionH relativeFrom="margin">
            <wp:posOffset>2476500</wp:posOffset>
          </wp:positionH>
          <wp:positionV relativeFrom="margin">
            <wp:posOffset>-902970</wp:posOffset>
          </wp:positionV>
          <wp:extent cx="2617875" cy="468000"/>
          <wp:effectExtent l="0" t="0" r="0" b="8255"/>
          <wp:wrapSquare wrapText="bothSides"/>
          <wp:docPr id="1026406295" name="Imagen 1026406295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04" name="Imagen 3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54" b="34573"/>
                  <a:stretch/>
                </pic:blipFill>
                <pic:spPr bwMode="auto">
                  <a:xfrm>
                    <a:off x="0" y="0"/>
                    <a:ext cx="2617875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E1A">
      <w:rPr>
        <w:noProof/>
      </w:rPr>
      <w:drawing>
        <wp:anchor distT="0" distB="0" distL="114300" distR="114300" simplePos="0" relativeHeight="251660288" behindDoc="0" locked="0" layoutInCell="1" allowOverlap="1" wp14:anchorId="3675E712" wp14:editId="0FD1F38C">
          <wp:simplePos x="0" y="0"/>
          <wp:positionH relativeFrom="margin">
            <wp:posOffset>-638175</wp:posOffset>
          </wp:positionH>
          <wp:positionV relativeFrom="margin">
            <wp:posOffset>-941070</wp:posOffset>
          </wp:positionV>
          <wp:extent cx="1760855" cy="466725"/>
          <wp:effectExtent l="0" t="0" r="0" b="9525"/>
          <wp:wrapSquare wrapText="bothSides"/>
          <wp:docPr id="2099402677" name="Imagen 209940267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08423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D81"/>
    <w:multiLevelType w:val="hybridMultilevel"/>
    <w:tmpl w:val="E476357C"/>
    <w:lvl w:ilvl="0" w:tplc="7A7A0A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414D"/>
    <w:multiLevelType w:val="multilevel"/>
    <w:tmpl w:val="21AE637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BD707CC"/>
    <w:multiLevelType w:val="hybridMultilevel"/>
    <w:tmpl w:val="3FAAD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02B30"/>
    <w:multiLevelType w:val="hybridMultilevel"/>
    <w:tmpl w:val="8494974C"/>
    <w:lvl w:ilvl="0" w:tplc="F1ECA8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6CA"/>
    <w:multiLevelType w:val="hybridMultilevel"/>
    <w:tmpl w:val="2AC04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B78"/>
    <w:multiLevelType w:val="hybridMultilevel"/>
    <w:tmpl w:val="85FED4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EB4E4C"/>
    <w:multiLevelType w:val="hybridMultilevel"/>
    <w:tmpl w:val="DCC2BB12"/>
    <w:lvl w:ilvl="0" w:tplc="2B4202A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56548"/>
    <w:multiLevelType w:val="hybridMultilevel"/>
    <w:tmpl w:val="C09C9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C660D"/>
    <w:multiLevelType w:val="hybridMultilevel"/>
    <w:tmpl w:val="A66CFAC0"/>
    <w:lvl w:ilvl="0" w:tplc="811A36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60809"/>
    <w:multiLevelType w:val="hybridMultilevel"/>
    <w:tmpl w:val="DCC2BB12"/>
    <w:lvl w:ilvl="0" w:tplc="2B4202A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661C"/>
    <w:multiLevelType w:val="hybridMultilevel"/>
    <w:tmpl w:val="0108F32A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075782388">
    <w:abstractNumId w:val="1"/>
  </w:num>
  <w:num w:numId="2" w16cid:durableId="25495084">
    <w:abstractNumId w:val="4"/>
  </w:num>
  <w:num w:numId="3" w16cid:durableId="1802575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773606">
    <w:abstractNumId w:val="10"/>
  </w:num>
  <w:num w:numId="5" w16cid:durableId="1039477397">
    <w:abstractNumId w:val="5"/>
  </w:num>
  <w:num w:numId="6" w16cid:durableId="33892301">
    <w:abstractNumId w:val="9"/>
  </w:num>
  <w:num w:numId="7" w16cid:durableId="1353143863">
    <w:abstractNumId w:val="6"/>
  </w:num>
  <w:num w:numId="8" w16cid:durableId="566648971">
    <w:abstractNumId w:val="3"/>
  </w:num>
  <w:num w:numId="9" w16cid:durableId="15035990">
    <w:abstractNumId w:val="2"/>
  </w:num>
  <w:num w:numId="10" w16cid:durableId="919680623">
    <w:abstractNumId w:val="7"/>
  </w:num>
  <w:num w:numId="11" w16cid:durableId="1537506318">
    <w:abstractNumId w:val="8"/>
  </w:num>
  <w:num w:numId="12" w16cid:durableId="887885784">
    <w:abstractNumId w:val="0"/>
  </w:num>
  <w:num w:numId="13" w16cid:durableId="17731646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45"/>
    <w:rsid w:val="00002754"/>
    <w:rsid w:val="0001018A"/>
    <w:rsid w:val="0001474E"/>
    <w:rsid w:val="00020ED7"/>
    <w:rsid w:val="00021A0D"/>
    <w:rsid w:val="00025399"/>
    <w:rsid w:val="000256FE"/>
    <w:rsid w:val="0003243C"/>
    <w:rsid w:val="00035C65"/>
    <w:rsid w:val="00047504"/>
    <w:rsid w:val="000523D5"/>
    <w:rsid w:val="00056DF9"/>
    <w:rsid w:val="000572A0"/>
    <w:rsid w:val="00062219"/>
    <w:rsid w:val="00064755"/>
    <w:rsid w:val="000670C6"/>
    <w:rsid w:val="00074099"/>
    <w:rsid w:val="00076BC6"/>
    <w:rsid w:val="000802A6"/>
    <w:rsid w:val="000807D4"/>
    <w:rsid w:val="00083A77"/>
    <w:rsid w:val="0009283B"/>
    <w:rsid w:val="000952E1"/>
    <w:rsid w:val="00095E1F"/>
    <w:rsid w:val="00096E4A"/>
    <w:rsid w:val="000B0E5C"/>
    <w:rsid w:val="000B4C65"/>
    <w:rsid w:val="000B52BD"/>
    <w:rsid w:val="000B74C2"/>
    <w:rsid w:val="000C531D"/>
    <w:rsid w:val="000C69A5"/>
    <w:rsid w:val="000D2255"/>
    <w:rsid w:val="000E0CE8"/>
    <w:rsid w:val="000E6B67"/>
    <w:rsid w:val="000E7859"/>
    <w:rsid w:val="000F17DC"/>
    <w:rsid w:val="000F30E4"/>
    <w:rsid w:val="001031EB"/>
    <w:rsid w:val="00103B0F"/>
    <w:rsid w:val="00131E7A"/>
    <w:rsid w:val="001347E9"/>
    <w:rsid w:val="00134C23"/>
    <w:rsid w:val="001375BB"/>
    <w:rsid w:val="0014381A"/>
    <w:rsid w:val="00143EE9"/>
    <w:rsid w:val="00144122"/>
    <w:rsid w:val="00145D79"/>
    <w:rsid w:val="00151A73"/>
    <w:rsid w:val="00151DC6"/>
    <w:rsid w:val="00152041"/>
    <w:rsid w:val="00154989"/>
    <w:rsid w:val="00154D31"/>
    <w:rsid w:val="00155DFC"/>
    <w:rsid w:val="00157443"/>
    <w:rsid w:val="00162A10"/>
    <w:rsid w:val="0016554D"/>
    <w:rsid w:val="001676EE"/>
    <w:rsid w:val="00172E79"/>
    <w:rsid w:val="00173D33"/>
    <w:rsid w:val="0017607F"/>
    <w:rsid w:val="0018054D"/>
    <w:rsid w:val="00183296"/>
    <w:rsid w:val="00184999"/>
    <w:rsid w:val="00185E37"/>
    <w:rsid w:val="00194398"/>
    <w:rsid w:val="001A6D7E"/>
    <w:rsid w:val="001A7FE5"/>
    <w:rsid w:val="001B4ADF"/>
    <w:rsid w:val="001B552B"/>
    <w:rsid w:val="001C192C"/>
    <w:rsid w:val="001C1976"/>
    <w:rsid w:val="001C2F63"/>
    <w:rsid w:val="001C51BC"/>
    <w:rsid w:val="001C6B12"/>
    <w:rsid w:val="001D0F59"/>
    <w:rsid w:val="001D2ECC"/>
    <w:rsid w:val="001D5BA4"/>
    <w:rsid w:val="001E0F1D"/>
    <w:rsid w:val="001E3D1B"/>
    <w:rsid w:val="001F15E5"/>
    <w:rsid w:val="001F706D"/>
    <w:rsid w:val="00200125"/>
    <w:rsid w:val="00201A00"/>
    <w:rsid w:val="002067C3"/>
    <w:rsid w:val="00211042"/>
    <w:rsid w:val="00213DE1"/>
    <w:rsid w:val="002174DA"/>
    <w:rsid w:val="00226118"/>
    <w:rsid w:val="00235BEE"/>
    <w:rsid w:val="00236E83"/>
    <w:rsid w:val="002407D9"/>
    <w:rsid w:val="0024108F"/>
    <w:rsid w:val="00244378"/>
    <w:rsid w:val="00255920"/>
    <w:rsid w:val="002559AA"/>
    <w:rsid w:val="0026712C"/>
    <w:rsid w:val="00267DE7"/>
    <w:rsid w:val="002752E5"/>
    <w:rsid w:val="00283586"/>
    <w:rsid w:val="00284D51"/>
    <w:rsid w:val="00285CF7"/>
    <w:rsid w:val="002870AD"/>
    <w:rsid w:val="0029031E"/>
    <w:rsid w:val="00291491"/>
    <w:rsid w:val="00295613"/>
    <w:rsid w:val="00295C9E"/>
    <w:rsid w:val="002A4CE5"/>
    <w:rsid w:val="002A5D44"/>
    <w:rsid w:val="002B210F"/>
    <w:rsid w:val="002B3AC6"/>
    <w:rsid w:val="002B4C58"/>
    <w:rsid w:val="002B5064"/>
    <w:rsid w:val="002B7692"/>
    <w:rsid w:val="002C2848"/>
    <w:rsid w:val="002D1A19"/>
    <w:rsid w:val="002D3659"/>
    <w:rsid w:val="002D3B86"/>
    <w:rsid w:val="002D7FF1"/>
    <w:rsid w:val="002E2197"/>
    <w:rsid w:val="002E719B"/>
    <w:rsid w:val="002E76F5"/>
    <w:rsid w:val="002F20F9"/>
    <w:rsid w:val="002F2B11"/>
    <w:rsid w:val="002F46AA"/>
    <w:rsid w:val="00300FCB"/>
    <w:rsid w:val="0030346E"/>
    <w:rsid w:val="003035A1"/>
    <w:rsid w:val="003055E1"/>
    <w:rsid w:val="00314098"/>
    <w:rsid w:val="003233D7"/>
    <w:rsid w:val="00327121"/>
    <w:rsid w:val="003309C7"/>
    <w:rsid w:val="00330D3C"/>
    <w:rsid w:val="003320B7"/>
    <w:rsid w:val="0033386E"/>
    <w:rsid w:val="00335D09"/>
    <w:rsid w:val="0034056A"/>
    <w:rsid w:val="0034267C"/>
    <w:rsid w:val="003468AC"/>
    <w:rsid w:val="003511CB"/>
    <w:rsid w:val="00364BAE"/>
    <w:rsid w:val="00371585"/>
    <w:rsid w:val="00374964"/>
    <w:rsid w:val="00377843"/>
    <w:rsid w:val="00380FFB"/>
    <w:rsid w:val="0038173D"/>
    <w:rsid w:val="00384804"/>
    <w:rsid w:val="00391174"/>
    <w:rsid w:val="00395693"/>
    <w:rsid w:val="003B0750"/>
    <w:rsid w:val="003B421C"/>
    <w:rsid w:val="003B55B9"/>
    <w:rsid w:val="003B60A8"/>
    <w:rsid w:val="003B63D1"/>
    <w:rsid w:val="003B6A44"/>
    <w:rsid w:val="003B7706"/>
    <w:rsid w:val="003D0EBB"/>
    <w:rsid w:val="003D2EDB"/>
    <w:rsid w:val="003D57FF"/>
    <w:rsid w:val="003F1E5B"/>
    <w:rsid w:val="003F3877"/>
    <w:rsid w:val="003F65F2"/>
    <w:rsid w:val="00413153"/>
    <w:rsid w:val="004139BC"/>
    <w:rsid w:val="00417208"/>
    <w:rsid w:val="0042173C"/>
    <w:rsid w:val="00423F58"/>
    <w:rsid w:val="00432F3C"/>
    <w:rsid w:val="0043462F"/>
    <w:rsid w:val="00435D47"/>
    <w:rsid w:val="00443542"/>
    <w:rsid w:val="00446A6A"/>
    <w:rsid w:val="004529A6"/>
    <w:rsid w:val="00453C7F"/>
    <w:rsid w:val="00454289"/>
    <w:rsid w:val="00456A72"/>
    <w:rsid w:val="00456A91"/>
    <w:rsid w:val="00461E1A"/>
    <w:rsid w:val="00466E13"/>
    <w:rsid w:val="0047156F"/>
    <w:rsid w:val="004804CC"/>
    <w:rsid w:val="00492682"/>
    <w:rsid w:val="0049555C"/>
    <w:rsid w:val="004A1AF9"/>
    <w:rsid w:val="004A3F2E"/>
    <w:rsid w:val="004A5E11"/>
    <w:rsid w:val="004B17B5"/>
    <w:rsid w:val="004B5828"/>
    <w:rsid w:val="004B6B52"/>
    <w:rsid w:val="004C2A6D"/>
    <w:rsid w:val="004C33E7"/>
    <w:rsid w:val="004D0F53"/>
    <w:rsid w:val="004D27F3"/>
    <w:rsid w:val="004D280F"/>
    <w:rsid w:val="004D59BE"/>
    <w:rsid w:val="004D644F"/>
    <w:rsid w:val="004E0127"/>
    <w:rsid w:val="004E0BD6"/>
    <w:rsid w:val="004E2A94"/>
    <w:rsid w:val="004E369A"/>
    <w:rsid w:val="004E5D03"/>
    <w:rsid w:val="004F553D"/>
    <w:rsid w:val="004F5A7D"/>
    <w:rsid w:val="004F7DA3"/>
    <w:rsid w:val="00502299"/>
    <w:rsid w:val="005022DB"/>
    <w:rsid w:val="00502FC9"/>
    <w:rsid w:val="00516632"/>
    <w:rsid w:val="005173E5"/>
    <w:rsid w:val="0052759A"/>
    <w:rsid w:val="005329D2"/>
    <w:rsid w:val="00541CB2"/>
    <w:rsid w:val="0054547A"/>
    <w:rsid w:val="0054689D"/>
    <w:rsid w:val="005472F0"/>
    <w:rsid w:val="0055030E"/>
    <w:rsid w:val="0055064D"/>
    <w:rsid w:val="00552D62"/>
    <w:rsid w:val="00554887"/>
    <w:rsid w:val="00555ABE"/>
    <w:rsid w:val="00565A1E"/>
    <w:rsid w:val="00572B03"/>
    <w:rsid w:val="005746AA"/>
    <w:rsid w:val="00576811"/>
    <w:rsid w:val="0058510B"/>
    <w:rsid w:val="0058542F"/>
    <w:rsid w:val="005A0A6B"/>
    <w:rsid w:val="005A0B76"/>
    <w:rsid w:val="005A2E8F"/>
    <w:rsid w:val="005A4198"/>
    <w:rsid w:val="005A5F1F"/>
    <w:rsid w:val="005B0C7B"/>
    <w:rsid w:val="005B2D0E"/>
    <w:rsid w:val="005B4C4A"/>
    <w:rsid w:val="005B6B52"/>
    <w:rsid w:val="005D4DC5"/>
    <w:rsid w:val="005D693A"/>
    <w:rsid w:val="005E03DC"/>
    <w:rsid w:val="005E6FEE"/>
    <w:rsid w:val="005F1EE3"/>
    <w:rsid w:val="005F23C6"/>
    <w:rsid w:val="005F5268"/>
    <w:rsid w:val="0060125B"/>
    <w:rsid w:val="0060195F"/>
    <w:rsid w:val="006021CF"/>
    <w:rsid w:val="00603376"/>
    <w:rsid w:val="00606405"/>
    <w:rsid w:val="00606C6B"/>
    <w:rsid w:val="006074A2"/>
    <w:rsid w:val="0061245B"/>
    <w:rsid w:val="00617A1A"/>
    <w:rsid w:val="006239B8"/>
    <w:rsid w:val="006309F9"/>
    <w:rsid w:val="00635734"/>
    <w:rsid w:val="00645C41"/>
    <w:rsid w:val="006461ED"/>
    <w:rsid w:val="00646362"/>
    <w:rsid w:val="00652407"/>
    <w:rsid w:val="00653BA2"/>
    <w:rsid w:val="00656C35"/>
    <w:rsid w:val="00662867"/>
    <w:rsid w:val="00672E08"/>
    <w:rsid w:val="006778B7"/>
    <w:rsid w:val="00684EA5"/>
    <w:rsid w:val="006926BB"/>
    <w:rsid w:val="00694889"/>
    <w:rsid w:val="00696866"/>
    <w:rsid w:val="006A0F99"/>
    <w:rsid w:val="006A146D"/>
    <w:rsid w:val="006A14DE"/>
    <w:rsid w:val="006A21B4"/>
    <w:rsid w:val="006A3FFF"/>
    <w:rsid w:val="006A5802"/>
    <w:rsid w:val="006B1827"/>
    <w:rsid w:val="006B221B"/>
    <w:rsid w:val="006B3A76"/>
    <w:rsid w:val="006B6CFA"/>
    <w:rsid w:val="006C0993"/>
    <w:rsid w:val="006C6461"/>
    <w:rsid w:val="006D0A30"/>
    <w:rsid w:val="006D4A16"/>
    <w:rsid w:val="006D7103"/>
    <w:rsid w:val="006F014C"/>
    <w:rsid w:val="006F06E2"/>
    <w:rsid w:val="006F461B"/>
    <w:rsid w:val="006F4B2A"/>
    <w:rsid w:val="006F594D"/>
    <w:rsid w:val="007112E8"/>
    <w:rsid w:val="00711CDF"/>
    <w:rsid w:val="00712FF7"/>
    <w:rsid w:val="00713793"/>
    <w:rsid w:val="007218B4"/>
    <w:rsid w:val="00722663"/>
    <w:rsid w:val="007228A8"/>
    <w:rsid w:val="00724DD5"/>
    <w:rsid w:val="00733FE6"/>
    <w:rsid w:val="007412CA"/>
    <w:rsid w:val="007464E5"/>
    <w:rsid w:val="00747D97"/>
    <w:rsid w:val="00751DA0"/>
    <w:rsid w:val="00754DF1"/>
    <w:rsid w:val="00762A9A"/>
    <w:rsid w:val="00766866"/>
    <w:rsid w:val="00773158"/>
    <w:rsid w:val="00781B9E"/>
    <w:rsid w:val="007832C3"/>
    <w:rsid w:val="00783BCB"/>
    <w:rsid w:val="007900AC"/>
    <w:rsid w:val="007906F2"/>
    <w:rsid w:val="00793212"/>
    <w:rsid w:val="007940B8"/>
    <w:rsid w:val="007A2584"/>
    <w:rsid w:val="007A3C3D"/>
    <w:rsid w:val="007A407F"/>
    <w:rsid w:val="007A50DE"/>
    <w:rsid w:val="007B3605"/>
    <w:rsid w:val="007B6768"/>
    <w:rsid w:val="007B71F0"/>
    <w:rsid w:val="007B7E2F"/>
    <w:rsid w:val="007B7FCC"/>
    <w:rsid w:val="007C7AD3"/>
    <w:rsid w:val="007D168D"/>
    <w:rsid w:val="007D4C05"/>
    <w:rsid w:val="007E605E"/>
    <w:rsid w:val="007F079B"/>
    <w:rsid w:val="007F1BC7"/>
    <w:rsid w:val="007F2F86"/>
    <w:rsid w:val="007F3196"/>
    <w:rsid w:val="007F7F9B"/>
    <w:rsid w:val="00802988"/>
    <w:rsid w:val="0080407E"/>
    <w:rsid w:val="0080450A"/>
    <w:rsid w:val="00811916"/>
    <w:rsid w:val="00812270"/>
    <w:rsid w:val="00812BB8"/>
    <w:rsid w:val="008158DD"/>
    <w:rsid w:val="00815F2E"/>
    <w:rsid w:val="0081794D"/>
    <w:rsid w:val="00820C17"/>
    <w:rsid w:val="00826810"/>
    <w:rsid w:val="008307D1"/>
    <w:rsid w:val="00831F3A"/>
    <w:rsid w:val="00833722"/>
    <w:rsid w:val="00835BC5"/>
    <w:rsid w:val="00835E59"/>
    <w:rsid w:val="00836F83"/>
    <w:rsid w:val="00837A45"/>
    <w:rsid w:val="008410E5"/>
    <w:rsid w:val="008411B4"/>
    <w:rsid w:val="00841625"/>
    <w:rsid w:val="00842717"/>
    <w:rsid w:val="008512E8"/>
    <w:rsid w:val="0085197A"/>
    <w:rsid w:val="00855467"/>
    <w:rsid w:val="0086090C"/>
    <w:rsid w:val="00861032"/>
    <w:rsid w:val="008610FC"/>
    <w:rsid w:val="008632B9"/>
    <w:rsid w:val="00867941"/>
    <w:rsid w:val="00867E29"/>
    <w:rsid w:val="00870630"/>
    <w:rsid w:val="008727FA"/>
    <w:rsid w:val="00876BDE"/>
    <w:rsid w:val="00880086"/>
    <w:rsid w:val="00881F5B"/>
    <w:rsid w:val="00884B74"/>
    <w:rsid w:val="00887A48"/>
    <w:rsid w:val="00887C25"/>
    <w:rsid w:val="00892383"/>
    <w:rsid w:val="00892785"/>
    <w:rsid w:val="0089509C"/>
    <w:rsid w:val="00895968"/>
    <w:rsid w:val="008974DA"/>
    <w:rsid w:val="008A1FA9"/>
    <w:rsid w:val="008A2D08"/>
    <w:rsid w:val="008A365E"/>
    <w:rsid w:val="008A660D"/>
    <w:rsid w:val="008C4551"/>
    <w:rsid w:val="008C5956"/>
    <w:rsid w:val="008C790F"/>
    <w:rsid w:val="008D1377"/>
    <w:rsid w:val="008D1935"/>
    <w:rsid w:val="008D2AAC"/>
    <w:rsid w:val="008D43BF"/>
    <w:rsid w:val="008D6A1E"/>
    <w:rsid w:val="008E7DC2"/>
    <w:rsid w:val="008F4575"/>
    <w:rsid w:val="0091284E"/>
    <w:rsid w:val="00921B8E"/>
    <w:rsid w:val="00921D6D"/>
    <w:rsid w:val="00925406"/>
    <w:rsid w:val="00931505"/>
    <w:rsid w:val="009331A1"/>
    <w:rsid w:val="0093397A"/>
    <w:rsid w:val="00934F3D"/>
    <w:rsid w:val="00935CB9"/>
    <w:rsid w:val="00941601"/>
    <w:rsid w:val="00943E1E"/>
    <w:rsid w:val="00944A7A"/>
    <w:rsid w:val="009479B9"/>
    <w:rsid w:val="00953CF4"/>
    <w:rsid w:val="00956EC0"/>
    <w:rsid w:val="00966DBD"/>
    <w:rsid w:val="00967E8C"/>
    <w:rsid w:val="0097047C"/>
    <w:rsid w:val="00973AB6"/>
    <w:rsid w:val="00976027"/>
    <w:rsid w:val="009811C5"/>
    <w:rsid w:val="009825F1"/>
    <w:rsid w:val="0098311F"/>
    <w:rsid w:val="00983238"/>
    <w:rsid w:val="00984360"/>
    <w:rsid w:val="00986B8E"/>
    <w:rsid w:val="0099114C"/>
    <w:rsid w:val="00993060"/>
    <w:rsid w:val="009B13A6"/>
    <w:rsid w:val="009B14BA"/>
    <w:rsid w:val="009B1C00"/>
    <w:rsid w:val="009B3D32"/>
    <w:rsid w:val="009C1C15"/>
    <w:rsid w:val="009C2BC2"/>
    <w:rsid w:val="009C5063"/>
    <w:rsid w:val="009C7B87"/>
    <w:rsid w:val="009D2EDC"/>
    <w:rsid w:val="009D3CC7"/>
    <w:rsid w:val="009D534F"/>
    <w:rsid w:val="009E25CF"/>
    <w:rsid w:val="009E3B54"/>
    <w:rsid w:val="009E7546"/>
    <w:rsid w:val="009E788B"/>
    <w:rsid w:val="009F045E"/>
    <w:rsid w:val="009F08F4"/>
    <w:rsid w:val="00A068DC"/>
    <w:rsid w:val="00A073D4"/>
    <w:rsid w:val="00A11241"/>
    <w:rsid w:val="00A1214D"/>
    <w:rsid w:val="00A13126"/>
    <w:rsid w:val="00A20EBB"/>
    <w:rsid w:val="00A24773"/>
    <w:rsid w:val="00A24C5A"/>
    <w:rsid w:val="00A257AE"/>
    <w:rsid w:val="00A25964"/>
    <w:rsid w:val="00A25AA6"/>
    <w:rsid w:val="00A26925"/>
    <w:rsid w:val="00A3094C"/>
    <w:rsid w:val="00A3165D"/>
    <w:rsid w:val="00A32DE4"/>
    <w:rsid w:val="00A33A8F"/>
    <w:rsid w:val="00A349D9"/>
    <w:rsid w:val="00A37131"/>
    <w:rsid w:val="00A37E94"/>
    <w:rsid w:val="00A4091A"/>
    <w:rsid w:val="00A41B17"/>
    <w:rsid w:val="00A42785"/>
    <w:rsid w:val="00A45C85"/>
    <w:rsid w:val="00A4612F"/>
    <w:rsid w:val="00A47C13"/>
    <w:rsid w:val="00A529C0"/>
    <w:rsid w:val="00A54A74"/>
    <w:rsid w:val="00A55DA0"/>
    <w:rsid w:val="00A56F16"/>
    <w:rsid w:val="00A6025F"/>
    <w:rsid w:val="00A67341"/>
    <w:rsid w:val="00A674CE"/>
    <w:rsid w:val="00A70F93"/>
    <w:rsid w:val="00A74C96"/>
    <w:rsid w:val="00A81241"/>
    <w:rsid w:val="00A81DFC"/>
    <w:rsid w:val="00A83075"/>
    <w:rsid w:val="00A84B71"/>
    <w:rsid w:val="00A91C89"/>
    <w:rsid w:val="00AB0528"/>
    <w:rsid w:val="00AB35A6"/>
    <w:rsid w:val="00AB3D93"/>
    <w:rsid w:val="00AB66E6"/>
    <w:rsid w:val="00AB6BA4"/>
    <w:rsid w:val="00AC1817"/>
    <w:rsid w:val="00AC2C82"/>
    <w:rsid w:val="00AC4458"/>
    <w:rsid w:val="00AC623C"/>
    <w:rsid w:val="00AD0027"/>
    <w:rsid w:val="00AD1E1F"/>
    <w:rsid w:val="00AD4418"/>
    <w:rsid w:val="00AD4AE1"/>
    <w:rsid w:val="00AE4645"/>
    <w:rsid w:val="00AE5ACB"/>
    <w:rsid w:val="00AE7D48"/>
    <w:rsid w:val="00AF0013"/>
    <w:rsid w:val="00AF0CB0"/>
    <w:rsid w:val="00AF32B7"/>
    <w:rsid w:val="00AF4820"/>
    <w:rsid w:val="00AF4C72"/>
    <w:rsid w:val="00B015EE"/>
    <w:rsid w:val="00B01A4E"/>
    <w:rsid w:val="00B0469C"/>
    <w:rsid w:val="00B04CD1"/>
    <w:rsid w:val="00B10680"/>
    <w:rsid w:val="00B10BB2"/>
    <w:rsid w:val="00B17317"/>
    <w:rsid w:val="00B21868"/>
    <w:rsid w:val="00B308A1"/>
    <w:rsid w:val="00B316DD"/>
    <w:rsid w:val="00B33D00"/>
    <w:rsid w:val="00B366E3"/>
    <w:rsid w:val="00B44CB0"/>
    <w:rsid w:val="00B44D46"/>
    <w:rsid w:val="00B457D2"/>
    <w:rsid w:val="00B50906"/>
    <w:rsid w:val="00B56C99"/>
    <w:rsid w:val="00B56D79"/>
    <w:rsid w:val="00B7018B"/>
    <w:rsid w:val="00B70AF7"/>
    <w:rsid w:val="00B757FF"/>
    <w:rsid w:val="00B76516"/>
    <w:rsid w:val="00B77238"/>
    <w:rsid w:val="00B77E39"/>
    <w:rsid w:val="00B82D91"/>
    <w:rsid w:val="00B86113"/>
    <w:rsid w:val="00B91CEB"/>
    <w:rsid w:val="00B93430"/>
    <w:rsid w:val="00B944DD"/>
    <w:rsid w:val="00B95C68"/>
    <w:rsid w:val="00BA270A"/>
    <w:rsid w:val="00BA3AD6"/>
    <w:rsid w:val="00BA4237"/>
    <w:rsid w:val="00BA525D"/>
    <w:rsid w:val="00BB1B32"/>
    <w:rsid w:val="00BB2869"/>
    <w:rsid w:val="00BB6B84"/>
    <w:rsid w:val="00BC1A11"/>
    <w:rsid w:val="00BC2931"/>
    <w:rsid w:val="00BD077F"/>
    <w:rsid w:val="00BD1101"/>
    <w:rsid w:val="00BD2774"/>
    <w:rsid w:val="00BD4532"/>
    <w:rsid w:val="00BD5AAD"/>
    <w:rsid w:val="00BD6AE8"/>
    <w:rsid w:val="00BD7483"/>
    <w:rsid w:val="00BE4F4C"/>
    <w:rsid w:val="00BF462D"/>
    <w:rsid w:val="00BF68A8"/>
    <w:rsid w:val="00BF729B"/>
    <w:rsid w:val="00BF742B"/>
    <w:rsid w:val="00C00174"/>
    <w:rsid w:val="00C012C2"/>
    <w:rsid w:val="00C01C04"/>
    <w:rsid w:val="00C024ED"/>
    <w:rsid w:val="00C03BF7"/>
    <w:rsid w:val="00C0481A"/>
    <w:rsid w:val="00C06067"/>
    <w:rsid w:val="00C108E2"/>
    <w:rsid w:val="00C10A4D"/>
    <w:rsid w:val="00C10AC6"/>
    <w:rsid w:val="00C149DC"/>
    <w:rsid w:val="00C174CE"/>
    <w:rsid w:val="00C20F58"/>
    <w:rsid w:val="00C2750E"/>
    <w:rsid w:val="00C27FEC"/>
    <w:rsid w:val="00C317A4"/>
    <w:rsid w:val="00C35DB4"/>
    <w:rsid w:val="00C40742"/>
    <w:rsid w:val="00C4316C"/>
    <w:rsid w:val="00C45223"/>
    <w:rsid w:val="00C45ED1"/>
    <w:rsid w:val="00C472B6"/>
    <w:rsid w:val="00C510C4"/>
    <w:rsid w:val="00C52C17"/>
    <w:rsid w:val="00C53C02"/>
    <w:rsid w:val="00C57C05"/>
    <w:rsid w:val="00C65861"/>
    <w:rsid w:val="00C732E4"/>
    <w:rsid w:val="00C76467"/>
    <w:rsid w:val="00C80B25"/>
    <w:rsid w:val="00C82863"/>
    <w:rsid w:val="00C83F6A"/>
    <w:rsid w:val="00C85EB5"/>
    <w:rsid w:val="00C86C97"/>
    <w:rsid w:val="00C93090"/>
    <w:rsid w:val="00C9328F"/>
    <w:rsid w:val="00C94DF0"/>
    <w:rsid w:val="00CA4CAC"/>
    <w:rsid w:val="00CA644E"/>
    <w:rsid w:val="00CB1A79"/>
    <w:rsid w:val="00CB2F11"/>
    <w:rsid w:val="00CB659D"/>
    <w:rsid w:val="00CB7D98"/>
    <w:rsid w:val="00CC3E48"/>
    <w:rsid w:val="00CC3FC7"/>
    <w:rsid w:val="00CC57DB"/>
    <w:rsid w:val="00CC5C0C"/>
    <w:rsid w:val="00CC7F6E"/>
    <w:rsid w:val="00CD1E13"/>
    <w:rsid w:val="00CD2BEF"/>
    <w:rsid w:val="00CD4DD9"/>
    <w:rsid w:val="00CD5622"/>
    <w:rsid w:val="00CE00FA"/>
    <w:rsid w:val="00CE284F"/>
    <w:rsid w:val="00CE3471"/>
    <w:rsid w:val="00CF2E55"/>
    <w:rsid w:val="00CF5D5C"/>
    <w:rsid w:val="00CF7026"/>
    <w:rsid w:val="00CF7937"/>
    <w:rsid w:val="00D04558"/>
    <w:rsid w:val="00D06709"/>
    <w:rsid w:val="00D076B1"/>
    <w:rsid w:val="00D11E48"/>
    <w:rsid w:val="00D15059"/>
    <w:rsid w:val="00D20A34"/>
    <w:rsid w:val="00D22204"/>
    <w:rsid w:val="00D23F18"/>
    <w:rsid w:val="00D272B0"/>
    <w:rsid w:val="00D277E1"/>
    <w:rsid w:val="00D27EBB"/>
    <w:rsid w:val="00D3176E"/>
    <w:rsid w:val="00D3794F"/>
    <w:rsid w:val="00D40760"/>
    <w:rsid w:val="00D43431"/>
    <w:rsid w:val="00D44090"/>
    <w:rsid w:val="00D44C69"/>
    <w:rsid w:val="00D4727C"/>
    <w:rsid w:val="00D55044"/>
    <w:rsid w:val="00D57D38"/>
    <w:rsid w:val="00D75D3D"/>
    <w:rsid w:val="00D76A6B"/>
    <w:rsid w:val="00D76BA3"/>
    <w:rsid w:val="00D77E84"/>
    <w:rsid w:val="00D801A6"/>
    <w:rsid w:val="00D87CE5"/>
    <w:rsid w:val="00D91589"/>
    <w:rsid w:val="00D9440F"/>
    <w:rsid w:val="00DA1157"/>
    <w:rsid w:val="00DA1EAA"/>
    <w:rsid w:val="00DB1DB5"/>
    <w:rsid w:val="00DB3A71"/>
    <w:rsid w:val="00DB6F33"/>
    <w:rsid w:val="00DC6383"/>
    <w:rsid w:val="00DC67A7"/>
    <w:rsid w:val="00DC70B4"/>
    <w:rsid w:val="00DD1688"/>
    <w:rsid w:val="00DD17D0"/>
    <w:rsid w:val="00DD2748"/>
    <w:rsid w:val="00DD4A28"/>
    <w:rsid w:val="00DE15CC"/>
    <w:rsid w:val="00DE2A1F"/>
    <w:rsid w:val="00DE4275"/>
    <w:rsid w:val="00DF395F"/>
    <w:rsid w:val="00DF4ED6"/>
    <w:rsid w:val="00DF62F9"/>
    <w:rsid w:val="00E102CB"/>
    <w:rsid w:val="00E104BF"/>
    <w:rsid w:val="00E25792"/>
    <w:rsid w:val="00E35CC0"/>
    <w:rsid w:val="00E37E33"/>
    <w:rsid w:val="00E40619"/>
    <w:rsid w:val="00E4275C"/>
    <w:rsid w:val="00E55DA0"/>
    <w:rsid w:val="00E60D18"/>
    <w:rsid w:val="00E61AD0"/>
    <w:rsid w:val="00E64C24"/>
    <w:rsid w:val="00E6621D"/>
    <w:rsid w:val="00E666D9"/>
    <w:rsid w:val="00E7034E"/>
    <w:rsid w:val="00E71D92"/>
    <w:rsid w:val="00E72552"/>
    <w:rsid w:val="00E7757D"/>
    <w:rsid w:val="00E80538"/>
    <w:rsid w:val="00E8465D"/>
    <w:rsid w:val="00E8558A"/>
    <w:rsid w:val="00E91BC9"/>
    <w:rsid w:val="00E924AF"/>
    <w:rsid w:val="00E93126"/>
    <w:rsid w:val="00E932F6"/>
    <w:rsid w:val="00E95E21"/>
    <w:rsid w:val="00EA0A09"/>
    <w:rsid w:val="00EA1EDD"/>
    <w:rsid w:val="00EA52CA"/>
    <w:rsid w:val="00EB3BAE"/>
    <w:rsid w:val="00EB507A"/>
    <w:rsid w:val="00EC0016"/>
    <w:rsid w:val="00EC0042"/>
    <w:rsid w:val="00EC430A"/>
    <w:rsid w:val="00ED07D6"/>
    <w:rsid w:val="00ED2629"/>
    <w:rsid w:val="00ED2C70"/>
    <w:rsid w:val="00ED30C1"/>
    <w:rsid w:val="00ED7AEF"/>
    <w:rsid w:val="00EE0C2D"/>
    <w:rsid w:val="00EE2DAA"/>
    <w:rsid w:val="00EE7E46"/>
    <w:rsid w:val="00EF0671"/>
    <w:rsid w:val="00EF0DDE"/>
    <w:rsid w:val="00EF3974"/>
    <w:rsid w:val="00EF3BFF"/>
    <w:rsid w:val="00F00454"/>
    <w:rsid w:val="00F03E94"/>
    <w:rsid w:val="00F0583C"/>
    <w:rsid w:val="00F06DAC"/>
    <w:rsid w:val="00F10FB7"/>
    <w:rsid w:val="00F11D76"/>
    <w:rsid w:val="00F125B5"/>
    <w:rsid w:val="00F166CE"/>
    <w:rsid w:val="00F26C27"/>
    <w:rsid w:val="00F3287B"/>
    <w:rsid w:val="00F33EF3"/>
    <w:rsid w:val="00F34315"/>
    <w:rsid w:val="00F34B8D"/>
    <w:rsid w:val="00F36B28"/>
    <w:rsid w:val="00F36CE4"/>
    <w:rsid w:val="00F4115E"/>
    <w:rsid w:val="00F4216B"/>
    <w:rsid w:val="00F4418B"/>
    <w:rsid w:val="00F57C04"/>
    <w:rsid w:val="00F60670"/>
    <w:rsid w:val="00F6183B"/>
    <w:rsid w:val="00F62A6C"/>
    <w:rsid w:val="00F65A05"/>
    <w:rsid w:val="00F67672"/>
    <w:rsid w:val="00F71F8B"/>
    <w:rsid w:val="00F7554E"/>
    <w:rsid w:val="00F75EFD"/>
    <w:rsid w:val="00F775D9"/>
    <w:rsid w:val="00F82145"/>
    <w:rsid w:val="00F83BA4"/>
    <w:rsid w:val="00F85EDF"/>
    <w:rsid w:val="00FA0831"/>
    <w:rsid w:val="00FA0D8D"/>
    <w:rsid w:val="00FA115D"/>
    <w:rsid w:val="00FA1CE3"/>
    <w:rsid w:val="00FA36C0"/>
    <w:rsid w:val="00FB4CF1"/>
    <w:rsid w:val="00FB4DA6"/>
    <w:rsid w:val="00FC1B73"/>
    <w:rsid w:val="00FC20D8"/>
    <w:rsid w:val="00FC2852"/>
    <w:rsid w:val="00FC34E3"/>
    <w:rsid w:val="00FC3D98"/>
    <w:rsid w:val="00FC4DAC"/>
    <w:rsid w:val="00FD05E3"/>
    <w:rsid w:val="00FD07D4"/>
    <w:rsid w:val="00FD0DC1"/>
    <w:rsid w:val="00FD5315"/>
    <w:rsid w:val="00FD77A1"/>
    <w:rsid w:val="00FE0355"/>
    <w:rsid w:val="00FE1860"/>
    <w:rsid w:val="00FE4AB7"/>
    <w:rsid w:val="00FE564B"/>
    <w:rsid w:val="00FE5945"/>
    <w:rsid w:val="00FE7EFE"/>
    <w:rsid w:val="00FF1427"/>
    <w:rsid w:val="00FF270E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5DD7"/>
  <w15:docId w15:val="{64C6AB21-E41E-474C-A1CF-D9E85990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8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34B8D"/>
    <w:pPr>
      <w:keepNext/>
      <w:numPr>
        <w:numId w:val="1"/>
      </w:numPr>
      <w:spacing w:before="480" w:after="240" w:line="240" w:lineRule="auto"/>
      <w:outlineLvl w:val="0"/>
    </w:pPr>
    <w:rPr>
      <w:rFonts w:eastAsia="Times New Roman" w:cs="Arial"/>
      <w:b/>
      <w:bCs/>
      <w:kern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4B8D"/>
    <w:pPr>
      <w:keepNext/>
      <w:numPr>
        <w:ilvl w:val="1"/>
        <w:numId w:val="1"/>
      </w:numPr>
      <w:spacing w:before="360" w:after="360" w:line="240" w:lineRule="auto"/>
      <w:jc w:val="both"/>
      <w:outlineLvl w:val="1"/>
    </w:pPr>
    <w:rPr>
      <w:rFonts w:eastAsia="Times New Roman" w:cs="Arial"/>
      <w:b/>
      <w:bCs/>
      <w:iCs/>
      <w:caps/>
      <w:lang w:eastAsia="es-ES"/>
    </w:rPr>
  </w:style>
  <w:style w:type="paragraph" w:styleId="Ttulo3">
    <w:name w:val="heading 3"/>
    <w:basedOn w:val="Normal"/>
    <w:next w:val="Normal"/>
    <w:link w:val="Ttulo3Car"/>
    <w:qFormat/>
    <w:rsid w:val="00F34B8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eastAsia="Times New Roman" w:cs="Arial"/>
      <w:b/>
      <w:bCs/>
      <w:lang w:eastAsia="es-ES"/>
    </w:rPr>
  </w:style>
  <w:style w:type="paragraph" w:styleId="Ttulo4">
    <w:name w:val="heading 4"/>
    <w:basedOn w:val="Normal"/>
    <w:next w:val="Normal"/>
    <w:link w:val="Ttulo4Car"/>
    <w:qFormat/>
    <w:rsid w:val="00BA423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BA423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BA423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BA423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BA423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BA4237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34B8D"/>
    <w:rPr>
      <w:rFonts w:ascii="Arial" w:eastAsia="Times New Roman" w:hAnsi="Arial" w:cs="Arial"/>
      <w:b/>
      <w:bCs/>
      <w:kern w:val="32"/>
      <w:sz w:val="22"/>
      <w:szCs w:val="22"/>
      <w:lang w:eastAsia="es-ES"/>
    </w:rPr>
  </w:style>
  <w:style w:type="character" w:customStyle="1" w:styleId="Ttulo2Car">
    <w:name w:val="Título 2 Car"/>
    <w:link w:val="Ttulo2"/>
    <w:rsid w:val="00F34B8D"/>
    <w:rPr>
      <w:rFonts w:ascii="Arial" w:eastAsia="Times New Roman" w:hAnsi="Arial" w:cs="Arial"/>
      <w:b/>
      <w:bCs/>
      <w:iCs/>
      <w:caps/>
      <w:sz w:val="22"/>
      <w:szCs w:val="22"/>
      <w:lang w:eastAsia="es-ES"/>
    </w:rPr>
  </w:style>
  <w:style w:type="character" w:customStyle="1" w:styleId="Ttulo3Car">
    <w:name w:val="Título 3 Car"/>
    <w:link w:val="Ttulo3"/>
    <w:rsid w:val="00F34B8D"/>
    <w:rPr>
      <w:rFonts w:ascii="Arial" w:eastAsia="Times New Roman" w:hAnsi="Arial" w:cs="Arial"/>
      <w:b/>
      <w:bCs/>
      <w:sz w:val="22"/>
      <w:szCs w:val="22"/>
      <w:lang w:eastAsia="es-ES"/>
    </w:rPr>
  </w:style>
  <w:style w:type="character" w:customStyle="1" w:styleId="Ttulo4Car">
    <w:name w:val="Título 4 Car"/>
    <w:link w:val="Ttulo4"/>
    <w:rsid w:val="00BA4237"/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rsid w:val="00BA4237"/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rsid w:val="00BA4237"/>
    <w:rPr>
      <w:rFonts w:ascii="Times New Roman" w:eastAsia="Times New Roman" w:hAnsi="Times New Roman"/>
      <w:b/>
      <w:bCs/>
      <w:sz w:val="22"/>
      <w:szCs w:val="22"/>
      <w:lang w:eastAsia="es-ES"/>
    </w:rPr>
  </w:style>
  <w:style w:type="character" w:customStyle="1" w:styleId="Ttulo7Car">
    <w:name w:val="Título 7 Car"/>
    <w:link w:val="Ttulo7"/>
    <w:rsid w:val="00BA4237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8Car">
    <w:name w:val="Título 8 Car"/>
    <w:link w:val="Ttulo8"/>
    <w:rsid w:val="00BA4237"/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rsid w:val="00BA4237"/>
    <w:rPr>
      <w:rFonts w:ascii="Arial" w:eastAsia="Times New Roman" w:hAnsi="Arial" w:cs="Arial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59"/>
    <w:rsid w:val="0093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Prrafodelista">
    <w:name w:val="List Paragraph"/>
    <w:aliases w:val="Párrafo de lista - cat,Bullet,Table of contents numbered,List bullet 1"/>
    <w:basedOn w:val="Normal"/>
    <w:link w:val="PrrafodelistaCar"/>
    <w:uiPriority w:val="34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Grupo">
    <w:name w:val="Grupo"/>
    <w:basedOn w:val="Normal"/>
    <w:rsid w:val="00AE5ACB"/>
    <w:pPr>
      <w:tabs>
        <w:tab w:val="left" w:pos="2520"/>
        <w:tab w:val="left" w:pos="3960"/>
      </w:tabs>
      <w:spacing w:before="20" w:after="0" w:line="240" w:lineRule="auto"/>
    </w:pPr>
    <w:rPr>
      <w:rFonts w:ascii="Trebuchet MS" w:eastAsia="Times New Roman" w:hAnsi="Trebuchet MS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5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555ABE"/>
    <w:rPr>
      <w:b/>
      <w:bCs/>
    </w:rPr>
  </w:style>
  <w:style w:type="character" w:styleId="Hipervnculo">
    <w:name w:val="Hyperlink"/>
    <w:uiPriority w:val="99"/>
    <w:unhideWhenUsed/>
    <w:rsid w:val="00555ABE"/>
    <w:rPr>
      <w:color w:val="0000FF"/>
      <w:u w:val="single"/>
    </w:rPr>
  </w:style>
  <w:style w:type="paragraph" w:customStyle="1" w:styleId="Default">
    <w:name w:val="Default"/>
    <w:rsid w:val="00A20E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rrafodelistaCar">
    <w:name w:val="Párrafo de lista Car"/>
    <w:aliases w:val="Párrafo de lista - cat Car,Bullet Car,Table of contents numbered Car,List bullet 1 Car"/>
    <w:link w:val="Prrafodelista"/>
    <w:uiPriority w:val="34"/>
    <w:locked/>
    <w:rsid w:val="00D272B0"/>
    <w:rPr>
      <w:sz w:val="22"/>
      <w:szCs w:val="22"/>
      <w:lang w:eastAsia="en-US"/>
    </w:rPr>
  </w:style>
  <w:style w:type="character" w:styleId="nfasis">
    <w:name w:val="Emphasis"/>
    <w:uiPriority w:val="20"/>
    <w:qFormat/>
    <w:rsid w:val="00A3165D"/>
    <w:rPr>
      <w:i/>
      <w:iCs/>
    </w:rPr>
  </w:style>
  <w:style w:type="paragraph" w:styleId="Revisin">
    <w:name w:val="Revision"/>
    <w:hidden/>
    <w:uiPriority w:val="99"/>
    <w:semiHidden/>
    <w:rsid w:val="00880086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10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10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104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0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042"/>
    <w:rPr>
      <w:b/>
      <w:bCs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F62F9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9339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B04CD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04CD1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B04CD1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B04CD1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B04CD1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B04CD1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B04CD1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B04CD1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B04CD1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64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644F"/>
    <w:rPr>
      <w:rFonts w:ascii="Arial" w:hAnsi="Aria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D644F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417208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BA4237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5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894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1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622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36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0347">
              <w:marLeft w:val="12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61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D2D0F199A4573B4A10430F7BA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68D8-0E0D-4D8C-9838-2188367516E3}"/>
      </w:docPartPr>
      <w:docPartBody>
        <w:p w:rsidR="00A522CC" w:rsidRDefault="00BC6283" w:rsidP="00BC6283">
          <w:pPr>
            <w:pStyle w:val="4C4D2D0F199A4573B4A10430F7BA3AD9"/>
          </w:pPr>
          <w:r w:rsidRPr="0022052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E1046817CA14865801A10215D48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EA63-16CB-4261-8B3A-2AE172994CD4}"/>
      </w:docPartPr>
      <w:docPartBody>
        <w:p w:rsidR="008313A5" w:rsidRDefault="00F8167E" w:rsidP="00F8167E">
          <w:pPr>
            <w:pStyle w:val="5E1046817CA14865801A10215D48B6A9"/>
          </w:pPr>
          <w:r w:rsidRPr="0022052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3"/>
    <w:rsid w:val="00114C22"/>
    <w:rsid w:val="00180953"/>
    <w:rsid w:val="001C51BC"/>
    <w:rsid w:val="003B421C"/>
    <w:rsid w:val="003B60A8"/>
    <w:rsid w:val="004D0F53"/>
    <w:rsid w:val="004D280F"/>
    <w:rsid w:val="0063604B"/>
    <w:rsid w:val="00653BA2"/>
    <w:rsid w:val="006B1586"/>
    <w:rsid w:val="006B1827"/>
    <w:rsid w:val="008313A5"/>
    <w:rsid w:val="00863AB8"/>
    <w:rsid w:val="00A522CC"/>
    <w:rsid w:val="00B65923"/>
    <w:rsid w:val="00BC6283"/>
    <w:rsid w:val="00D3794F"/>
    <w:rsid w:val="00DE15CC"/>
    <w:rsid w:val="00E766AD"/>
    <w:rsid w:val="00E8465D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167E"/>
    <w:rPr>
      <w:color w:val="666666"/>
    </w:rPr>
  </w:style>
  <w:style w:type="paragraph" w:customStyle="1" w:styleId="4C4D2D0F199A4573B4A10430F7BA3AD9">
    <w:name w:val="4C4D2D0F199A4573B4A10430F7BA3AD9"/>
    <w:rsid w:val="00BC6283"/>
  </w:style>
  <w:style w:type="paragraph" w:customStyle="1" w:styleId="5E1046817CA14865801A10215D48B6A9">
    <w:name w:val="5E1046817CA14865801A10215D48B6A9"/>
    <w:rsid w:val="00F81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aec65-2313-4564-ae1e-016fdec26f66">
      <Terms xmlns="http://schemas.microsoft.com/office/infopath/2007/PartnerControls"/>
    </lcf76f155ced4ddcb4097134ff3c332f>
    <TaxCatchAll xmlns="2aa9606b-3d44-4c04-9db6-7c5c2838e8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53A159754E3B48AC995631EC50BC2A" ma:contentTypeVersion="11" ma:contentTypeDescription="Crear nuevo documento." ma:contentTypeScope="" ma:versionID="f97ace22e2821aa0c805a2e8c98fe661">
  <xsd:schema xmlns:xsd="http://www.w3.org/2001/XMLSchema" xmlns:xs="http://www.w3.org/2001/XMLSchema" xmlns:p="http://schemas.microsoft.com/office/2006/metadata/properties" xmlns:ns2="ef7aec65-2313-4564-ae1e-016fdec26f66" xmlns:ns3="2aa9606b-3d44-4c04-9db6-7c5c2838e8ec" targetNamespace="http://schemas.microsoft.com/office/2006/metadata/properties" ma:root="true" ma:fieldsID="a7acd5307527f3fdacd94846f7e77765" ns2:_="" ns3:_="">
    <xsd:import namespace="ef7aec65-2313-4564-ae1e-016fdec26f66"/>
    <xsd:import namespace="2aa9606b-3d44-4c04-9db6-7c5c2838e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ec65-2313-4564-ae1e-016fdec26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606b-3d44-4c04-9db6-7c5c2838e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175f6a-da61-4009-9abe-c5f8d9f2d4f6}" ma:internalName="TaxCatchAll" ma:showField="CatchAllData" ma:web="2aa9606b-3d44-4c04-9db6-7c5c2838e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63BC-8B11-49BD-9C1B-E6149534D7C4}">
  <ds:schemaRefs>
    <ds:schemaRef ds:uri="http://schemas.microsoft.com/office/2006/metadata/properties"/>
    <ds:schemaRef ds:uri="http://schemas.microsoft.com/office/infopath/2007/PartnerControls"/>
    <ds:schemaRef ds:uri="ef7aec65-2313-4564-ae1e-016fdec26f66"/>
    <ds:schemaRef ds:uri="2aa9606b-3d44-4c04-9db6-7c5c2838e8ec"/>
  </ds:schemaRefs>
</ds:datastoreItem>
</file>

<file path=customXml/itemProps2.xml><?xml version="1.0" encoding="utf-8"?>
<ds:datastoreItem xmlns:ds="http://schemas.openxmlformats.org/officeDocument/2006/customXml" ds:itemID="{EE40ACDF-A211-4520-B242-B9C7E8918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CA2DF-C53A-4862-8A77-63453EC0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ec65-2313-4564-ae1e-016fdec26f66"/>
    <ds:schemaRef ds:uri="2aa9606b-3d44-4c04-9db6-7c5c2838e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0C1A3-BF9A-4E3B-8F88-54052D2F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2786</Words>
  <Characters>15323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del Olmo Florez</dc:creator>
  <cp:lastModifiedBy>Ruben Lorente Martinez</cp:lastModifiedBy>
  <cp:revision>8</cp:revision>
  <cp:lastPrinted>2015-04-08T07:58:00Z</cp:lastPrinted>
  <dcterms:created xsi:type="dcterms:W3CDTF">2025-12-19T13:11:00Z</dcterms:created>
  <dcterms:modified xsi:type="dcterms:W3CDTF">2026-01-07T11:24:00Z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0x010100BE53A159754E3B48AC995631EC50BC2A</vt:lpwstr>
  </property>
</Properties>
</file>