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18F3ECCD"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EL SENTIDO DEL ARTÍCULO 17 DEL REGLAMENTO (UE) 2020/852 PARA LAS ACTUACIONES OBJETO DE AYUDA EN LA </w:t>
      </w:r>
      <w:r w:rsidRPr="00B74E34">
        <w:rPr>
          <w:rFonts w:cs="Arial"/>
          <w:b/>
          <w:iCs/>
        </w:rPr>
        <w:t xml:space="preserve">CONVOCATORIA DE AYUDAS DEL PROGRAMA DE INCENTIVOS </w:t>
      </w:r>
      <w:r w:rsidR="00F658F9">
        <w:rPr>
          <w:rFonts w:cs="Arial"/>
          <w:b/>
          <w:iCs/>
        </w:rPr>
        <w:t xml:space="preserve">PARA PROYECTOS DE PRODUCCIÓN DE ELECTRICIDAD Y CALOR A PARTIR DE ENERGÍAS RENOVABLES EN SUSTITUCIÓN DE PRODUCCIÓN A PARTIR DE COMBUSTIBLES FÓSILES </w:t>
      </w:r>
      <w:r w:rsidRPr="00690EDA">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lastRenderedPageBreak/>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682AA6">
      <w:headerReference w:type="default" r:id="rId11"/>
      <w:footerReference w:type="default" r:id="rId12"/>
      <w:pgSz w:w="11910" w:h="16840"/>
      <w:pgMar w:top="1985" w:right="995" w:bottom="1134"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1F74"/>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0628"/>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05E7F"/>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2AA6"/>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0573"/>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1B6C"/>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5A8"/>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4E34"/>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58F9"/>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5</Pages>
  <Words>2441</Words>
  <Characters>13428</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34</cp:revision>
  <cp:lastPrinted>2021-06-22T06:59:00Z</cp:lastPrinted>
  <dcterms:created xsi:type="dcterms:W3CDTF">2022-10-19T10:43:00Z</dcterms:created>
  <dcterms:modified xsi:type="dcterms:W3CDTF">2025-05-09T09:13:00Z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