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5CD11" w14:textId="5DA4189D" w:rsidR="001C6915" w:rsidRPr="006E3680" w:rsidRDefault="00C312D7" w:rsidP="009073A6">
      <w:pPr>
        <w:tabs>
          <w:tab w:val="left" w:pos="2515"/>
        </w:tabs>
        <w:spacing w:line="276" w:lineRule="auto"/>
        <w:jc w:val="center"/>
        <w:rPr>
          <w:rFonts w:asciiTheme="minorHAnsi" w:hAnsiTheme="minorHAnsi" w:cstheme="minorHAnsi"/>
          <w:b/>
          <w:noProof/>
          <w:lang w:eastAsia="es-ES"/>
        </w:rPr>
      </w:pPr>
      <w:r>
        <w:rPr>
          <w:b/>
          <w:noProof/>
          <w:sz w:val="28"/>
          <w:lang w:eastAsia="es-ES"/>
        </w:rPr>
        <w:drawing>
          <wp:anchor distT="0" distB="0" distL="114300" distR="114300" simplePos="0" relativeHeight="251659264" behindDoc="1" locked="0" layoutInCell="1" allowOverlap="1" wp14:anchorId="412482F5" wp14:editId="37390DF2">
            <wp:simplePos x="0" y="0"/>
            <wp:positionH relativeFrom="column">
              <wp:posOffset>-1080135</wp:posOffset>
            </wp:positionH>
            <wp:positionV relativeFrom="paragraph">
              <wp:posOffset>-899795</wp:posOffset>
            </wp:positionV>
            <wp:extent cx="7562382" cy="10683769"/>
            <wp:effectExtent l="0" t="0" r="635" b="381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382" cy="106837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697DE6" w14:textId="1B610B98" w:rsidR="00A46F15" w:rsidRDefault="000169F7" w:rsidP="000169F7">
      <w:pPr>
        <w:tabs>
          <w:tab w:val="left" w:pos="2515"/>
        </w:tabs>
        <w:spacing w:line="276" w:lineRule="auto"/>
        <w:ind w:right="-567" w:hanging="567"/>
        <w:jc w:val="center"/>
        <w:rPr>
          <w:rFonts w:cs="Calibri"/>
          <w:noProof/>
          <w:lang w:eastAsia="es-ES"/>
        </w:rPr>
      </w:pPr>
      <w:r>
        <w:rPr>
          <w:rFonts w:cs="Calibri"/>
          <w:noProof/>
          <w:lang w:eastAsia="es-ES"/>
        </w:rPr>
        <w:t xml:space="preserve">  </w:t>
      </w:r>
    </w:p>
    <w:p w14:paraId="7B0FAD6E" w14:textId="77777777" w:rsidR="00A46F15" w:rsidRPr="009C6367" w:rsidRDefault="00A46F15" w:rsidP="009073A6">
      <w:pPr>
        <w:spacing w:line="276" w:lineRule="auto"/>
        <w:rPr>
          <w:rFonts w:cs="Calibri"/>
          <w:b/>
          <w:i/>
          <w:color w:val="FF0000"/>
        </w:rPr>
      </w:pPr>
    </w:p>
    <w:tbl>
      <w:tblPr>
        <w:tblpPr w:leftFromText="141" w:rightFromText="141" w:vertAnchor="text" w:horzAnchor="margin" w:tblpY="1675"/>
        <w:tblW w:w="10196" w:type="dxa"/>
        <w:tblLook w:val="04A0" w:firstRow="1" w:lastRow="0" w:firstColumn="1" w:lastColumn="0" w:noHBand="0" w:noVBand="1"/>
      </w:tblPr>
      <w:tblGrid>
        <w:gridCol w:w="10196"/>
      </w:tblGrid>
      <w:tr w:rsidR="00207C49" w:rsidRPr="007F2652" w14:paraId="7BC1238D" w14:textId="77777777" w:rsidTr="00207C49">
        <w:trPr>
          <w:trHeight w:val="199"/>
        </w:trPr>
        <w:tc>
          <w:tcPr>
            <w:tcW w:w="10196" w:type="dxa"/>
            <w:shd w:val="clear" w:color="auto" w:fill="auto"/>
          </w:tcPr>
          <w:p w14:paraId="5764AA07" w14:textId="277A8C02" w:rsidR="00207C49" w:rsidRDefault="00B53A29" w:rsidP="00207C49">
            <w:pPr>
              <w:spacing w:before="120" w:after="120" w:line="276" w:lineRule="auto"/>
              <w:ind w:right="34"/>
              <w:jc w:val="left"/>
              <w:rPr>
                <w:rFonts w:ascii="Georgia" w:hAnsi="Georgia"/>
                <w:bCs/>
                <w:color w:val="FFFFFF" w:themeColor="background1"/>
                <w:sz w:val="56"/>
                <w:szCs w:val="56"/>
              </w:rPr>
            </w:pPr>
            <w:r>
              <w:rPr>
                <w:rFonts w:ascii="Georgia" w:hAnsi="Georgia"/>
                <w:bCs/>
                <w:color w:val="FFFFFF" w:themeColor="background1"/>
                <w:sz w:val="56"/>
                <w:szCs w:val="56"/>
              </w:rPr>
              <w:t xml:space="preserve">MEMORIA </w:t>
            </w:r>
            <w:r w:rsidR="000326D7">
              <w:rPr>
                <w:rFonts w:ascii="Georgia" w:hAnsi="Georgia"/>
                <w:bCs/>
                <w:color w:val="FFFFFF" w:themeColor="background1"/>
                <w:sz w:val="56"/>
                <w:szCs w:val="56"/>
              </w:rPr>
              <w:t>DESCRIPTIVA DEL PROYECTO</w:t>
            </w:r>
          </w:p>
          <w:p w14:paraId="455BC353" w14:textId="77777777" w:rsidR="00B53A29" w:rsidRDefault="00B53A29" w:rsidP="00207C49">
            <w:pPr>
              <w:spacing w:before="120" w:after="120" w:line="276" w:lineRule="auto"/>
              <w:ind w:right="34"/>
              <w:jc w:val="left"/>
              <w:rPr>
                <w:rFonts w:ascii="Georgia" w:hAnsi="Georgia"/>
                <w:bCs/>
                <w:color w:val="FFFFFF" w:themeColor="background1"/>
                <w:sz w:val="56"/>
                <w:szCs w:val="56"/>
              </w:rPr>
            </w:pPr>
          </w:p>
          <w:p w14:paraId="7BC2D061" w14:textId="14F33F9A" w:rsidR="00B53A29" w:rsidRPr="00B53A29" w:rsidRDefault="00B53A29" w:rsidP="00B53A29">
            <w:pPr>
              <w:spacing w:before="120" w:after="120" w:line="276" w:lineRule="auto"/>
              <w:ind w:right="34"/>
              <w:jc w:val="left"/>
              <w:rPr>
                <w:rFonts w:ascii="Georgia" w:hAnsi="Georgia"/>
                <w:bCs/>
                <w:color w:val="002060"/>
                <w:sz w:val="28"/>
                <w:szCs w:val="28"/>
              </w:rPr>
            </w:pPr>
            <w:r w:rsidRPr="00B53A29">
              <w:rPr>
                <w:rFonts w:ascii="Georgia" w:hAnsi="Georgia"/>
                <w:bCs/>
                <w:color w:val="FFFFFF" w:themeColor="background1"/>
                <w:sz w:val="28"/>
                <w:szCs w:val="28"/>
              </w:rPr>
              <w:t>Orden TED/</w:t>
            </w:r>
            <w:r w:rsidR="00B92364">
              <w:rPr>
                <w:rFonts w:ascii="Georgia" w:hAnsi="Georgia"/>
                <w:bCs/>
                <w:color w:val="FFFFFF" w:themeColor="background1"/>
                <w:sz w:val="28"/>
                <w:szCs w:val="28"/>
              </w:rPr>
              <w:t>535</w:t>
            </w:r>
            <w:r w:rsidRPr="00B53A29">
              <w:rPr>
                <w:rFonts w:ascii="Georgia" w:hAnsi="Georgia"/>
                <w:bCs/>
                <w:color w:val="FFFFFF" w:themeColor="background1"/>
                <w:sz w:val="28"/>
                <w:szCs w:val="28"/>
              </w:rPr>
              <w:t>/202</w:t>
            </w:r>
            <w:r>
              <w:rPr>
                <w:rFonts w:ascii="Georgia" w:hAnsi="Georgia"/>
                <w:bCs/>
                <w:color w:val="FFFFFF" w:themeColor="background1"/>
                <w:sz w:val="28"/>
                <w:szCs w:val="28"/>
              </w:rPr>
              <w:t>5</w:t>
            </w:r>
            <w:r w:rsidRPr="00B53A29">
              <w:rPr>
                <w:rFonts w:ascii="Georgia" w:hAnsi="Georgia"/>
                <w:bCs/>
                <w:color w:val="FFFFFF" w:themeColor="background1"/>
                <w:sz w:val="28"/>
                <w:szCs w:val="28"/>
              </w:rPr>
              <w:t xml:space="preserve">, </w:t>
            </w:r>
            <w:r w:rsidRPr="00B92364">
              <w:rPr>
                <w:rFonts w:ascii="Georgia" w:hAnsi="Georgia"/>
                <w:bCs/>
                <w:color w:val="FFFFFF" w:themeColor="background1"/>
                <w:sz w:val="28"/>
                <w:szCs w:val="28"/>
              </w:rPr>
              <w:t>de 28</w:t>
            </w:r>
            <w:r w:rsidRPr="00B53A29">
              <w:rPr>
                <w:rFonts w:ascii="Georgia" w:hAnsi="Georgia"/>
                <w:bCs/>
                <w:color w:val="FFFFFF" w:themeColor="background1"/>
                <w:sz w:val="28"/>
                <w:szCs w:val="28"/>
              </w:rPr>
              <w:t xml:space="preserve"> de </w:t>
            </w:r>
            <w:r>
              <w:rPr>
                <w:rFonts w:ascii="Georgia" w:hAnsi="Georgia"/>
                <w:bCs/>
                <w:color w:val="FFFFFF" w:themeColor="background1"/>
                <w:sz w:val="28"/>
                <w:szCs w:val="28"/>
              </w:rPr>
              <w:t>mayo</w:t>
            </w:r>
            <w:r w:rsidRPr="00B53A29">
              <w:rPr>
                <w:rFonts w:ascii="Georgia" w:hAnsi="Georgia"/>
                <w:bCs/>
                <w:color w:val="FFFFFF" w:themeColor="background1"/>
                <w:sz w:val="28"/>
                <w:szCs w:val="28"/>
              </w:rPr>
              <w:t xml:space="preserve">, por la que se establecen las bases reguladoras para la concesión de ayudas a proyectos innovadores de almacenamiento energético susceptibles de ser cofinanciadas con fondos de la </w:t>
            </w:r>
            <w:r w:rsidR="00B92364">
              <w:rPr>
                <w:rFonts w:ascii="Georgia" w:hAnsi="Georgia"/>
                <w:bCs/>
                <w:color w:val="FFFFFF" w:themeColor="background1"/>
                <w:sz w:val="28"/>
                <w:szCs w:val="28"/>
              </w:rPr>
              <w:t>U</w:t>
            </w:r>
            <w:r w:rsidRPr="00B53A29">
              <w:rPr>
                <w:rFonts w:ascii="Georgia" w:hAnsi="Georgia"/>
                <w:bCs/>
                <w:color w:val="FFFFFF" w:themeColor="background1"/>
                <w:sz w:val="28"/>
                <w:szCs w:val="28"/>
              </w:rPr>
              <w:t xml:space="preserve">nión </w:t>
            </w:r>
            <w:r w:rsidR="00B92364">
              <w:rPr>
                <w:rFonts w:ascii="Georgia" w:hAnsi="Georgia"/>
                <w:bCs/>
                <w:color w:val="FFFFFF" w:themeColor="background1"/>
                <w:sz w:val="28"/>
                <w:szCs w:val="28"/>
              </w:rPr>
              <w:t>E</w:t>
            </w:r>
            <w:r w:rsidRPr="00B53A29">
              <w:rPr>
                <w:rFonts w:ascii="Georgia" w:hAnsi="Georgia"/>
                <w:bCs/>
                <w:color w:val="FFFFFF" w:themeColor="background1"/>
                <w:sz w:val="28"/>
                <w:szCs w:val="28"/>
              </w:rPr>
              <w:t>uropea.</w:t>
            </w:r>
          </w:p>
        </w:tc>
      </w:tr>
    </w:tbl>
    <w:p w14:paraId="237D3CBD" w14:textId="20DB712D" w:rsidR="00A46F15" w:rsidRPr="009C6367" w:rsidRDefault="00A46F15" w:rsidP="009073A6">
      <w:pPr>
        <w:spacing w:line="276" w:lineRule="auto"/>
        <w:jc w:val="center"/>
        <w:rPr>
          <w:rFonts w:cs="Calibri"/>
          <w:b/>
          <w:i/>
          <w:color w:val="FF0000"/>
        </w:rPr>
      </w:pPr>
    </w:p>
    <w:p w14:paraId="168FE82B" w14:textId="5596A5A4" w:rsidR="00A46F15" w:rsidRPr="009C6367" w:rsidRDefault="00A46F15" w:rsidP="009073A6">
      <w:pPr>
        <w:spacing w:line="276" w:lineRule="auto"/>
        <w:jc w:val="center"/>
        <w:rPr>
          <w:rFonts w:cs="Calibri"/>
          <w:b/>
          <w:i/>
          <w:color w:val="FF0000"/>
        </w:rPr>
      </w:pPr>
    </w:p>
    <w:p w14:paraId="29CA745E" w14:textId="0729A572" w:rsidR="00A46F15" w:rsidRPr="009C6367" w:rsidRDefault="00A46F15" w:rsidP="009073A6">
      <w:pPr>
        <w:spacing w:line="276" w:lineRule="auto"/>
        <w:jc w:val="center"/>
        <w:rPr>
          <w:rFonts w:cs="Calibri"/>
          <w:b/>
          <w:color w:val="244061"/>
        </w:rPr>
      </w:pPr>
    </w:p>
    <w:p w14:paraId="77E2CB9B" w14:textId="77777777" w:rsidR="00C857DC" w:rsidRDefault="00C857DC" w:rsidP="009073A6">
      <w:pPr>
        <w:spacing w:line="276" w:lineRule="auto"/>
        <w:rPr>
          <w:rFonts w:asciiTheme="minorHAnsi" w:hAnsiTheme="minorHAnsi" w:cstheme="minorHAnsi"/>
          <w:b/>
          <w:sz w:val="24"/>
        </w:rPr>
      </w:pPr>
    </w:p>
    <w:p w14:paraId="123F35E3" w14:textId="63DBA1C9" w:rsidR="00802FF3" w:rsidRDefault="00802FF3">
      <w:pPr>
        <w:spacing w:before="0" w:after="0"/>
        <w:jc w:val="left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br w:type="page"/>
      </w:r>
    </w:p>
    <w:p w14:paraId="05349A81" w14:textId="62A22D9E" w:rsidR="00203B26" w:rsidRDefault="00203B26">
      <w:pPr>
        <w:spacing w:before="0" w:after="0"/>
        <w:jc w:val="left"/>
        <w:rPr>
          <w:rFonts w:asciiTheme="minorHAnsi" w:hAnsiTheme="minorHAnsi" w:cstheme="minorHAnsi"/>
          <w:b/>
          <w:sz w:val="24"/>
        </w:rPr>
      </w:pPr>
    </w:p>
    <w:p w14:paraId="6902FCF4" w14:textId="578B31E7" w:rsidR="00B53A29" w:rsidRPr="00B53A29" w:rsidRDefault="00B53A29" w:rsidP="00B53A29">
      <w:pPr>
        <w:spacing w:line="276" w:lineRule="auto"/>
        <w:rPr>
          <w:rFonts w:ascii="Verdana" w:hAnsi="Verdana" w:cstheme="minorHAnsi"/>
          <w:sz w:val="20"/>
          <w:szCs w:val="20"/>
          <w:lang w:eastAsia="es-ES"/>
        </w:rPr>
      </w:pPr>
      <w:r w:rsidRPr="00B53A29">
        <w:rPr>
          <w:rFonts w:ascii="Verdana" w:hAnsi="Verdana" w:cstheme="minorHAnsi"/>
          <w:sz w:val="20"/>
          <w:szCs w:val="20"/>
          <w:lang w:eastAsia="es-ES"/>
        </w:rPr>
        <w:t xml:space="preserve">Para las solicitudes que contengan datos </w:t>
      </w:r>
      <w:r w:rsidR="000326D7">
        <w:rPr>
          <w:rFonts w:ascii="Verdana" w:hAnsi="Verdana" w:cstheme="minorHAnsi"/>
          <w:sz w:val="20"/>
          <w:szCs w:val="20"/>
          <w:lang w:eastAsia="es-ES"/>
        </w:rPr>
        <w:t>no definidos en el momento de presentación de esta memoria descriptiva del proyecto</w:t>
      </w:r>
      <w:r w:rsidRPr="00B53A29">
        <w:rPr>
          <w:rFonts w:ascii="Verdana" w:hAnsi="Verdana" w:cstheme="minorHAnsi"/>
          <w:sz w:val="20"/>
          <w:szCs w:val="20"/>
          <w:lang w:eastAsia="es-ES"/>
        </w:rPr>
        <w:t xml:space="preserve">, se señalará </w:t>
      </w:r>
      <w:r w:rsidR="000326D7">
        <w:rPr>
          <w:rFonts w:ascii="Verdana" w:hAnsi="Verdana" w:cstheme="minorHAnsi"/>
          <w:sz w:val="20"/>
          <w:szCs w:val="20"/>
          <w:lang w:eastAsia="es-ES"/>
        </w:rPr>
        <w:t xml:space="preserve">expresamente </w:t>
      </w:r>
      <w:r w:rsidR="000326D7" w:rsidRPr="000326D7">
        <w:rPr>
          <w:rFonts w:ascii="Verdana" w:hAnsi="Verdana" w:cstheme="minorHAnsi"/>
          <w:i/>
          <w:iCs/>
          <w:sz w:val="20"/>
          <w:szCs w:val="20"/>
          <w:lang w:eastAsia="es-ES"/>
        </w:rPr>
        <w:t>“Dato no disponible</w:t>
      </w:r>
      <w:r w:rsidRPr="000326D7">
        <w:rPr>
          <w:rFonts w:ascii="Verdana" w:hAnsi="Verdana" w:cstheme="minorHAnsi"/>
          <w:i/>
          <w:iCs/>
          <w:sz w:val="20"/>
          <w:szCs w:val="20"/>
          <w:lang w:eastAsia="es-ES"/>
        </w:rPr>
        <w:t xml:space="preserve"> </w:t>
      </w:r>
      <w:r w:rsidR="000326D7" w:rsidRPr="000326D7">
        <w:rPr>
          <w:rFonts w:ascii="Verdana" w:hAnsi="Verdana" w:cstheme="minorHAnsi"/>
          <w:i/>
          <w:iCs/>
          <w:sz w:val="20"/>
          <w:szCs w:val="20"/>
          <w:lang w:eastAsia="es-ES"/>
        </w:rPr>
        <w:t>a</w:t>
      </w:r>
      <w:r w:rsidRPr="000326D7">
        <w:rPr>
          <w:rFonts w:ascii="Verdana" w:hAnsi="Verdana" w:cstheme="minorHAnsi"/>
          <w:i/>
          <w:iCs/>
          <w:sz w:val="20"/>
          <w:szCs w:val="20"/>
          <w:lang w:eastAsia="es-ES"/>
        </w:rPr>
        <w:t xml:space="preserve"> fecha</w:t>
      </w:r>
      <w:r w:rsidR="000326D7" w:rsidRPr="000326D7">
        <w:rPr>
          <w:rFonts w:ascii="Verdana" w:hAnsi="Verdana" w:cstheme="minorHAnsi"/>
          <w:i/>
          <w:iCs/>
          <w:sz w:val="20"/>
          <w:szCs w:val="20"/>
          <w:lang w:eastAsia="es-ES"/>
        </w:rPr>
        <w:t xml:space="preserve"> de solicitud”</w:t>
      </w:r>
      <w:r w:rsidRPr="00B53A29">
        <w:rPr>
          <w:rFonts w:ascii="Verdana" w:hAnsi="Verdana" w:cstheme="minorHAnsi"/>
          <w:sz w:val="20"/>
          <w:szCs w:val="20"/>
          <w:lang w:eastAsia="es-ES"/>
        </w:rPr>
        <w:t>.</w:t>
      </w:r>
    </w:p>
    <w:p w14:paraId="6CFD49DC" w14:textId="77777777" w:rsidR="00F9201E" w:rsidRPr="00F9201E" w:rsidRDefault="00B53A29" w:rsidP="00B957C3">
      <w:pPr>
        <w:pStyle w:val="Prrafodelista"/>
        <w:numPr>
          <w:ilvl w:val="0"/>
          <w:numId w:val="2"/>
        </w:numPr>
        <w:spacing w:line="276" w:lineRule="auto"/>
        <w:rPr>
          <w:rFonts w:ascii="Georgia" w:hAnsi="Georgia" w:cstheme="minorHAnsi"/>
          <w:color w:val="002060"/>
          <w:sz w:val="36"/>
          <w:szCs w:val="36"/>
          <w:lang w:eastAsia="es-ES"/>
        </w:rPr>
      </w:pPr>
      <w:r w:rsidRPr="00F9201E">
        <w:rPr>
          <w:rFonts w:ascii="Georgia" w:hAnsi="Georgia" w:cstheme="minorHAnsi"/>
          <w:color w:val="002060"/>
          <w:sz w:val="36"/>
          <w:szCs w:val="36"/>
          <w:lang w:eastAsia="es-ES"/>
        </w:rPr>
        <w:t xml:space="preserve">Proyectos de almacenamiento de energía independientes “stand alone" </w:t>
      </w:r>
    </w:p>
    <w:p w14:paraId="05C9653B" w14:textId="6B02F4C7" w:rsidR="00F9201E" w:rsidRDefault="00F9201E" w:rsidP="00F9201E">
      <w:pPr>
        <w:spacing w:line="276" w:lineRule="auto"/>
        <w:rPr>
          <w:rFonts w:ascii="Verdana" w:hAnsi="Verdana" w:cstheme="minorHAnsi"/>
          <w:sz w:val="20"/>
          <w:szCs w:val="20"/>
          <w:lang w:eastAsia="es-ES"/>
        </w:rPr>
      </w:pPr>
      <w:r w:rsidRPr="00F9201E">
        <w:rPr>
          <w:rFonts w:ascii="Verdana" w:hAnsi="Verdana" w:cstheme="minorHAnsi"/>
          <w:sz w:val="20"/>
          <w:szCs w:val="20"/>
          <w:lang w:eastAsia="es-ES"/>
        </w:rPr>
        <w:t>Proyectos de almacenamiento de energía independientes “stand alone", conectados a las redes de transporte o distribución de energía eléctrica</w:t>
      </w:r>
      <w:r w:rsidR="00980307">
        <w:rPr>
          <w:rFonts w:ascii="Verdana" w:hAnsi="Verdana" w:cstheme="minorHAnsi"/>
          <w:sz w:val="20"/>
          <w:szCs w:val="20"/>
          <w:lang w:eastAsia="es-ES"/>
        </w:rPr>
        <w:t xml:space="preserve"> </w:t>
      </w:r>
      <w:r w:rsidRPr="00F9201E">
        <w:rPr>
          <w:rFonts w:ascii="Verdana" w:hAnsi="Verdana" w:cstheme="minorHAnsi"/>
          <w:sz w:val="20"/>
          <w:szCs w:val="20"/>
          <w:lang w:eastAsia="es-ES"/>
        </w:rPr>
        <w:t>vinculados o no a consumos eléctricos. La potencia mínima de estos proyectos será de 1 MW.</w:t>
      </w:r>
    </w:p>
    <w:p w14:paraId="177701E8" w14:textId="127E0CD6" w:rsidR="000326D7" w:rsidRDefault="000326D7" w:rsidP="00F9201E">
      <w:pPr>
        <w:spacing w:line="276" w:lineRule="auto"/>
        <w:rPr>
          <w:rFonts w:ascii="Verdana" w:hAnsi="Verdana" w:cstheme="minorHAnsi"/>
          <w:sz w:val="20"/>
          <w:szCs w:val="20"/>
          <w:lang w:eastAsia="es-ES"/>
        </w:rPr>
      </w:pPr>
      <w:r>
        <w:rPr>
          <w:rFonts w:ascii="Verdana" w:hAnsi="Verdana" w:cstheme="minorHAnsi"/>
          <w:sz w:val="20"/>
          <w:szCs w:val="20"/>
          <w:lang w:eastAsia="es-ES"/>
        </w:rPr>
        <w:t xml:space="preserve">Los datos </w:t>
      </w:r>
      <w:r w:rsidR="00170F83">
        <w:rPr>
          <w:rFonts w:ascii="Verdana" w:hAnsi="Verdana" w:cstheme="minorHAnsi"/>
          <w:sz w:val="20"/>
          <w:szCs w:val="20"/>
          <w:lang w:eastAsia="es-ES"/>
        </w:rPr>
        <w:t>aportados</w:t>
      </w:r>
      <w:r>
        <w:rPr>
          <w:rFonts w:ascii="Verdana" w:hAnsi="Verdana" w:cstheme="minorHAnsi"/>
          <w:sz w:val="20"/>
          <w:szCs w:val="20"/>
          <w:lang w:eastAsia="es-ES"/>
        </w:rPr>
        <w:t xml:space="preserve"> en esta memoria </w:t>
      </w:r>
      <w:r w:rsidR="00980307">
        <w:rPr>
          <w:rFonts w:ascii="Verdana" w:hAnsi="Verdana" w:cstheme="minorHAnsi"/>
          <w:sz w:val="20"/>
          <w:szCs w:val="20"/>
          <w:lang w:eastAsia="es-ES"/>
        </w:rPr>
        <w:t>descriptiva</w:t>
      </w:r>
      <w:r>
        <w:rPr>
          <w:rFonts w:ascii="Verdana" w:hAnsi="Verdana" w:cstheme="minorHAnsi"/>
          <w:sz w:val="20"/>
          <w:szCs w:val="20"/>
          <w:lang w:eastAsia="es-ES"/>
        </w:rPr>
        <w:t xml:space="preserve"> deberán ser coincidentes con los datos incluidos en </w:t>
      </w:r>
      <w:r w:rsidR="00170F83">
        <w:rPr>
          <w:rFonts w:ascii="Verdana" w:hAnsi="Verdana" w:cstheme="minorHAnsi"/>
          <w:sz w:val="20"/>
          <w:szCs w:val="20"/>
          <w:lang w:eastAsia="es-ES"/>
        </w:rPr>
        <w:t>el formulario de solicitud. Tendrán especial relevancia los datos de potencia y capacidad del almacenamiento</w:t>
      </w:r>
      <w:r w:rsidR="009F7368">
        <w:rPr>
          <w:rFonts w:ascii="Verdana" w:hAnsi="Verdana" w:cstheme="minorHAnsi"/>
          <w:sz w:val="20"/>
          <w:szCs w:val="20"/>
          <w:lang w:eastAsia="es-ES"/>
        </w:rPr>
        <w:t xml:space="preserve"> y</w:t>
      </w:r>
      <w:r w:rsidR="00170F83">
        <w:rPr>
          <w:rFonts w:ascii="Verdana" w:hAnsi="Verdana" w:cstheme="minorHAnsi"/>
          <w:sz w:val="20"/>
          <w:szCs w:val="20"/>
          <w:lang w:eastAsia="es-ES"/>
        </w:rPr>
        <w:t xml:space="preserve"> </w:t>
      </w:r>
      <w:proofErr w:type="gramStart"/>
      <w:r w:rsidR="009F7368">
        <w:rPr>
          <w:rFonts w:ascii="Verdana" w:hAnsi="Verdana" w:cstheme="minorHAnsi"/>
          <w:sz w:val="20"/>
          <w:szCs w:val="20"/>
          <w:lang w:eastAsia="es-ES"/>
        </w:rPr>
        <w:t>coste real y ayuda real</w:t>
      </w:r>
      <w:proofErr w:type="gramEnd"/>
      <w:r w:rsidR="009F7368">
        <w:rPr>
          <w:rFonts w:ascii="Verdana" w:hAnsi="Verdana" w:cstheme="minorHAnsi"/>
          <w:sz w:val="20"/>
          <w:szCs w:val="20"/>
          <w:lang w:eastAsia="es-ES"/>
        </w:rPr>
        <w:t xml:space="preserve"> del proyecto. En caso de contradicción se considerarán los datos aportados en el formulario de solicitud.</w:t>
      </w:r>
    </w:p>
    <w:p w14:paraId="10CFF43D" w14:textId="6F604CA0" w:rsidR="00B53A29" w:rsidRPr="00F9201E" w:rsidRDefault="00B53A29" w:rsidP="00B957C3">
      <w:pPr>
        <w:pStyle w:val="Prrafodelista"/>
        <w:numPr>
          <w:ilvl w:val="1"/>
          <w:numId w:val="6"/>
        </w:numPr>
        <w:spacing w:line="276" w:lineRule="auto"/>
        <w:rPr>
          <w:rFonts w:ascii="Georgia" w:hAnsi="Georgia" w:cstheme="minorHAnsi"/>
          <w:b/>
          <w:bCs/>
          <w:sz w:val="24"/>
          <w:szCs w:val="24"/>
          <w:lang w:eastAsia="es-ES"/>
        </w:rPr>
      </w:pPr>
      <w:bookmarkStart w:id="0" w:name="_Hlk199238200"/>
      <w:r w:rsidRPr="00F9201E">
        <w:rPr>
          <w:rFonts w:ascii="Georgia" w:hAnsi="Georgia" w:cstheme="minorHAnsi"/>
          <w:b/>
          <w:bCs/>
          <w:sz w:val="24"/>
          <w:szCs w:val="24"/>
          <w:lang w:eastAsia="es-ES"/>
        </w:rPr>
        <w:t>Descripción de las actuaciones a realizar</w:t>
      </w:r>
    </w:p>
    <w:bookmarkEnd w:id="0"/>
    <w:tbl>
      <w:tblPr>
        <w:tblStyle w:val="Tablaconcuadrcula3"/>
        <w:tblW w:w="0" w:type="auto"/>
        <w:tblInd w:w="102" w:type="dxa"/>
        <w:tblLook w:val="04A0" w:firstRow="1" w:lastRow="0" w:firstColumn="1" w:lastColumn="0" w:noHBand="0" w:noVBand="1"/>
      </w:tblPr>
      <w:tblGrid>
        <w:gridCol w:w="3005"/>
        <w:gridCol w:w="5387"/>
      </w:tblGrid>
      <w:tr w:rsidR="00F9201E" w:rsidRPr="00F9201E" w14:paraId="324341BF" w14:textId="77777777" w:rsidTr="00F9201E">
        <w:tc>
          <w:tcPr>
            <w:tcW w:w="3005" w:type="dxa"/>
            <w:shd w:val="clear" w:color="auto" w:fill="FDE9D9"/>
            <w:vAlign w:val="center"/>
          </w:tcPr>
          <w:p w14:paraId="331AD59C" w14:textId="77777777" w:rsidR="00F9201E" w:rsidRPr="00F9201E" w:rsidRDefault="00F9201E" w:rsidP="00F9201E">
            <w:pPr>
              <w:widowControl w:val="0"/>
              <w:autoSpaceDE w:val="0"/>
              <w:autoSpaceDN w:val="0"/>
              <w:spacing w:before="0" w:after="0"/>
              <w:ind w:right="108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FDE9D9"/>
            <w:vAlign w:val="center"/>
          </w:tcPr>
          <w:p w14:paraId="27819BD0" w14:textId="77777777" w:rsidR="00F9201E" w:rsidRPr="00F9201E" w:rsidRDefault="00F9201E" w:rsidP="00F9201E">
            <w:pPr>
              <w:widowControl w:val="0"/>
              <w:autoSpaceDE w:val="0"/>
              <w:autoSpaceDN w:val="0"/>
              <w:spacing w:before="0" w:after="0"/>
              <w:ind w:right="108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proofErr w:type="gramStart"/>
            <w:r w:rsidRPr="00F9201E">
              <w:rPr>
                <w:rFonts w:ascii="Verdana" w:hAnsi="Verdana" w:cs="Calibri"/>
                <w:b/>
                <w:bCs/>
                <w:sz w:val="20"/>
                <w:szCs w:val="20"/>
              </w:rPr>
              <w:t>Información a detallar</w:t>
            </w:r>
            <w:proofErr w:type="gramEnd"/>
          </w:p>
        </w:tc>
      </w:tr>
      <w:tr w:rsidR="00F9201E" w:rsidRPr="00F9201E" w14:paraId="1B195720" w14:textId="77777777">
        <w:tc>
          <w:tcPr>
            <w:tcW w:w="3005" w:type="dxa"/>
            <w:vAlign w:val="center"/>
          </w:tcPr>
          <w:p w14:paraId="593E054A" w14:textId="77777777" w:rsidR="00F9201E" w:rsidRPr="00F9201E" w:rsidRDefault="00F9201E" w:rsidP="00F9201E">
            <w:pPr>
              <w:widowControl w:val="0"/>
              <w:autoSpaceDE w:val="0"/>
              <w:autoSpaceDN w:val="0"/>
              <w:spacing w:before="0" w:after="0"/>
              <w:ind w:right="108"/>
              <w:jc w:val="left"/>
              <w:rPr>
                <w:rFonts w:ascii="Verdana" w:hAnsi="Verdana" w:cs="Calibri"/>
                <w:i/>
                <w:iCs/>
                <w:sz w:val="20"/>
                <w:szCs w:val="20"/>
              </w:rPr>
            </w:pPr>
            <w:r w:rsidRPr="00F9201E">
              <w:rPr>
                <w:rFonts w:ascii="Verdana" w:hAnsi="Verdana" w:cs="Calibri"/>
                <w:i/>
                <w:iCs/>
                <w:sz w:val="20"/>
                <w:szCs w:val="20"/>
              </w:rPr>
              <w:t>Solicitante (Nombre y apellidos/Razón Social)</w:t>
            </w:r>
          </w:p>
        </w:tc>
        <w:tc>
          <w:tcPr>
            <w:tcW w:w="5387" w:type="dxa"/>
            <w:vAlign w:val="center"/>
          </w:tcPr>
          <w:p w14:paraId="3B5DDDF8" w14:textId="562A0DB2" w:rsidR="00F9201E" w:rsidRPr="00F9201E" w:rsidRDefault="00F9201E" w:rsidP="00F9201E">
            <w:pPr>
              <w:widowControl w:val="0"/>
              <w:autoSpaceDE w:val="0"/>
              <w:autoSpaceDN w:val="0"/>
              <w:spacing w:before="0" w:after="0"/>
              <w:ind w:right="108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F9201E" w:rsidRPr="00F9201E" w14:paraId="7F4E0FD7" w14:textId="77777777">
        <w:tc>
          <w:tcPr>
            <w:tcW w:w="3005" w:type="dxa"/>
            <w:vAlign w:val="center"/>
          </w:tcPr>
          <w:p w14:paraId="36302CE9" w14:textId="77777777" w:rsidR="00F9201E" w:rsidRPr="00F9201E" w:rsidRDefault="00F9201E" w:rsidP="00F9201E">
            <w:pPr>
              <w:widowControl w:val="0"/>
              <w:autoSpaceDE w:val="0"/>
              <w:autoSpaceDN w:val="0"/>
              <w:spacing w:before="0" w:after="0"/>
              <w:ind w:right="108"/>
              <w:jc w:val="left"/>
              <w:rPr>
                <w:rFonts w:ascii="Verdana" w:hAnsi="Verdana" w:cs="Calibri"/>
                <w:i/>
                <w:iCs/>
                <w:sz w:val="20"/>
                <w:szCs w:val="20"/>
              </w:rPr>
            </w:pPr>
            <w:r w:rsidRPr="00F9201E">
              <w:rPr>
                <w:rFonts w:ascii="Verdana" w:hAnsi="Verdana" w:cs="Calibri"/>
                <w:i/>
                <w:iCs/>
                <w:sz w:val="20"/>
                <w:szCs w:val="20"/>
              </w:rPr>
              <w:t>NIF/DNI del solicitante</w:t>
            </w:r>
          </w:p>
        </w:tc>
        <w:tc>
          <w:tcPr>
            <w:tcW w:w="5387" w:type="dxa"/>
            <w:vAlign w:val="center"/>
          </w:tcPr>
          <w:p w14:paraId="7137A8A7" w14:textId="77777777" w:rsidR="00F9201E" w:rsidRPr="00F9201E" w:rsidRDefault="00F9201E" w:rsidP="00F9201E">
            <w:pPr>
              <w:widowControl w:val="0"/>
              <w:autoSpaceDE w:val="0"/>
              <w:autoSpaceDN w:val="0"/>
              <w:spacing w:before="0" w:after="0"/>
              <w:ind w:right="108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F9201E" w:rsidRPr="00F9201E" w14:paraId="6A95A040" w14:textId="77777777">
        <w:tc>
          <w:tcPr>
            <w:tcW w:w="3005" w:type="dxa"/>
            <w:vAlign w:val="center"/>
          </w:tcPr>
          <w:p w14:paraId="2CA3FFA5" w14:textId="77777777" w:rsidR="00F9201E" w:rsidRPr="00F9201E" w:rsidRDefault="00F9201E" w:rsidP="00F9201E">
            <w:pPr>
              <w:widowControl w:val="0"/>
              <w:autoSpaceDE w:val="0"/>
              <w:autoSpaceDN w:val="0"/>
              <w:spacing w:before="0" w:after="0"/>
              <w:ind w:right="108"/>
              <w:jc w:val="left"/>
              <w:rPr>
                <w:rFonts w:ascii="Verdana" w:hAnsi="Verdana" w:cs="Calibri"/>
                <w:i/>
                <w:iCs/>
                <w:sz w:val="20"/>
                <w:szCs w:val="20"/>
              </w:rPr>
            </w:pPr>
            <w:r w:rsidRPr="00F9201E">
              <w:rPr>
                <w:rFonts w:ascii="Verdana" w:hAnsi="Verdana" w:cs="Calibri"/>
                <w:i/>
                <w:iCs/>
                <w:sz w:val="20"/>
                <w:szCs w:val="20"/>
              </w:rPr>
              <w:t>Título del proyecto</w:t>
            </w:r>
          </w:p>
        </w:tc>
        <w:tc>
          <w:tcPr>
            <w:tcW w:w="5387" w:type="dxa"/>
            <w:vAlign w:val="center"/>
          </w:tcPr>
          <w:p w14:paraId="2A9328EC" w14:textId="77777777" w:rsidR="00F9201E" w:rsidRPr="00F9201E" w:rsidRDefault="00F9201E" w:rsidP="00F9201E">
            <w:pPr>
              <w:widowControl w:val="0"/>
              <w:autoSpaceDE w:val="0"/>
              <w:autoSpaceDN w:val="0"/>
              <w:spacing w:before="0" w:after="0"/>
              <w:ind w:right="108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F9201E" w:rsidRPr="00F9201E" w14:paraId="6F481087" w14:textId="77777777">
        <w:tc>
          <w:tcPr>
            <w:tcW w:w="3005" w:type="dxa"/>
            <w:vAlign w:val="center"/>
          </w:tcPr>
          <w:p w14:paraId="73976D09" w14:textId="77777777" w:rsidR="00F9201E" w:rsidRPr="00F9201E" w:rsidRDefault="00F9201E" w:rsidP="00F9201E">
            <w:pPr>
              <w:widowControl w:val="0"/>
              <w:autoSpaceDE w:val="0"/>
              <w:autoSpaceDN w:val="0"/>
              <w:spacing w:before="0" w:after="0"/>
              <w:ind w:right="108"/>
              <w:jc w:val="left"/>
              <w:rPr>
                <w:rFonts w:ascii="Verdana" w:hAnsi="Verdana" w:cs="Calibri"/>
                <w:i/>
                <w:iCs/>
                <w:sz w:val="20"/>
                <w:szCs w:val="20"/>
              </w:rPr>
            </w:pPr>
            <w:r w:rsidRPr="00F9201E">
              <w:rPr>
                <w:rFonts w:ascii="Verdana" w:hAnsi="Verdana" w:cs="Calibri"/>
                <w:i/>
                <w:iCs/>
                <w:sz w:val="20"/>
                <w:szCs w:val="20"/>
              </w:rPr>
              <w:t>Ubicación de la instalación</w:t>
            </w:r>
          </w:p>
        </w:tc>
        <w:tc>
          <w:tcPr>
            <w:tcW w:w="5387" w:type="dxa"/>
            <w:vAlign w:val="center"/>
          </w:tcPr>
          <w:p w14:paraId="133EE79C" w14:textId="2232922D" w:rsidR="00F9201E" w:rsidRPr="00F9201E" w:rsidRDefault="00F9201E" w:rsidP="00F9201E">
            <w:pPr>
              <w:widowControl w:val="0"/>
              <w:autoSpaceDE w:val="0"/>
              <w:autoSpaceDN w:val="0"/>
              <w:spacing w:before="0" w:after="0"/>
              <w:ind w:right="108"/>
              <w:rPr>
                <w:rFonts w:ascii="Verdana" w:hAnsi="Verdana" w:cs="Calibri"/>
                <w:sz w:val="20"/>
                <w:szCs w:val="20"/>
              </w:rPr>
            </w:pPr>
            <w:r w:rsidRPr="00F9201E">
              <w:rPr>
                <w:rFonts w:ascii="Verdana" w:hAnsi="Verdana" w:cs="Calibri"/>
                <w:sz w:val="20"/>
                <w:szCs w:val="20"/>
              </w:rPr>
              <w:t>Se debe indicar</w:t>
            </w:r>
            <w:r w:rsidR="008900A5">
              <w:rPr>
                <w:rFonts w:ascii="Verdana" w:hAnsi="Verdana" w:cs="Calibri"/>
                <w:sz w:val="20"/>
                <w:szCs w:val="20"/>
              </w:rPr>
              <w:t xml:space="preserve"> dirección, municipio, provincia y comunidad autónoma. Podrán incluirse coordenadas UTM y referencia catastral</w:t>
            </w:r>
          </w:p>
        </w:tc>
      </w:tr>
      <w:tr w:rsidR="00F9201E" w:rsidRPr="00F9201E" w14:paraId="777C55E2" w14:textId="77777777" w:rsidTr="00F9201E">
        <w:tc>
          <w:tcPr>
            <w:tcW w:w="3005" w:type="dxa"/>
            <w:vAlign w:val="center"/>
          </w:tcPr>
          <w:p w14:paraId="3AAF0879" w14:textId="32EA1100" w:rsidR="00F9201E" w:rsidRPr="00F9201E" w:rsidRDefault="001371F2" w:rsidP="00F9201E">
            <w:pPr>
              <w:widowControl w:val="0"/>
              <w:autoSpaceDE w:val="0"/>
              <w:autoSpaceDN w:val="0"/>
              <w:spacing w:before="0" w:after="0"/>
              <w:ind w:right="108"/>
              <w:jc w:val="left"/>
              <w:rPr>
                <w:rFonts w:ascii="Verdana" w:hAnsi="Verdana" w:cs="Calibri"/>
                <w:i/>
                <w:iCs/>
                <w:sz w:val="20"/>
                <w:szCs w:val="20"/>
              </w:rPr>
            </w:pPr>
            <w:r>
              <w:rPr>
                <w:rFonts w:ascii="Verdana" w:hAnsi="Verdana" w:cs="Calibri"/>
                <w:i/>
                <w:iCs/>
                <w:sz w:val="20"/>
                <w:szCs w:val="20"/>
              </w:rPr>
              <w:t xml:space="preserve">Características técnicas de la </w:t>
            </w:r>
            <w:r w:rsidR="00F9201E" w:rsidRPr="00F9201E">
              <w:rPr>
                <w:rFonts w:ascii="Verdana" w:hAnsi="Verdana" w:cs="Calibri"/>
                <w:i/>
                <w:iCs/>
                <w:sz w:val="20"/>
                <w:szCs w:val="20"/>
              </w:rPr>
              <w:t>instalación</w:t>
            </w:r>
            <w:r w:rsidR="00C0348E">
              <w:rPr>
                <w:rFonts w:ascii="Verdana" w:hAnsi="Verdana" w:cs="Calibri"/>
                <w:i/>
                <w:iCs/>
                <w:sz w:val="20"/>
                <w:szCs w:val="20"/>
              </w:rPr>
              <w:t xml:space="preserve"> stand alone</w:t>
            </w:r>
          </w:p>
        </w:tc>
        <w:tc>
          <w:tcPr>
            <w:tcW w:w="5387" w:type="dxa"/>
            <w:vAlign w:val="center"/>
          </w:tcPr>
          <w:p w14:paraId="67E4E67E" w14:textId="28CADDC3" w:rsidR="00F9201E" w:rsidRPr="00F9201E" w:rsidRDefault="00F9201E" w:rsidP="00F9201E">
            <w:pPr>
              <w:widowControl w:val="0"/>
              <w:autoSpaceDE w:val="0"/>
              <w:autoSpaceDN w:val="0"/>
              <w:spacing w:before="0" w:after="40"/>
              <w:ind w:left="227" w:hanging="284"/>
              <w:rPr>
                <w:rFonts w:ascii="Verdana" w:hAnsi="Verdana" w:cs="Calibri"/>
                <w:sz w:val="20"/>
                <w:szCs w:val="20"/>
                <w:lang w:val="nl-NL"/>
              </w:rPr>
            </w:pPr>
            <w:r w:rsidRPr="00F9201E">
              <w:rPr>
                <w:rFonts w:ascii="Verdana" w:hAnsi="Verdana" w:cs="Calibri"/>
                <w:sz w:val="20"/>
                <w:szCs w:val="20"/>
              </w:rPr>
              <w:sym w:font="Webdings" w:char="F063"/>
            </w:r>
            <w:r w:rsidRPr="00F9201E">
              <w:rPr>
                <w:rFonts w:ascii="Verdana" w:hAnsi="Verdana" w:cs="Calibri"/>
                <w:sz w:val="20"/>
                <w:szCs w:val="20"/>
                <w:lang w:val="nl-NL"/>
              </w:rPr>
              <w:t xml:space="preserve"> Grid Following</w:t>
            </w:r>
          </w:p>
          <w:p w14:paraId="57D3E81C" w14:textId="1F4057B4" w:rsidR="00F9201E" w:rsidRPr="00F9201E" w:rsidRDefault="00F9201E" w:rsidP="00F9201E">
            <w:pPr>
              <w:widowControl w:val="0"/>
              <w:autoSpaceDE w:val="0"/>
              <w:autoSpaceDN w:val="0"/>
              <w:spacing w:before="0" w:after="40"/>
              <w:ind w:left="227" w:hanging="284"/>
              <w:rPr>
                <w:rFonts w:ascii="Verdana" w:hAnsi="Verdana" w:cs="Calibri"/>
                <w:sz w:val="20"/>
                <w:szCs w:val="20"/>
                <w:lang w:val="nl-NL"/>
              </w:rPr>
            </w:pPr>
            <w:r w:rsidRPr="00F9201E">
              <w:rPr>
                <w:rFonts w:ascii="Verdana" w:hAnsi="Verdana" w:cs="Calibri"/>
                <w:sz w:val="20"/>
                <w:szCs w:val="20"/>
              </w:rPr>
              <w:sym w:font="Webdings" w:char="F063"/>
            </w:r>
            <w:r w:rsidRPr="00F9201E">
              <w:rPr>
                <w:rFonts w:ascii="Verdana" w:hAnsi="Verdana" w:cs="Calibri"/>
                <w:sz w:val="20"/>
                <w:szCs w:val="20"/>
                <w:lang w:val="nl-NL"/>
              </w:rPr>
              <w:t xml:space="preserve"> Grid Forming</w:t>
            </w:r>
          </w:p>
        </w:tc>
      </w:tr>
      <w:tr w:rsidR="00F9201E" w:rsidRPr="00F9201E" w14:paraId="022CECAD" w14:textId="77777777">
        <w:tc>
          <w:tcPr>
            <w:tcW w:w="3005" w:type="dxa"/>
            <w:vAlign w:val="center"/>
          </w:tcPr>
          <w:p w14:paraId="77F7A587" w14:textId="64D1F8C6" w:rsidR="00F9201E" w:rsidRPr="00F9201E" w:rsidRDefault="00F9201E" w:rsidP="00F9201E">
            <w:pPr>
              <w:widowControl w:val="0"/>
              <w:autoSpaceDE w:val="0"/>
              <w:autoSpaceDN w:val="0"/>
              <w:spacing w:before="0" w:after="0"/>
              <w:ind w:right="108"/>
              <w:jc w:val="left"/>
              <w:rPr>
                <w:rFonts w:ascii="Verdana" w:hAnsi="Verdana" w:cs="Calibri"/>
                <w:i/>
                <w:iCs/>
                <w:sz w:val="20"/>
                <w:szCs w:val="20"/>
              </w:rPr>
            </w:pPr>
            <w:r w:rsidRPr="00F9201E">
              <w:rPr>
                <w:rFonts w:ascii="Verdana" w:hAnsi="Verdana" w:cs="Calibri"/>
                <w:i/>
                <w:iCs/>
                <w:sz w:val="20"/>
                <w:szCs w:val="20"/>
              </w:rPr>
              <w:t xml:space="preserve">Potencia </w:t>
            </w:r>
            <w:r w:rsidR="008900A5">
              <w:rPr>
                <w:rFonts w:ascii="Verdana" w:hAnsi="Verdana" w:cs="Calibri"/>
                <w:i/>
                <w:iCs/>
                <w:sz w:val="20"/>
                <w:szCs w:val="20"/>
              </w:rPr>
              <w:t xml:space="preserve">de almacenamiento </w:t>
            </w:r>
            <w:r w:rsidRPr="00F9201E">
              <w:rPr>
                <w:rFonts w:ascii="Verdana" w:hAnsi="Verdana" w:cs="Calibri"/>
                <w:i/>
                <w:iCs/>
                <w:sz w:val="20"/>
                <w:szCs w:val="20"/>
              </w:rPr>
              <w:t>(</w:t>
            </w:r>
            <w:r w:rsidR="009F7368">
              <w:rPr>
                <w:rFonts w:ascii="Verdana" w:hAnsi="Verdana" w:cs="Calibri"/>
                <w:i/>
                <w:iCs/>
                <w:sz w:val="20"/>
                <w:szCs w:val="20"/>
              </w:rPr>
              <w:t>k</w:t>
            </w:r>
            <w:r w:rsidRPr="00F9201E">
              <w:rPr>
                <w:rFonts w:ascii="Verdana" w:hAnsi="Verdana" w:cs="Calibri"/>
                <w:i/>
                <w:iCs/>
                <w:sz w:val="20"/>
                <w:szCs w:val="20"/>
              </w:rPr>
              <w:t>W)</w:t>
            </w:r>
          </w:p>
        </w:tc>
        <w:tc>
          <w:tcPr>
            <w:tcW w:w="5387" w:type="dxa"/>
            <w:vAlign w:val="center"/>
          </w:tcPr>
          <w:p w14:paraId="72961191" w14:textId="5740828E" w:rsidR="00F9201E" w:rsidRPr="00F9201E" w:rsidRDefault="00960824" w:rsidP="00F9201E">
            <w:pPr>
              <w:widowControl w:val="0"/>
              <w:autoSpaceDE w:val="0"/>
              <w:autoSpaceDN w:val="0"/>
              <w:spacing w:before="0" w:after="0"/>
              <w:ind w:right="108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Se considerará </w:t>
            </w:r>
            <w:r w:rsidR="00B1183A">
              <w:rPr>
                <w:rFonts w:ascii="Verdana" w:hAnsi="Verdana" w:cs="Calibri"/>
                <w:sz w:val="20"/>
                <w:szCs w:val="20"/>
              </w:rPr>
              <w:t>la potencia indicada en la placa de características del equipo de almacenamiento</w:t>
            </w:r>
          </w:p>
        </w:tc>
      </w:tr>
      <w:tr w:rsidR="00F9201E" w:rsidRPr="00F9201E" w14:paraId="620318DD" w14:textId="77777777">
        <w:tc>
          <w:tcPr>
            <w:tcW w:w="3005" w:type="dxa"/>
            <w:vAlign w:val="center"/>
          </w:tcPr>
          <w:p w14:paraId="10806C36" w14:textId="7EB2FBB5" w:rsidR="00F9201E" w:rsidRPr="00F9201E" w:rsidRDefault="00F9201E" w:rsidP="00F9201E">
            <w:pPr>
              <w:widowControl w:val="0"/>
              <w:autoSpaceDE w:val="0"/>
              <w:autoSpaceDN w:val="0"/>
              <w:spacing w:before="0" w:after="0"/>
              <w:ind w:right="108"/>
              <w:jc w:val="left"/>
              <w:rPr>
                <w:rFonts w:ascii="Verdana" w:hAnsi="Verdana" w:cs="Calibri"/>
                <w:i/>
                <w:iCs/>
                <w:sz w:val="20"/>
                <w:szCs w:val="20"/>
              </w:rPr>
            </w:pPr>
            <w:r w:rsidRPr="00F9201E">
              <w:rPr>
                <w:rFonts w:ascii="Verdana" w:hAnsi="Verdana" w:cs="Calibri"/>
                <w:i/>
                <w:iCs/>
                <w:sz w:val="20"/>
                <w:szCs w:val="20"/>
              </w:rPr>
              <w:t>Capacidad de almacenamiento (</w:t>
            </w:r>
            <w:r w:rsidR="009F7368">
              <w:rPr>
                <w:rFonts w:ascii="Verdana" w:hAnsi="Verdana" w:cs="Calibri"/>
                <w:i/>
                <w:iCs/>
                <w:sz w:val="20"/>
                <w:szCs w:val="20"/>
              </w:rPr>
              <w:t>k</w:t>
            </w:r>
            <w:r w:rsidRPr="00F9201E">
              <w:rPr>
                <w:rFonts w:ascii="Verdana" w:hAnsi="Verdana" w:cs="Calibri"/>
                <w:i/>
                <w:iCs/>
                <w:sz w:val="20"/>
                <w:szCs w:val="20"/>
              </w:rPr>
              <w:t>Wh)</w:t>
            </w:r>
          </w:p>
        </w:tc>
        <w:tc>
          <w:tcPr>
            <w:tcW w:w="5387" w:type="dxa"/>
            <w:vAlign w:val="center"/>
          </w:tcPr>
          <w:p w14:paraId="29C41269" w14:textId="396EE747" w:rsidR="00F9201E" w:rsidRPr="00F9201E" w:rsidRDefault="00B1183A" w:rsidP="00F9201E">
            <w:pPr>
              <w:widowControl w:val="0"/>
              <w:autoSpaceDE w:val="0"/>
              <w:autoSpaceDN w:val="0"/>
              <w:spacing w:before="0" w:after="0"/>
              <w:ind w:right="108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Se considerará la capacidad de almacenamiento indicada en la placa de características del equipo</w:t>
            </w:r>
          </w:p>
        </w:tc>
      </w:tr>
      <w:tr w:rsidR="00F9201E" w:rsidRPr="00F9201E" w14:paraId="249BF843" w14:textId="77777777">
        <w:tc>
          <w:tcPr>
            <w:tcW w:w="3005" w:type="dxa"/>
            <w:vAlign w:val="center"/>
          </w:tcPr>
          <w:p w14:paraId="2BDDC482" w14:textId="4E599042" w:rsidR="00F9201E" w:rsidRPr="00F9201E" w:rsidRDefault="001371F2" w:rsidP="00F9201E">
            <w:pPr>
              <w:widowControl w:val="0"/>
              <w:autoSpaceDE w:val="0"/>
              <w:autoSpaceDN w:val="0"/>
              <w:spacing w:before="0" w:after="0"/>
              <w:ind w:right="108"/>
              <w:jc w:val="left"/>
              <w:rPr>
                <w:rFonts w:ascii="Verdana" w:hAnsi="Verdana" w:cs="Calibri"/>
                <w:i/>
                <w:iCs/>
                <w:sz w:val="20"/>
                <w:szCs w:val="20"/>
              </w:rPr>
            </w:pPr>
            <w:r w:rsidRPr="001371F2">
              <w:rPr>
                <w:rFonts w:ascii="Verdana" w:hAnsi="Verdana" w:cs="Calibri"/>
                <w:i/>
                <w:iCs/>
                <w:sz w:val="20"/>
                <w:szCs w:val="20"/>
              </w:rPr>
              <w:t>Coste real del proyecto (€):</w:t>
            </w:r>
          </w:p>
        </w:tc>
        <w:tc>
          <w:tcPr>
            <w:tcW w:w="5387" w:type="dxa"/>
            <w:vAlign w:val="center"/>
          </w:tcPr>
          <w:p w14:paraId="75C86A1E" w14:textId="34CEA8C2" w:rsidR="00F9201E" w:rsidRPr="00F9201E" w:rsidRDefault="001371F2" w:rsidP="00F9201E">
            <w:pPr>
              <w:widowControl w:val="0"/>
              <w:autoSpaceDE w:val="0"/>
              <w:autoSpaceDN w:val="0"/>
              <w:spacing w:before="0" w:after="0"/>
              <w:ind w:right="108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M</w:t>
            </w:r>
            <w:r w:rsidRPr="001371F2">
              <w:rPr>
                <w:rFonts w:ascii="Verdana" w:hAnsi="Verdana" w:cs="Calibri"/>
                <w:sz w:val="20"/>
                <w:szCs w:val="20"/>
              </w:rPr>
              <w:t>ejor estimación del gasto total del proyecto</w:t>
            </w:r>
          </w:p>
        </w:tc>
      </w:tr>
      <w:tr w:rsidR="00F9201E" w:rsidRPr="00F9201E" w14:paraId="779D0312" w14:textId="77777777">
        <w:tc>
          <w:tcPr>
            <w:tcW w:w="3005" w:type="dxa"/>
            <w:vAlign w:val="center"/>
          </w:tcPr>
          <w:p w14:paraId="0E8FE375" w14:textId="272E3B37" w:rsidR="00F9201E" w:rsidRPr="00F9201E" w:rsidRDefault="001371F2" w:rsidP="00F9201E">
            <w:pPr>
              <w:widowControl w:val="0"/>
              <w:autoSpaceDE w:val="0"/>
              <w:autoSpaceDN w:val="0"/>
              <w:spacing w:before="0" w:after="0"/>
              <w:ind w:right="108"/>
              <w:jc w:val="left"/>
              <w:rPr>
                <w:rFonts w:ascii="Verdana" w:hAnsi="Verdana" w:cs="Calibri"/>
                <w:i/>
                <w:iCs/>
                <w:sz w:val="20"/>
                <w:szCs w:val="20"/>
              </w:rPr>
            </w:pPr>
            <w:r w:rsidRPr="001371F2">
              <w:rPr>
                <w:rFonts w:ascii="Verdana" w:hAnsi="Verdana" w:cs="Calibri"/>
                <w:i/>
                <w:iCs/>
                <w:sz w:val="20"/>
                <w:szCs w:val="20"/>
              </w:rPr>
              <w:t>Ayuda real del proyecto (€):</w:t>
            </w:r>
          </w:p>
        </w:tc>
        <w:tc>
          <w:tcPr>
            <w:tcW w:w="5387" w:type="dxa"/>
            <w:vAlign w:val="center"/>
          </w:tcPr>
          <w:p w14:paraId="4115AD10" w14:textId="4E2CA7EA" w:rsidR="00F9201E" w:rsidRPr="00F9201E" w:rsidRDefault="001371F2" w:rsidP="00F9201E">
            <w:pPr>
              <w:widowControl w:val="0"/>
              <w:autoSpaceDE w:val="0"/>
              <w:autoSpaceDN w:val="0"/>
              <w:spacing w:before="0" w:after="0"/>
              <w:ind w:right="108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Ayuda total solicitada para la ejecución del proyecto</w:t>
            </w:r>
          </w:p>
        </w:tc>
      </w:tr>
      <w:tr w:rsidR="00F9201E" w:rsidRPr="00F9201E" w14:paraId="5751B435" w14:textId="77777777">
        <w:tc>
          <w:tcPr>
            <w:tcW w:w="3005" w:type="dxa"/>
            <w:vAlign w:val="center"/>
          </w:tcPr>
          <w:p w14:paraId="5D8BB596" w14:textId="02A6302D" w:rsidR="00F9201E" w:rsidRPr="00F9201E" w:rsidRDefault="001371F2" w:rsidP="00F9201E">
            <w:pPr>
              <w:widowControl w:val="0"/>
              <w:autoSpaceDE w:val="0"/>
              <w:autoSpaceDN w:val="0"/>
              <w:spacing w:before="0" w:after="0"/>
              <w:ind w:right="108"/>
              <w:jc w:val="left"/>
              <w:rPr>
                <w:rFonts w:ascii="Verdana" w:hAnsi="Verdana" w:cs="Calibri"/>
                <w:i/>
                <w:iCs/>
                <w:sz w:val="20"/>
                <w:szCs w:val="20"/>
              </w:rPr>
            </w:pPr>
            <w:r w:rsidRPr="001371F2">
              <w:rPr>
                <w:rFonts w:ascii="Verdana" w:hAnsi="Verdana" w:cs="Calibri"/>
                <w:i/>
                <w:iCs/>
                <w:sz w:val="20"/>
                <w:szCs w:val="20"/>
              </w:rPr>
              <w:t>% ayuda real proyecto (%)</w:t>
            </w:r>
            <w:r>
              <w:rPr>
                <w:rFonts w:ascii="Verdana" w:hAnsi="Verdana" w:cs="Calibri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5387" w:type="dxa"/>
            <w:vAlign w:val="center"/>
          </w:tcPr>
          <w:p w14:paraId="53C212A2" w14:textId="2AB74CFF" w:rsidR="00F9201E" w:rsidRPr="00F9201E" w:rsidRDefault="00980307" w:rsidP="00F9201E">
            <w:pPr>
              <w:widowControl w:val="0"/>
              <w:autoSpaceDE w:val="0"/>
              <w:autoSpaceDN w:val="0"/>
              <w:spacing w:before="0" w:after="0"/>
              <w:ind w:right="108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D</w:t>
            </w:r>
            <w:r w:rsidR="001371F2" w:rsidRPr="001371F2">
              <w:rPr>
                <w:rFonts w:ascii="Verdana" w:hAnsi="Verdana" w:cs="Calibri"/>
                <w:sz w:val="20"/>
                <w:szCs w:val="20"/>
              </w:rPr>
              <w:t>ivisión de la «Ayuda unitaria real del proyecto» entre el «Coste unitario real del proyecto» multiplicado</w:t>
            </w:r>
            <w:r w:rsidR="00C0348E">
              <w:rPr>
                <w:rFonts w:ascii="Verdana" w:hAnsi="Verdana" w:cs="Calibri"/>
                <w:sz w:val="20"/>
                <w:szCs w:val="20"/>
              </w:rPr>
              <w:t xml:space="preserve"> por 100</w:t>
            </w:r>
          </w:p>
        </w:tc>
      </w:tr>
    </w:tbl>
    <w:p w14:paraId="66B5A8C9" w14:textId="02AE8B2D" w:rsidR="008900A5" w:rsidRPr="00F9201E" w:rsidRDefault="008900A5" w:rsidP="00B957C3">
      <w:pPr>
        <w:pStyle w:val="Prrafodelista"/>
        <w:numPr>
          <w:ilvl w:val="1"/>
          <w:numId w:val="6"/>
        </w:numPr>
        <w:spacing w:line="276" w:lineRule="auto"/>
        <w:rPr>
          <w:rFonts w:ascii="Georgia" w:hAnsi="Georgia" w:cstheme="minorHAnsi"/>
          <w:b/>
          <w:bCs/>
          <w:sz w:val="24"/>
          <w:szCs w:val="24"/>
          <w:lang w:eastAsia="es-ES"/>
        </w:rPr>
      </w:pPr>
      <w:r w:rsidRPr="00F9201E">
        <w:rPr>
          <w:rFonts w:ascii="Georgia" w:hAnsi="Georgia" w:cstheme="minorHAnsi"/>
          <w:b/>
          <w:bCs/>
          <w:sz w:val="24"/>
          <w:szCs w:val="24"/>
          <w:lang w:eastAsia="es-ES"/>
        </w:rPr>
        <w:t xml:space="preserve">Descripción </w:t>
      </w:r>
      <w:r>
        <w:rPr>
          <w:rFonts w:ascii="Georgia" w:hAnsi="Georgia" w:cstheme="minorHAnsi"/>
          <w:b/>
          <w:bCs/>
          <w:sz w:val="24"/>
          <w:szCs w:val="24"/>
          <w:lang w:eastAsia="es-ES"/>
        </w:rPr>
        <w:t>del proyecto</w:t>
      </w:r>
    </w:p>
    <w:p w14:paraId="252C4ECD" w14:textId="77777777" w:rsidR="00E52E81" w:rsidRDefault="008900A5" w:rsidP="00F9201E">
      <w:pPr>
        <w:spacing w:line="276" w:lineRule="auto"/>
        <w:rPr>
          <w:rFonts w:ascii="Georgia" w:hAnsi="Georgia" w:cstheme="minorHAnsi"/>
          <w:b/>
          <w:bCs/>
          <w:sz w:val="24"/>
          <w:szCs w:val="24"/>
          <w:lang w:eastAsia="es-ES"/>
        </w:rPr>
      </w:pPr>
      <w:r>
        <w:rPr>
          <w:rFonts w:ascii="Verdana" w:hAnsi="Verdana" w:cstheme="minorHAnsi"/>
          <w:sz w:val="20"/>
          <w:szCs w:val="20"/>
          <w:lang w:eastAsia="es-ES"/>
        </w:rPr>
        <w:t>Se incluirá una breve descripción de las características principales del proyecto objeto de ayuda (Máximo 250 palabras).</w:t>
      </w:r>
      <w:r w:rsidR="00E52E81" w:rsidRPr="00E52E81">
        <w:rPr>
          <w:rFonts w:ascii="Georgia" w:hAnsi="Georgia" w:cstheme="minorHAnsi"/>
          <w:b/>
          <w:bCs/>
          <w:sz w:val="24"/>
          <w:szCs w:val="24"/>
          <w:lang w:eastAsia="es-ES"/>
        </w:rPr>
        <w:t xml:space="preserve"> </w:t>
      </w:r>
    </w:p>
    <w:p w14:paraId="7A1E4874" w14:textId="2BA2BC5E" w:rsidR="008900A5" w:rsidRDefault="00E52E81" w:rsidP="00B957C3">
      <w:pPr>
        <w:pStyle w:val="Prrafodelista"/>
        <w:numPr>
          <w:ilvl w:val="1"/>
          <w:numId w:val="6"/>
        </w:numPr>
        <w:spacing w:line="276" w:lineRule="auto"/>
        <w:rPr>
          <w:rFonts w:ascii="Georgia" w:hAnsi="Georgia" w:cstheme="minorHAnsi"/>
          <w:b/>
          <w:bCs/>
          <w:sz w:val="24"/>
          <w:szCs w:val="24"/>
          <w:lang w:eastAsia="es-ES"/>
        </w:rPr>
      </w:pPr>
      <w:r w:rsidRPr="00E52E81">
        <w:rPr>
          <w:rFonts w:ascii="Georgia" w:hAnsi="Georgia" w:cstheme="minorHAnsi"/>
          <w:b/>
          <w:bCs/>
          <w:sz w:val="24"/>
          <w:szCs w:val="24"/>
          <w:lang w:eastAsia="es-ES"/>
        </w:rPr>
        <w:t>Requisitos técnicos obligatorios</w:t>
      </w:r>
    </w:p>
    <w:p w14:paraId="6DDBFDC1" w14:textId="07CF7A8E" w:rsidR="00E52E81" w:rsidRDefault="00680659" w:rsidP="00E52E81">
      <w:pPr>
        <w:spacing w:line="276" w:lineRule="auto"/>
        <w:rPr>
          <w:rFonts w:ascii="Verdana" w:hAnsi="Verdana" w:cstheme="minorHAnsi"/>
          <w:sz w:val="20"/>
          <w:szCs w:val="20"/>
          <w:lang w:eastAsia="es-ES"/>
        </w:rPr>
      </w:pPr>
      <w:r w:rsidRPr="00E42BFF">
        <w:rPr>
          <w:rFonts w:ascii="Verdana" w:hAnsi="Verdana" w:cstheme="minorHAnsi"/>
          <w:sz w:val="20"/>
          <w:szCs w:val="20"/>
          <w:lang w:eastAsia="es-ES"/>
        </w:rPr>
        <w:t xml:space="preserve">Deberá aportar </w:t>
      </w:r>
      <w:r w:rsidR="00E42BFF">
        <w:rPr>
          <w:rFonts w:ascii="Verdana" w:hAnsi="Verdana" w:cstheme="minorHAnsi"/>
          <w:sz w:val="20"/>
          <w:szCs w:val="20"/>
          <w:lang w:eastAsia="es-ES"/>
        </w:rPr>
        <w:t>una pequeña d</w:t>
      </w:r>
      <w:r w:rsidR="00E42BFF" w:rsidRPr="00E42BFF">
        <w:rPr>
          <w:rFonts w:ascii="Verdana" w:hAnsi="Verdana" w:cstheme="minorHAnsi"/>
          <w:sz w:val="20"/>
          <w:szCs w:val="20"/>
          <w:lang w:eastAsia="es-ES"/>
        </w:rPr>
        <w:t xml:space="preserve">escripción de los </w:t>
      </w:r>
      <w:r w:rsidR="00E42BFF">
        <w:rPr>
          <w:rFonts w:ascii="Verdana" w:hAnsi="Verdana" w:cstheme="minorHAnsi"/>
          <w:sz w:val="20"/>
          <w:szCs w:val="20"/>
          <w:lang w:eastAsia="es-ES"/>
        </w:rPr>
        <w:t xml:space="preserve">equipos y forma de cumplimiento de los </w:t>
      </w:r>
      <w:r w:rsidR="00E42BFF" w:rsidRPr="00E42BFF">
        <w:rPr>
          <w:rFonts w:ascii="Verdana" w:hAnsi="Verdana" w:cstheme="minorHAnsi"/>
          <w:sz w:val="20"/>
          <w:szCs w:val="20"/>
          <w:lang w:eastAsia="es-ES"/>
        </w:rPr>
        <w:t>requisitos técnicos obligatorios</w:t>
      </w:r>
      <w:r w:rsidR="00E42BFF">
        <w:rPr>
          <w:rFonts w:ascii="Verdana" w:hAnsi="Verdana" w:cstheme="minorHAnsi"/>
          <w:sz w:val="20"/>
          <w:szCs w:val="20"/>
          <w:lang w:eastAsia="es-ES"/>
        </w:rPr>
        <w:t xml:space="preserve"> establecidos en el Anexo V de la convocatoria.</w:t>
      </w:r>
    </w:p>
    <w:p w14:paraId="61F86F64" w14:textId="7CBF6650" w:rsidR="00E52E81" w:rsidRDefault="006105CF" w:rsidP="00B957C3">
      <w:pPr>
        <w:pStyle w:val="Prrafodelista"/>
        <w:numPr>
          <w:ilvl w:val="2"/>
          <w:numId w:val="6"/>
        </w:numPr>
        <w:spacing w:line="276" w:lineRule="auto"/>
        <w:rPr>
          <w:rFonts w:ascii="Georgia" w:hAnsi="Georgia" w:cstheme="minorHAnsi"/>
          <w:b/>
          <w:bCs/>
          <w:sz w:val="20"/>
          <w:szCs w:val="20"/>
          <w:lang w:eastAsia="es-ES"/>
        </w:rPr>
      </w:pPr>
      <w:r w:rsidRPr="006105CF">
        <w:rPr>
          <w:rFonts w:ascii="Georgia" w:hAnsi="Georgia" w:cstheme="minorHAnsi"/>
          <w:b/>
          <w:bCs/>
          <w:sz w:val="20"/>
          <w:szCs w:val="20"/>
          <w:lang w:eastAsia="es-ES"/>
        </w:rPr>
        <w:lastRenderedPageBreak/>
        <w:t>Requisitos de integración en red</w:t>
      </w:r>
      <w:r>
        <w:rPr>
          <w:rFonts w:ascii="Georgia" w:hAnsi="Georgia" w:cstheme="minorHAnsi"/>
          <w:b/>
          <w:bCs/>
          <w:sz w:val="20"/>
          <w:szCs w:val="20"/>
          <w:lang w:eastAsia="es-ES"/>
        </w:rPr>
        <w:t xml:space="preserve"> </w:t>
      </w:r>
    </w:p>
    <w:p w14:paraId="47306FE1" w14:textId="4F8C8130" w:rsidR="006105CF" w:rsidRPr="006105CF" w:rsidRDefault="006105CF" w:rsidP="00B957C3">
      <w:pPr>
        <w:pStyle w:val="Prrafodelista"/>
        <w:numPr>
          <w:ilvl w:val="2"/>
          <w:numId w:val="6"/>
        </w:numPr>
        <w:spacing w:line="276" w:lineRule="auto"/>
        <w:rPr>
          <w:rFonts w:ascii="Georgia" w:hAnsi="Georgia" w:cstheme="minorHAnsi"/>
          <w:b/>
          <w:bCs/>
          <w:sz w:val="20"/>
          <w:szCs w:val="20"/>
          <w:lang w:eastAsia="es-ES"/>
        </w:rPr>
      </w:pPr>
      <w:r w:rsidRPr="006105CF">
        <w:rPr>
          <w:rFonts w:ascii="Georgia" w:hAnsi="Georgia" w:cstheme="minorHAnsi"/>
          <w:b/>
          <w:bCs/>
          <w:sz w:val="20"/>
          <w:szCs w:val="20"/>
          <w:lang w:eastAsia="es-ES"/>
        </w:rPr>
        <w:t xml:space="preserve">Cumplimiento del Reglamento (UE) 2023/1542 del Parlamento Europeo y del Consejo, de 12 de julio de 2023, </w:t>
      </w:r>
      <w:r w:rsidRPr="006105CF">
        <w:rPr>
          <w:rFonts w:ascii="Georgia" w:hAnsi="Georgia" w:cstheme="minorHAnsi"/>
          <w:sz w:val="20"/>
          <w:szCs w:val="20"/>
          <w:lang w:eastAsia="es-ES"/>
        </w:rPr>
        <w:t>relativo a pilas y baterías y sus residuos</w:t>
      </w:r>
    </w:p>
    <w:p w14:paraId="244FD678" w14:textId="614C01B7" w:rsidR="006105CF" w:rsidRDefault="006105CF" w:rsidP="00B957C3">
      <w:pPr>
        <w:pStyle w:val="Prrafodelista"/>
        <w:numPr>
          <w:ilvl w:val="2"/>
          <w:numId w:val="6"/>
        </w:numPr>
        <w:spacing w:line="276" w:lineRule="auto"/>
        <w:rPr>
          <w:rFonts w:ascii="Georgia" w:hAnsi="Georgia" w:cstheme="minorHAnsi"/>
          <w:b/>
          <w:bCs/>
          <w:sz w:val="20"/>
          <w:szCs w:val="20"/>
          <w:lang w:eastAsia="es-ES"/>
        </w:rPr>
      </w:pPr>
      <w:r w:rsidRPr="006105CF">
        <w:rPr>
          <w:rFonts w:ascii="Georgia" w:hAnsi="Georgia" w:cstheme="minorHAnsi"/>
          <w:b/>
          <w:bCs/>
          <w:sz w:val="20"/>
          <w:szCs w:val="20"/>
          <w:lang w:eastAsia="es-ES"/>
        </w:rPr>
        <w:t>Ciberseguridad</w:t>
      </w:r>
    </w:p>
    <w:p w14:paraId="3C51C12E" w14:textId="06A9CCB2" w:rsidR="006105CF" w:rsidRPr="006105CF" w:rsidRDefault="006105CF" w:rsidP="00B957C3">
      <w:pPr>
        <w:pStyle w:val="Prrafodelista"/>
        <w:numPr>
          <w:ilvl w:val="2"/>
          <w:numId w:val="6"/>
        </w:numPr>
        <w:spacing w:line="276" w:lineRule="auto"/>
        <w:rPr>
          <w:rFonts w:ascii="Georgia" w:hAnsi="Georgia" w:cstheme="minorHAnsi"/>
          <w:b/>
          <w:bCs/>
          <w:sz w:val="20"/>
          <w:szCs w:val="20"/>
          <w:lang w:eastAsia="es-ES"/>
        </w:rPr>
      </w:pPr>
      <w:r>
        <w:rPr>
          <w:rFonts w:ascii="Georgia" w:hAnsi="Georgia" w:cstheme="minorHAnsi"/>
          <w:b/>
          <w:bCs/>
          <w:sz w:val="20"/>
          <w:szCs w:val="20"/>
          <w:lang w:eastAsia="es-ES"/>
        </w:rPr>
        <w:t>Seguridad contra incendios</w:t>
      </w:r>
    </w:p>
    <w:p w14:paraId="618A42DC" w14:textId="77777777" w:rsidR="006105CF" w:rsidRPr="006105CF" w:rsidRDefault="006105CF" w:rsidP="006105CF">
      <w:pPr>
        <w:pStyle w:val="Prrafodelista"/>
        <w:spacing w:line="276" w:lineRule="auto"/>
        <w:rPr>
          <w:rFonts w:ascii="Verdana" w:hAnsi="Verdana" w:cstheme="minorHAnsi"/>
          <w:b/>
          <w:bCs/>
          <w:sz w:val="20"/>
          <w:szCs w:val="20"/>
          <w:lang w:eastAsia="es-ES"/>
        </w:rPr>
      </w:pPr>
    </w:p>
    <w:p w14:paraId="1AD35585" w14:textId="645EF0D0" w:rsidR="00B53A29" w:rsidRPr="00F9201E" w:rsidRDefault="00E52E81" w:rsidP="00B957C3">
      <w:pPr>
        <w:pStyle w:val="Prrafodelista"/>
        <w:numPr>
          <w:ilvl w:val="1"/>
          <w:numId w:val="6"/>
        </w:numPr>
        <w:spacing w:line="276" w:lineRule="auto"/>
        <w:rPr>
          <w:rFonts w:ascii="Georgia" w:hAnsi="Georgia" w:cstheme="minorHAnsi"/>
          <w:b/>
          <w:bCs/>
          <w:sz w:val="24"/>
          <w:szCs w:val="24"/>
          <w:lang w:eastAsia="es-ES"/>
        </w:rPr>
      </w:pPr>
      <w:r>
        <w:rPr>
          <w:rFonts w:ascii="Georgia" w:hAnsi="Georgia" w:cstheme="minorHAnsi"/>
          <w:b/>
          <w:bCs/>
          <w:sz w:val="24"/>
          <w:szCs w:val="24"/>
          <w:lang w:eastAsia="es-ES"/>
        </w:rPr>
        <w:t>Documentación</w:t>
      </w:r>
      <w:r w:rsidR="001371F2">
        <w:rPr>
          <w:rFonts w:ascii="Georgia" w:hAnsi="Georgia" w:cstheme="minorHAnsi"/>
          <w:b/>
          <w:bCs/>
          <w:sz w:val="24"/>
          <w:szCs w:val="24"/>
          <w:lang w:eastAsia="es-ES"/>
        </w:rPr>
        <w:t xml:space="preserve"> acreditativa del cumplimiento de criterios</w:t>
      </w:r>
    </w:p>
    <w:p w14:paraId="66B28739" w14:textId="3331F0DF" w:rsidR="008270C0" w:rsidRDefault="008270C0" w:rsidP="00B957C3">
      <w:pPr>
        <w:pStyle w:val="Prrafodelista"/>
        <w:numPr>
          <w:ilvl w:val="2"/>
          <w:numId w:val="6"/>
        </w:numPr>
        <w:spacing w:line="276" w:lineRule="auto"/>
        <w:rPr>
          <w:rFonts w:ascii="Georgia" w:hAnsi="Georgia" w:cstheme="minorHAnsi"/>
          <w:b/>
          <w:bCs/>
          <w:sz w:val="20"/>
          <w:szCs w:val="20"/>
          <w:lang w:eastAsia="es-ES"/>
        </w:rPr>
      </w:pPr>
      <w:r w:rsidRPr="008270C0">
        <w:rPr>
          <w:rFonts w:ascii="Georgia" w:hAnsi="Georgia" w:cstheme="minorHAnsi"/>
          <w:b/>
          <w:bCs/>
          <w:sz w:val="20"/>
          <w:szCs w:val="20"/>
          <w:lang w:eastAsia="es-ES"/>
        </w:rPr>
        <w:t>Viabilidad administrativa</w:t>
      </w:r>
    </w:p>
    <w:p w14:paraId="32C912C3" w14:textId="7C82805E" w:rsidR="008270C0" w:rsidRPr="008270C0" w:rsidRDefault="008270C0" w:rsidP="008270C0">
      <w:pPr>
        <w:spacing w:line="276" w:lineRule="auto"/>
        <w:rPr>
          <w:rFonts w:ascii="Verdana" w:hAnsi="Verdana" w:cstheme="minorHAnsi"/>
          <w:sz w:val="20"/>
          <w:szCs w:val="20"/>
          <w:lang w:eastAsia="es-ES"/>
        </w:rPr>
      </w:pPr>
      <w:r w:rsidRPr="008270C0">
        <w:rPr>
          <w:rFonts w:ascii="Verdana" w:hAnsi="Verdana" w:cstheme="minorHAnsi"/>
          <w:sz w:val="20"/>
          <w:szCs w:val="20"/>
          <w:lang w:eastAsia="es-ES"/>
        </w:rPr>
        <w:t>Deberán</w:t>
      </w:r>
      <w:r>
        <w:rPr>
          <w:rFonts w:ascii="Verdana" w:hAnsi="Verdana" w:cstheme="minorHAnsi"/>
          <w:sz w:val="20"/>
          <w:szCs w:val="20"/>
          <w:lang w:eastAsia="es-ES"/>
        </w:rPr>
        <w:t xml:space="preserve"> indicarse los documentos </w:t>
      </w:r>
      <w:r w:rsidRPr="008270C0">
        <w:rPr>
          <w:rFonts w:ascii="Verdana" w:hAnsi="Verdana" w:cstheme="minorHAnsi"/>
          <w:sz w:val="20"/>
          <w:szCs w:val="20"/>
          <w:lang w:eastAsia="es-ES"/>
        </w:rPr>
        <w:t>que justifiquen cada uno de los criterios que otorgan puntuación conforme a lo establecido en el Anexo VII, punto 2</w:t>
      </w:r>
      <w:r>
        <w:rPr>
          <w:rFonts w:ascii="Verdana" w:hAnsi="Verdana" w:cstheme="minorHAnsi"/>
          <w:sz w:val="20"/>
          <w:szCs w:val="20"/>
          <w:lang w:eastAsia="es-ES"/>
        </w:rPr>
        <w:t>,</w:t>
      </w:r>
      <w:r w:rsidRPr="008270C0">
        <w:rPr>
          <w:rFonts w:ascii="Verdana" w:hAnsi="Verdana" w:cstheme="minorHAnsi"/>
          <w:sz w:val="20"/>
          <w:szCs w:val="20"/>
          <w:lang w:eastAsia="es-ES"/>
        </w:rPr>
        <w:t xml:space="preserve"> de la convocatoria de ayudas</w:t>
      </w:r>
      <w:r>
        <w:rPr>
          <w:rFonts w:ascii="Verdana" w:hAnsi="Verdana" w:cstheme="minorHAnsi"/>
          <w:sz w:val="20"/>
          <w:szCs w:val="20"/>
          <w:lang w:eastAsia="es-ES"/>
        </w:rPr>
        <w:t>, que se han</w:t>
      </w:r>
      <w:r w:rsidRPr="008270C0">
        <w:rPr>
          <w:rFonts w:ascii="Verdana" w:hAnsi="Verdana" w:cstheme="minorHAnsi"/>
          <w:sz w:val="20"/>
          <w:szCs w:val="20"/>
          <w:lang w:eastAsia="es-ES"/>
        </w:rPr>
        <w:t xml:space="preserve"> incorpora</w:t>
      </w:r>
      <w:r>
        <w:rPr>
          <w:rFonts w:ascii="Verdana" w:hAnsi="Verdana" w:cstheme="minorHAnsi"/>
          <w:sz w:val="20"/>
          <w:szCs w:val="20"/>
          <w:lang w:eastAsia="es-ES"/>
        </w:rPr>
        <w:t>do</w:t>
      </w:r>
      <w:r w:rsidRPr="008270C0">
        <w:rPr>
          <w:rFonts w:ascii="Verdana" w:hAnsi="Verdana" w:cstheme="minorHAnsi"/>
          <w:sz w:val="20"/>
          <w:szCs w:val="20"/>
          <w:lang w:eastAsia="es-ES"/>
        </w:rPr>
        <w:t xml:space="preserve"> en el aplicativo</w:t>
      </w:r>
      <w:r>
        <w:rPr>
          <w:rFonts w:ascii="Verdana" w:hAnsi="Verdana" w:cstheme="minorHAnsi"/>
          <w:sz w:val="20"/>
          <w:szCs w:val="20"/>
          <w:lang w:eastAsia="es-ES"/>
        </w:rPr>
        <w:t>.</w:t>
      </w:r>
    </w:p>
    <w:p w14:paraId="388490CE" w14:textId="0F793BE8" w:rsidR="00B53A29" w:rsidRDefault="008270C0" w:rsidP="00B957C3">
      <w:pPr>
        <w:pStyle w:val="Prrafodelista"/>
        <w:numPr>
          <w:ilvl w:val="2"/>
          <w:numId w:val="6"/>
        </w:numPr>
        <w:spacing w:line="276" w:lineRule="auto"/>
        <w:rPr>
          <w:rFonts w:ascii="Georgia" w:hAnsi="Georgia" w:cstheme="minorHAnsi"/>
          <w:b/>
          <w:bCs/>
          <w:sz w:val="20"/>
          <w:szCs w:val="20"/>
          <w:lang w:eastAsia="es-ES"/>
        </w:rPr>
      </w:pPr>
      <w:r>
        <w:rPr>
          <w:rFonts w:ascii="Georgia" w:hAnsi="Georgia" w:cstheme="minorHAnsi"/>
          <w:b/>
          <w:bCs/>
          <w:sz w:val="20"/>
          <w:szCs w:val="20"/>
          <w:lang w:eastAsia="es-ES"/>
        </w:rPr>
        <w:t>Beneficios socioeconómicos</w:t>
      </w:r>
      <w:r w:rsidRPr="008270C0">
        <w:t xml:space="preserve"> </w:t>
      </w:r>
      <w:r w:rsidRPr="008270C0">
        <w:rPr>
          <w:rFonts w:ascii="Georgia" w:hAnsi="Georgia" w:cstheme="minorHAnsi"/>
          <w:b/>
          <w:bCs/>
          <w:sz w:val="20"/>
          <w:szCs w:val="20"/>
          <w:lang w:eastAsia="es-ES"/>
        </w:rPr>
        <w:t>y externalidades positivas</w:t>
      </w:r>
    </w:p>
    <w:p w14:paraId="1814F8AF" w14:textId="6B5CECEB" w:rsidR="00A459B7" w:rsidRDefault="00A459B7" w:rsidP="00B957C3">
      <w:pPr>
        <w:pStyle w:val="Prrafodelista"/>
        <w:numPr>
          <w:ilvl w:val="0"/>
          <w:numId w:val="3"/>
        </w:numPr>
        <w:spacing w:line="276" w:lineRule="auto"/>
        <w:rPr>
          <w:rFonts w:ascii="Verdana" w:hAnsi="Verdana" w:cstheme="minorHAnsi"/>
          <w:sz w:val="20"/>
          <w:szCs w:val="20"/>
          <w:lang w:eastAsia="es-ES"/>
        </w:rPr>
      </w:pPr>
      <w:r w:rsidRPr="00A459B7">
        <w:rPr>
          <w:rFonts w:ascii="Verdana" w:hAnsi="Verdana" w:cstheme="minorHAnsi"/>
          <w:sz w:val="20"/>
          <w:szCs w:val="20"/>
          <w:lang w:eastAsia="es-ES"/>
        </w:rPr>
        <w:t xml:space="preserve">Municipios de reto demográfico: En caso de obtener puntuación por este criterio, indicar el </w:t>
      </w:r>
      <w:r>
        <w:rPr>
          <w:rFonts w:ascii="Verdana" w:hAnsi="Verdana" w:cstheme="minorHAnsi"/>
          <w:sz w:val="20"/>
          <w:szCs w:val="20"/>
          <w:lang w:eastAsia="es-ES"/>
        </w:rPr>
        <w:t>m</w:t>
      </w:r>
      <w:r w:rsidRPr="00A459B7">
        <w:rPr>
          <w:rFonts w:ascii="Verdana" w:hAnsi="Verdana" w:cstheme="minorHAnsi"/>
          <w:sz w:val="20"/>
          <w:szCs w:val="20"/>
          <w:lang w:eastAsia="es-ES"/>
        </w:rPr>
        <w:t>unicipio de reto demográfico donde se ubica el proyecto.</w:t>
      </w:r>
    </w:p>
    <w:p w14:paraId="1EC3CD46" w14:textId="66F9DD9E" w:rsidR="00A459B7" w:rsidRDefault="00A459B7" w:rsidP="00B957C3">
      <w:pPr>
        <w:pStyle w:val="Prrafodelista"/>
        <w:numPr>
          <w:ilvl w:val="0"/>
          <w:numId w:val="3"/>
        </w:numPr>
        <w:spacing w:line="276" w:lineRule="auto"/>
        <w:rPr>
          <w:rFonts w:ascii="Verdana" w:hAnsi="Verdana" w:cstheme="minorHAnsi"/>
          <w:sz w:val="20"/>
          <w:szCs w:val="20"/>
          <w:lang w:eastAsia="es-ES"/>
        </w:rPr>
      </w:pPr>
      <w:r w:rsidRPr="00A459B7">
        <w:rPr>
          <w:rFonts w:ascii="Verdana" w:hAnsi="Verdana" w:cstheme="minorHAnsi"/>
          <w:sz w:val="20"/>
          <w:szCs w:val="20"/>
          <w:lang w:eastAsia="es-ES"/>
        </w:rPr>
        <w:t>Municipios de transición justa</w:t>
      </w:r>
      <w:r>
        <w:rPr>
          <w:rFonts w:ascii="Verdana" w:hAnsi="Verdana" w:cstheme="minorHAnsi"/>
          <w:sz w:val="20"/>
          <w:szCs w:val="20"/>
          <w:lang w:eastAsia="es-ES"/>
        </w:rPr>
        <w:t xml:space="preserve">: </w:t>
      </w:r>
      <w:r w:rsidRPr="00A459B7">
        <w:rPr>
          <w:rFonts w:ascii="Verdana" w:hAnsi="Verdana" w:cstheme="minorHAnsi"/>
          <w:sz w:val="20"/>
          <w:szCs w:val="20"/>
          <w:lang w:eastAsia="es-ES"/>
        </w:rPr>
        <w:t xml:space="preserve">En caso de obtener puntuación por este criterio, indicar el </w:t>
      </w:r>
      <w:r>
        <w:rPr>
          <w:rFonts w:ascii="Verdana" w:hAnsi="Verdana" w:cstheme="minorHAnsi"/>
          <w:sz w:val="20"/>
          <w:szCs w:val="20"/>
          <w:lang w:eastAsia="es-ES"/>
        </w:rPr>
        <w:t>m</w:t>
      </w:r>
      <w:r w:rsidRPr="00A459B7">
        <w:rPr>
          <w:rFonts w:ascii="Verdana" w:hAnsi="Verdana" w:cstheme="minorHAnsi"/>
          <w:sz w:val="20"/>
          <w:szCs w:val="20"/>
          <w:lang w:eastAsia="es-ES"/>
        </w:rPr>
        <w:t xml:space="preserve">unicipio de </w:t>
      </w:r>
      <w:r>
        <w:rPr>
          <w:rFonts w:ascii="Verdana" w:hAnsi="Verdana" w:cstheme="minorHAnsi"/>
          <w:sz w:val="20"/>
          <w:szCs w:val="20"/>
          <w:lang w:eastAsia="es-ES"/>
        </w:rPr>
        <w:t>transición justa</w:t>
      </w:r>
      <w:r w:rsidRPr="00A459B7">
        <w:rPr>
          <w:rFonts w:ascii="Verdana" w:hAnsi="Verdana" w:cstheme="minorHAnsi"/>
          <w:sz w:val="20"/>
          <w:szCs w:val="20"/>
          <w:lang w:eastAsia="es-ES"/>
        </w:rPr>
        <w:t xml:space="preserve"> donde se ubica el proyecto</w:t>
      </w:r>
      <w:r>
        <w:rPr>
          <w:rFonts w:ascii="Verdana" w:hAnsi="Verdana" w:cstheme="minorHAnsi"/>
          <w:sz w:val="20"/>
          <w:szCs w:val="20"/>
          <w:lang w:eastAsia="es-ES"/>
        </w:rPr>
        <w:t>.</w:t>
      </w:r>
    </w:p>
    <w:p w14:paraId="4090C837" w14:textId="156341F0" w:rsidR="00A459B7" w:rsidRDefault="00A459B7" w:rsidP="00B957C3">
      <w:pPr>
        <w:pStyle w:val="Prrafodelista"/>
        <w:numPr>
          <w:ilvl w:val="0"/>
          <w:numId w:val="3"/>
        </w:numPr>
        <w:spacing w:line="276" w:lineRule="auto"/>
        <w:rPr>
          <w:rFonts w:ascii="Verdana" w:hAnsi="Verdana" w:cstheme="minorHAnsi"/>
          <w:sz w:val="20"/>
          <w:szCs w:val="20"/>
          <w:lang w:eastAsia="es-ES"/>
        </w:rPr>
      </w:pPr>
      <w:r w:rsidRPr="00A459B7">
        <w:rPr>
          <w:rFonts w:ascii="Verdana" w:hAnsi="Verdana" w:cstheme="minorHAnsi"/>
          <w:sz w:val="20"/>
          <w:szCs w:val="20"/>
          <w:lang w:eastAsia="es-ES"/>
        </w:rPr>
        <w:t xml:space="preserve">Igualdad de Género: En caso de obtener puntuación por este criterio, </w:t>
      </w:r>
      <w:r>
        <w:rPr>
          <w:rFonts w:ascii="Verdana" w:hAnsi="Verdana" w:cstheme="minorHAnsi"/>
          <w:sz w:val="20"/>
          <w:szCs w:val="20"/>
          <w:lang w:eastAsia="es-ES"/>
        </w:rPr>
        <w:t>d</w:t>
      </w:r>
      <w:r w:rsidRPr="00A459B7">
        <w:rPr>
          <w:rFonts w:ascii="Verdana" w:hAnsi="Verdana" w:cstheme="minorHAnsi"/>
          <w:sz w:val="20"/>
          <w:szCs w:val="20"/>
          <w:lang w:eastAsia="es-ES"/>
        </w:rPr>
        <w:t xml:space="preserve">eberá indicar el documento </w:t>
      </w:r>
      <w:r>
        <w:rPr>
          <w:rFonts w:ascii="Verdana" w:hAnsi="Verdana" w:cstheme="minorHAnsi"/>
          <w:sz w:val="20"/>
          <w:szCs w:val="20"/>
          <w:lang w:eastAsia="es-ES"/>
        </w:rPr>
        <w:t xml:space="preserve">que se ha </w:t>
      </w:r>
      <w:r w:rsidRPr="00A459B7">
        <w:rPr>
          <w:rFonts w:ascii="Verdana" w:hAnsi="Verdana" w:cstheme="minorHAnsi"/>
          <w:sz w:val="20"/>
          <w:szCs w:val="20"/>
          <w:lang w:eastAsia="es-ES"/>
        </w:rPr>
        <w:t xml:space="preserve">incorporado a través del aplicativo </w:t>
      </w:r>
      <w:r w:rsidR="00222A9C">
        <w:rPr>
          <w:rFonts w:ascii="Verdana" w:hAnsi="Verdana" w:cstheme="minorHAnsi"/>
          <w:sz w:val="20"/>
          <w:szCs w:val="20"/>
          <w:lang w:eastAsia="es-ES"/>
        </w:rPr>
        <w:t>para su</w:t>
      </w:r>
      <w:r w:rsidRPr="00A459B7">
        <w:rPr>
          <w:rFonts w:ascii="Verdana" w:hAnsi="Verdana" w:cstheme="minorHAnsi"/>
          <w:sz w:val="20"/>
          <w:szCs w:val="20"/>
          <w:lang w:eastAsia="es-ES"/>
        </w:rPr>
        <w:t xml:space="preserve"> justifica</w:t>
      </w:r>
      <w:r w:rsidR="00222A9C">
        <w:rPr>
          <w:rFonts w:ascii="Verdana" w:hAnsi="Verdana" w:cstheme="minorHAnsi"/>
          <w:sz w:val="20"/>
          <w:szCs w:val="20"/>
          <w:lang w:eastAsia="es-ES"/>
        </w:rPr>
        <w:t>ción</w:t>
      </w:r>
      <w:r>
        <w:rPr>
          <w:rFonts w:ascii="Verdana" w:hAnsi="Verdana" w:cstheme="minorHAnsi"/>
          <w:sz w:val="20"/>
          <w:szCs w:val="20"/>
          <w:lang w:eastAsia="es-ES"/>
        </w:rPr>
        <w:t>.</w:t>
      </w:r>
    </w:p>
    <w:p w14:paraId="3CB6C8BA" w14:textId="2C1C0553" w:rsidR="00A459B7" w:rsidRDefault="00222A9C" w:rsidP="00B957C3">
      <w:pPr>
        <w:pStyle w:val="Prrafodelista"/>
        <w:numPr>
          <w:ilvl w:val="0"/>
          <w:numId w:val="3"/>
        </w:numPr>
        <w:spacing w:line="276" w:lineRule="auto"/>
        <w:rPr>
          <w:rFonts w:ascii="Verdana" w:hAnsi="Verdana" w:cstheme="minorHAnsi"/>
          <w:sz w:val="20"/>
          <w:szCs w:val="20"/>
          <w:lang w:eastAsia="es-ES"/>
        </w:rPr>
      </w:pPr>
      <w:r w:rsidRPr="00222A9C">
        <w:rPr>
          <w:rFonts w:ascii="Verdana" w:hAnsi="Verdana" w:cstheme="minorHAnsi"/>
          <w:sz w:val="20"/>
          <w:szCs w:val="20"/>
          <w:lang w:eastAsia="es-ES"/>
        </w:rPr>
        <w:t xml:space="preserve">Cadena de Valor y contribución a la resiliencia: Deberá </w:t>
      </w:r>
      <w:r>
        <w:rPr>
          <w:rFonts w:ascii="Verdana" w:hAnsi="Verdana" w:cstheme="minorHAnsi"/>
          <w:sz w:val="20"/>
          <w:szCs w:val="20"/>
          <w:lang w:eastAsia="es-ES"/>
        </w:rPr>
        <w:t>indicar cuales de los siguientes equipos tendrán origen en la UE conforme a los criterios establecidos en el apartado 3.4.1 del Anexo VII de la convocatoria.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1149"/>
      </w:tblGrid>
      <w:tr w:rsidR="00222A9C" w:rsidRPr="00222A9C" w14:paraId="6C08C365" w14:textId="77777777" w:rsidTr="0029041E">
        <w:trPr>
          <w:trHeight w:val="5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  <w:hideMark/>
          </w:tcPr>
          <w:p w14:paraId="31378163" w14:textId="7541A991" w:rsidR="00222A9C" w:rsidRPr="0029041E" w:rsidRDefault="00222A9C" w:rsidP="0029041E">
            <w:pPr>
              <w:spacing w:before="0" w:after="0"/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29041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Equipos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  <w:hideMark/>
          </w:tcPr>
          <w:p w14:paraId="396B7F8B" w14:textId="1F4D6FDE" w:rsidR="00222A9C" w:rsidRPr="0029041E" w:rsidRDefault="00222A9C" w:rsidP="0029041E">
            <w:pPr>
              <w:spacing w:before="0" w:after="0"/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29041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Origen UE</w:t>
            </w:r>
          </w:p>
        </w:tc>
      </w:tr>
      <w:tr w:rsidR="00222A9C" w:rsidRPr="0029041E" w14:paraId="02543C92" w14:textId="77777777" w:rsidTr="00222A9C">
        <w:trPr>
          <w:trHeight w:val="1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273CF9F8" w14:textId="77777777" w:rsidR="00222A9C" w:rsidRPr="0029041E" w:rsidRDefault="00222A9C" w:rsidP="0029041E">
            <w:pPr>
              <w:spacing w:before="0" w:after="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29041E">
              <w:rPr>
                <w:rFonts w:ascii="Verdana" w:hAnsi="Verdana" w:cs="Arial"/>
                <w:color w:val="000000"/>
                <w:sz w:val="18"/>
                <w:szCs w:val="18"/>
              </w:rPr>
              <w:t>Celda / Celda de 2da vida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E77BB" w14:textId="185B514F" w:rsidR="00222A9C" w:rsidRPr="0029041E" w:rsidRDefault="00222A9C" w:rsidP="0029041E">
            <w:pPr>
              <w:spacing w:before="0" w:after="0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29041E">
              <w:rPr>
                <w:rFonts w:ascii="Verdana" w:hAnsi="Verdana" w:cs="Arial"/>
                <w:color w:val="000000"/>
                <w:sz w:val="18"/>
                <w:szCs w:val="18"/>
              </w:rPr>
              <w:t>Si/No</w:t>
            </w:r>
          </w:p>
        </w:tc>
      </w:tr>
      <w:tr w:rsidR="00222A9C" w:rsidRPr="0029041E" w14:paraId="3F5FD3FE" w14:textId="77777777" w:rsidTr="00222A9C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74A45546" w14:textId="77777777" w:rsidR="00222A9C" w:rsidRPr="0029041E" w:rsidRDefault="00222A9C" w:rsidP="0029041E">
            <w:pPr>
              <w:spacing w:before="0" w:after="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29041E">
              <w:rPr>
                <w:rFonts w:ascii="Verdana" w:hAnsi="Verdana" w:cs="Arial"/>
                <w:color w:val="000000"/>
                <w:sz w:val="18"/>
                <w:szCs w:val="18"/>
              </w:rPr>
              <w:t>Módulo/Pack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84D06" w14:textId="5BB45037" w:rsidR="00222A9C" w:rsidRPr="0029041E" w:rsidRDefault="00222A9C" w:rsidP="0029041E">
            <w:pPr>
              <w:spacing w:before="0" w:after="0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29041E">
              <w:rPr>
                <w:rFonts w:ascii="Verdana" w:hAnsi="Verdana" w:cs="Arial"/>
                <w:color w:val="000000"/>
                <w:sz w:val="18"/>
                <w:szCs w:val="18"/>
              </w:rPr>
              <w:t>Si/No</w:t>
            </w:r>
          </w:p>
        </w:tc>
      </w:tr>
      <w:tr w:rsidR="00222A9C" w:rsidRPr="0029041E" w14:paraId="3A0789B2" w14:textId="77777777" w:rsidTr="00222A9C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5A5497EE" w14:textId="77777777" w:rsidR="00222A9C" w:rsidRPr="0029041E" w:rsidRDefault="00222A9C" w:rsidP="0029041E">
            <w:pPr>
              <w:spacing w:before="0" w:after="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29041E">
              <w:rPr>
                <w:rFonts w:ascii="Verdana" w:hAnsi="Verdana" w:cs="Arial"/>
                <w:color w:val="000000"/>
                <w:sz w:val="18"/>
                <w:szCs w:val="18"/>
              </w:rPr>
              <w:t>Batería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56B6F" w14:textId="63892D75" w:rsidR="00222A9C" w:rsidRPr="0029041E" w:rsidRDefault="00222A9C" w:rsidP="0029041E">
            <w:pPr>
              <w:spacing w:before="0" w:after="0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29041E">
              <w:rPr>
                <w:rFonts w:ascii="Verdana" w:hAnsi="Verdana" w:cs="Arial"/>
                <w:color w:val="000000"/>
                <w:sz w:val="18"/>
                <w:szCs w:val="18"/>
              </w:rPr>
              <w:t>Si/No</w:t>
            </w:r>
          </w:p>
        </w:tc>
      </w:tr>
      <w:tr w:rsidR="00222A9C" w:rsidRPr="0029041E" w14:paraId="53476156" w14:textId="77777777" w:rsidTr="00222A9C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4E3A3B9E" w14:textId="77777777" w:rsidR="00222A9C" w:rsidRPr="0029041E" w:rsidRDefault="00222A9C" w:rsidP="0029041E">
            <w:pPr>
              <w:spacing w:before="0" w:after="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29041E">
              <w:rPr>
                <w:rFonts w:ascii="Verdana" w:hAnsi="Verdana" w:cs="Arial"/>
                <w:color w:val="000000"/>
                <w:sz w:val="18"/>
                <w:szCs w:val="18"/>
              </w:rPr>
              <w:t>Electrónica de potencia del PCS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E00F4" w14:textId="7BF83E75" w:rsidR="00222A9C" w:rsidRPr="0029041E" w:rsidRDefault="00222A9C" w:rsidP="0029041E">
            <w:pPr>
              <w:spacing w:before="0" w:after="0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29041E">
              <w:rPr>
                <w:rFonts w:ascii="Verdana" w:hAnsi="Verdana" w:cs="Arial"/>
                <w:color w:val="000000"/>
                <w:sz w:val="18"/>
                <w:szCs w:val="18"/>
              </w:rPr>
              <w:t>Si/No</w:t>
            </w:r>
          </w:p>
        </w:tc>
      </w:tr>
      <w:tr w:rsidR="00222A9C" w:rsidRPr="0029041E" w14:paraId="36C52F57" w14:textId="77777777" w:rsidTr="00222A9C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746E1221" w14:textId="77777777" w:rsidR="00222A9C" w:rsidRPr="0029041E" w:rsidRDefault="00222A9C" w:rsidP="0029041E">
            <w:pPr>
              <w:spacing w:before="0" w:after="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29041E">
              <w:rPr>
                <w:rFonts w:ascii="Verdana" w:hAnsi="Verdana" w:cs="Arial"/>
                <w:color w:val="000000"/>
                <w:sz w:val="18"/>
                <w:szCs w:val="18"/>
              </w:rPr>
              <w:t>EMS/SCADA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A7FCA" w14:textId="5CE43311" w:rsidR="00222A9C" w:rsidRPr="0029041E" w:rsidRDefault="00222A9C" w:rsidP="0029041E">
            <w:pPr>
              <w:spacing w:before="0" w:after="0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29041E">
              <w:rPr>
                <w:rFonts w:ascii="Verdana" w:hAnsi="Verdana" w:cs="Arial"/>
                <w:color w:val="000000"/>
                <w:sz w:val="18"/>
                <w:szCs w:val="18"/>
              </w:rPr>
              <w:t>Si/No</w:t>
            </w:r>
          </w:p>
        </w:tc>
      </w:tr>
      <w:tr w:rsidR="00222A9C" w:rsidRPr="0029041E" w14:paraId="05A01B9F" w14:textId="77777777" w:rsidTr="00222A9C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45B5F6F8" w14:textId="77777777" w:rsidR="00222A9C" w:rsidRPr="0029041E" w:rsidRDefault="00222A9C" w:rsidP="0029041E">
            <w:pPr>
              <w:spacing w:before="0" w:after="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29041E">
              <w:rPr>
                <w:rFonts w:ascii="Verdana" w:hAnsi="Verdana" w:cs="Arial"/>
                <w:color w:val="000000"/>
                <w:sz w:val="18"/>
                <w:szCs w:val="18"/>
              </w:rPr>
              <w:t>Integrador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0642E" w14:textId="2FC1B6EF" w:rsidR="00222A9C" w:rsidRPr="0029041E" w:rsidRDefault="00222A9C" w:rsidP="0029041E">
            <w:pPr>
              <w:spacing w:before="0" w:after="0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29041E">
              <w:rPr>
                <w:rFonts w:ascii="Verdana" w:hAnsi="Verdana" w:cs="Arial"/>
                <w:color w:val="000000"/>
                <w:sz w:val="18"/>
                <w:szCs w:val="18"/>
              </w:rPr>
              <w:t>Si/No</w:t>
            </w:r>
          </w:p>
        </w:tc>
      </w:tr>
      <w:tr w:rsidR="00222A9C" w:rsidRPr="0029041E" w14:paraId="7614A8E3" w14:textId="77777777" w:rsidTr="00222A9C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6A504D3E" w14:textId="77777777" w:rsidR="00222A9C" w:rsidRPr="0029041E" w:rsidRDefault="00222A9C" w:rsidP="0029041E">
            <w:pPr>
              <w:spacing w:before="0" w:after="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29041E">
              <w:rPr>
                <w:rFonts w:ascii="Verdana" w:hAnsi="Verdana" w:cs="Arial"/>
                <w:color w:val="000000"/>
                <w:sz w:val="18"/>
                <w:szCs w:val="18"/>
              </w:rPr>
              <w:t>Sistema eléctrico y protecciones (</w:t>
            </w:r>
            <w:proofErr w:type="spellStart"/>
            <w:r w:rsidRPr="0029041E">
              <w:rPr>
                <w:rFonts w:ascii="Verdana" w:hAnsi="Verdana" w:cs="Arial"/>
                <w:color w:val="000000"/>
                <w:sz w:val="18"/>
                <w:szCs w:val="18"/>
              </w:rPr>
              <w:t>trafos</w:t>
            </w:r>
            <w:proofErr w:type="spellEnd"/>
            <w:r w:rsidRPr="0029041E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y celdas)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0435A" w14:textId="01B3F15D" w:rsidR="00222A9C" w:rsidRPr="0029041E" w:rsidRDefault="00222A9C" w:rsidP="0029041E">
            <w:pPr>
              <w:spacing w:before="0" w:after="0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29041E">
              <w:rPr>
                <w:rFonts w:ascii="Verdana" w:hAnsi="Verdana" w:cs="Arial"/>
                <w:color w:val="000000"/>
                <w:sz w:val="18"/>
                <w:szCs w:val="18"/>
              </w:rPr>
              <w:t>Si/No</w:t>
            </w:r>
          </w:p>
        </w:tc>
      </w:tr>
      <w:tr w:rsidR="00222A9C" w:rsidRPr="0029041E" w14:paraId="73973AB4" w14:textId="77777777" w:rsidTr="00222A9C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119FFA76" w14:textId="77777777" w:rsidR="00222A9C" w:rsidRPr="0029041E" w:rsidRDefault="00222A9C" w:rsidP="0029041E">
            <w:pPr>
              <w:spacing w:before="0" w:after="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29041E">
              <w:rPr>
                <w:rFonts w:ascii="Verdana" w:hAnsi="Verdana" w:cs="Arial"/>
                <w:color w:val="000000"/>
                <w:sz w:val="18"/>
                <w:szCs w:val="18"/>
              </w:rPr>
              <w:t>O&amp;M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84D38" w14:textId="67B7FA2A" w:rsidR="00222A9C" w:rsidRPr="0029041E" w:rsidRDefault="00222A9C" w:rsidP="0029041E">
            <w:pPr>
              <w:spacing w:before="0" w:after="0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29041E">
              <w:rPr>
                <w:rFonts w:ascii="Verdana" w:hAnsi="Verdana" w:cs="Arial"/>
                <w:color w:val="000000"/>
                <w:sz w:val="18"/>
                <w:szCs w:val="18"/>
              </w:rPr>
              <w:t>Si/No</w:t>
            </w:r>
          </w:p>
        </w:tc>
      </w:tr>
    </w:tbl>
    <w:p w14:paraId="34F85952" w14:textId="2CD0BD9B" w:rsidR="008270C0" w:rsidRDefault="0029041E" w:rsidP="00B957C3">
      <w:pPr>
        <w:pStyle w:val="Prrafodelista"/>
        <w:numPr>
          <w:ilvl w:val="2"/>
          <w:numId w:val="6"/>
        </w:numPr>
        <w:spacing w:line="276" w:lineRule="auto"/>
        <w:rPr>
          <w:rFonts w:ascii="Georgia" w:hAnsi="Georgia" w:cstheme="minorHAnsi"/>
          <w:b/>
          <w:bCs/>
          <w:sz w:val="20"/>
          <w:szCs w:val="20"/>
          <w:lang w:eastAsia="es-ES"/>
        </w:rPr>
      </w:pPr>
      <w:r w:rsidRPr="0029041E">
        <w:rPr>
          <w:rFonts w:ascii="Georgia" w:hAnsi="Georgia" w:cstheme="minorHAnsi"/>
          <w:b/>
          <w:bCs/>
          <w:sz w:val="20"/>
          <w:szCs w:val="20"/>
          <w:lang w:eastAsia="es-ES"/>
        </w:rPr>
        <w:t xml:space="preserve">Grado de innovación y carácter demostrativo  </w:t>
      </w:r>
    </w:p>
    <w:p w14:paraId="1E6B4C08" w14:textId="4CC379FB" w:rsidR="0029041E" w:rsidRPr="0029041E" w:rsidRDefault="0029041E" w:rsidP="00B957C3">
      <w:pPr>
        <w:pStyle w:val="Prrafodelista"/>
        <w:numPr>
          <w:ilvl w:val="0"/>
          <w:numId w:val="4"/>
        </w:numPr>
        <w:rPr>
          <w:rFonts w:ascii="Verdana" w:hAnsi="Verdana" w:cstheme="minorHAnsi"/>
          <w:sz w:val="20"/>
          <w:szCs w:val="20"/>
          <w:lang w:eastAsia="es-ES"/>
        </w:rPr>
      </w:pPr>
      <w:r w:rsidRPr="0029041E">
        <w:rPr>
          <w:rFonts w:ascii="Verdana" w:hAnsi="Verdana" w:cstheme="minorHAnsi"/>
          <w:sz w:val="20"/>
          <w:szCs w:val="20"/>
          <w:lang w:eastAsia="es-ES"/>
        </w:rPr>
        <w:t>Colaboración de entidades de investigación:</w:t>
      </w:r>
      <w:r w:rsidRPr="0029041E">
        <w:t xml:space="preserve"> </w:t>
      </w:r>
      <w:r w:rsidRPr="0029041E">
        <w:rPr>
          <w:rFonts w:ascii="Verdana" w:hAnsi="Verdana" w:cstheme="minorHAnsi"/>
          <w:sz w:val="20"/>
          <w:szCs w:val="20"/>
          <w:lang w:eastAsia="es-ES"/>
        </w:rPr>
        <w:t>En caso de obtener puntuación por este criterio, deberá indicar el documento que se ha incorporado a través del aplicativo para su justificación.</w:t>
      </w:r>
    </w:p>
    <w:p w14:paraId="02CB68D3" w14:textId="618C9CE3" w:rsidR="00A459B7" w:rsidRDefault="0029041E" w:rsidP="00B957C3">
      <w:pPr>
        <w:pStyle w:val="Prrafodelista"/>
        <w:numPr>
          <w:ilvl w:val="0"/>
          <w:numId w:val="4"/>
        </w:numPr>
        <w:spacing w:line="276" w:lineRule="auto"/>
        <w:rPr>
          <w:rFonts w:ascii="Verdana" w:hAnsi="Verdana" w:cstheme="minorHAnsi"/>
          <w:sz w:val="20"/>
          <w:szCs w:val="20"/>
          <w:lang w:eastAsia="es-ES"/>
        </w:rPr>
      </w:pPr>
      <w:r w:rsidRPr="0029041E">
        <w:rPr>
          <w:rFonts w:ascii="Verdana" w:hAnsi="Verdana" w:cstheme="minorHAnsi"/>
          <w:sz w:val="20"/>
          <w:szCs w:val="20"/>
          <w:lang w:eastAsia="es-ES"/>
        </w:rPr>
        <w:t>Enfoque innovador</w:t>
      </w:r>
      <w:r>
        <w:rPr>
          <w:rFonts w:ascii="Verdana" w:hAnsi="Verdana" w:cstheme="minorHAnsi"/>
          <w:sz w:val="20"/>
          <w:szCs w:val="20"/>
          <w:lang w:eastAsia="es-ES"/>
        </w:rPr>
        <w:t>:</w:t>
      </w:r>
      <w:r w:rsidRPr="0029041E">
        <w:t xml:space="preserve"> </w:t>
      </w:r>
      <w:r w:rsidRPr="0029041E">
        <w:rPr>
          <w:rFonts w:ascii="Verdana" w:hAnsi="Verdana" w:cstheme="minorHAnsi"/>
          <w:sz w:val="20"/>
          <w:szCs w:val="20"/>
          <w:lang w:eastAsia="es-ES"/>
        </w:rPr>
        <w:t xml:space="preserve">Deberá indicar </w:t>
      </w:r>
      <w:r>
        <w:rPr>
          <w:rFonts w:ascii="Verdana" w:hAnsi="Verdana" w:cstheme="minorHAnsi"/>
          <w:sz w:val="20"/>
          <w:szCs w:val="20"/>
          <w:lang w:eastAsia="es-ES"/>
        </w:rPr>
        <w:t xml:space="preserve">si el proyecto objeto de ayuda dispone </w:t>
      </w:r>
      <w:r w:rsidRPr="0029041E">
        <w:rPr>
          <w:rFonts w:ascii="Verdana" w:hAnsi="Verdana" w:cstheme="minorHAnsi"/>
          <w:sz w:val="20"/>
          <w:szCs w:val="20"/>
          <w:lang w:eastAsia="es-ES"/>
        </w:rPr>
        <w:t>de</w:t>
      </w:r>
      <w:r>
        <w:rPr>
          <w:rFonts w:ascii="Verdana" w:hAnsi="Verdana" w:cstheme="minorHAnsi"/>
          <w:sz w:val="20"/>
          <w:szCs w:val="20"/>
          <w:lang w:eastAsia="es-ES"/>
        </w:rPr>
        <w:t xml:space="preserve"> alguno de</w:t>
      </w:r>
      <w:r w:rsidRPr="0029041E">
        <w:rPr>
          <w:rFonts w:ascii="Verdana" w:hAnsi="Verdana" w:cstheme="minorHAnsi"/>
          <w:sz w:val="20"/>
          <w:szCs w:val="20"/>
          <w:lang w:eastAsia="es-ES"/>
        </w:rPr>
        <w:t xml:space="preserve"> los siguientes </w:t>
      </w:r>
      <w:r>
        <w:rPr>
          <w:rFonts w:ascii="Verdana" w:hAnsi="Verdana" w:cstheme="minorHAnsi"/>
          <w:sz w:val="20"/>
          <w:szCs w:val="20"/>
          <w:lang w:eastAsia="es-ES"/>
        </w:rPr>
        <w:t xml:space="preserve">sistemas o </w:t>
      </w:r>
      <w:r w:rsidRPr="0029041E">
        <w:rPr>
          <w:rFonts w:ascii="Verdana" w:hAnsi="Verdana" w:cstheme="minorHAnsi"/>
          <w:sz w:val="20"/>
          <w:szCs w:val="20"/>
          <w:lang w:eastAsia="es-ES"/>
        </w:rPr>
        <w:t>equipos</w:t>
      </w:r>
      <w:r>
        <w:rPr>
          <w:rFonts w:ascii="Verdana" w:hAnsi="Verdana" w:cstheme="minorHAnsi"/>
          <w:sz w:val="20"/>
          <w:szCs w:val="20"/>
          <w:lang w:eastAsia="es-ES"/>
        </w:rPr>
        <w:t xml:space="preserve">, </w:t>
      </w:r>
      <w:r w:rsidRPr="0029041E">
        <w:rPr>
          <w:rFonts w:ascii="Verdana" w:hAnsi="Verdana" w:cstheme="minorHAnsi"/>
          <w:sz w:val="20"/>
          <w:szCs w:val="20"/>
          <w:lang w:eastAsia="es-ES"/>
        </w:rPr>
        <w:t xml:space="preserve">conforme a los criterios establecidos en el apartado </w:t>
      </w:r>
      <w:r>
        <w:rPr>
          <w:rFonts w:ascii="Verdana" w:hAnsi="Verdana" w:cstheme="minorHAnsi"/>
          <w:sz w:val="20"/>
          <w:szCs w:val="20"/>
          <w:lang w:eastAsia="es-ES"/>
        </w:rPr>
        <w:t>4</w:t>
      </w:r>
      <w:r w:rsidRPr="0029041E">
        <w:rPr>
          <w:rFonts w:ascii="Verdana" w:hAnsi="Verdana" w:cstheme="minorHAnsi"/>
          <w:sz w:val="20"/>
          <w:szCs w:val="20"/>
          <w:lang w:eastAsia="es-ES"/>
        </w:rPr>
        <w:t>.4.</w:t>
      </w:r>
      <w:r>
        <w:rPr>
          <w:rFonts w:ascii="Verdana" w:hAnsi="Verdana" w:cstheme="minorHAnsi"/>
          <w:sz w:val="20"/>
          <w:szCs w:val="20"/>
          <w:lang w:eastAsia="es-ES"/>
        </w:rPr>
        <w:t>2</w:t>
      </w:r>
      <w:r w:rsidRPr="0029041E">
        <w:rPr>
          <w:rFonts w:ascii="Verdana" w:hAnsi="Verdana" w:cstheme="minorHAnsi"/>
          <w:sz w:val="20"/>
          <w:szCs w:val="20"/>
          <w:lang w:eastAsia="es-ES"/>
        </w:rPr>
        <w:t xml:space="preserve"> del Anexo VII de la convocatoria</w:t>
      </w:r>
      <w:r>
        <w:rPr>
          <w:rFonts w:ascii="Verdana" w:hAnsi="Verdana" w:cstheme="minorHAnsi"/>
          <w:sz w:val="20"/>
          <w:szCs w:val="20"/>
          <w:lang w:eastAsia="es-ES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1134"/>
        <w:gridCol w:w="5238"/>
      </w:tblGrid>
      <w:tr w:rsidR="0029041E" w:rsidRPr="0029041E" w14:paraId="266E750F" w14:textId="77777777" w:rsidTr="00263917">
        <w:trPr>
          <w:trHeight w:val="561"/>
        </w:trPr>
        <w:tc>
          <w:tcPr>
            <w:tcW w:w="2122" w:type="dxa"/>
            <w:shd w:val="clear" w:color="auto" w:fill="ACB9CA" w:themeFill="text2" w:themeFillTint="66"/>
            <w:vAlign w:val="center"/>
          </w:tcPr>
          <w:p w14:paraId="344F8C69" w14:textId="77E5F7D2" w:rsidR="0029041E" w:rsidRPr="0029041E" w:rsidRDefault="0029041E" w:rsidP="0029041E">
            <w:pPr>
              <w:spacing w:before="0" w:after="0"/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Sistema o equipo</w:t>
            </w:r>
          </w:p>
        </w:tc>
        <w:tc>
          <w:tcPr>
            <w:tcW w:w="1134" w:type="dxa"/>
            <w:shd w:val="clear" w:color="auto" w:fill="ACB9CA" w:themeFill="text2" w:themeFillTint="66"/>
            <w:vAlign w:val="center"/>
          </w:tcPr>
          <w:p w14:paraId="6ACA5881" w14:textId="56ACEAB8" w:rsidR="0029041E" w:rsidRPr="0029041E" w:rsidRDefault="0029041E" w:rsidP="0029041E">
            <w:pPr>
              <w:spacing w:before="0" w:after="0"/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Incluido</w:t>
            </w:r>
          </w:p>
        </w:tc>
        <w:tc>
          <w:tcPr>
            <w:tcW w:w="5238" w:type="dxa"/>
            <w:shd w:val="clear" w:color="auto" w:fill="ACB9CA" w:themeFill="text2" w:themeFillTint="66"/>
            <w:vAlign w:val="center"/>
          </w:tcPr>
          <w:p w14:paraId="6FB24E30" w14:textId="59AF6E00" w:rsidR="0029041E" w:rsidRPr="0029041E" w:rsidRDefault="0029041E" w:rsidP="0029041E">
            <w:pPr>
              <w:spacing w:before="0" w:after="0"/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Descripción</w:t>
            </w:r>
          </w:p>
        </w:tc>
      </w:tr>
      <w:tr w:rsidR="00263917" w14:paraId="37257406" w14:textId="77777777" w:rsidTr="00263917">
        <w:trPr>
          <w:trHeight w:val="266"/>
        </w:trPr>
        <w:tc>
          <w:tcPr>
            <w:tcW w:w="2122" w:type="dxa"/>
            <w:shd w:val="clear" w:color="auto" w:fill="D5DCE4" w:themeFill="text2" w:themeFillTint="33"/>
            <w:vAlign w:val="center"/>
          </w:tcPr>
          <w:p w14:paraId="768D9065" w14:textId="481E777D" w:rsidR="00263917" w:rsidRPr="00263917" w:rsidRDefault="00263917" w:rsidP="00263917">
            <w:pPr>
              <w:spacing w:before="0" w:after="0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proofErr w:type="spellStart"/>
            <w:r w:rsidRPr="00263917">
              <w:rPr>
                <w:rFonts w:ascii="Verdana" w:hAnsi="Verdana" w:cs="Arial"/>
                <w:color w:val="000000"/>
                <w:sz w:val="18"/>
                <w:szCs w:val="18"/>
              </w:rPr>
              <w:t>Grid</w:t>
            </w:r>
            <w:proofErr w:type="spellEnd"/>
            <w:r w:rsidRPr="00263917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3917">
              <w:rPr>
                <w:rFonts w:ascii="Verdana" w:hAnsi="Verdana" w:cs="Arial"/>
                <w:color w:val="000000"/>
                <w:sz w:val="18"/>
                <w:szCs w:val="18"/>
              </w:rPr>
              <w:t>forming</w:t>
            </w:r>
            <w:proofErr w:type="spellEnd"/>
          </w:p>
        </w:tc>
        <w:tc>
          <w:tcPr>
            <w:tcW w:w="1134" w:type="dxa"/>
            <w:vAlign w:val="center"/>
          </w:tcPr>
          <w:p w14:paraId="2FE96BA1" w14:textId="549A24CD" w:rsidR="00263917" w:rsidRPr="0029041E" w:rsidRDefault="00263917" w:rsidP="00263917">
            <w:pPr>
              <w:spacing w:before="0" w:after="0"/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BF1659">
              <w:t>Si/No</w:t>
            </w:r>
          </w:p>
        </w:tc>
        <w:tc>
          <w:tcPr>
            <w:tcW w:w="5238" w:type="dxa"/>
            <w:vAlign w:val="center"/>
          </w:tcPr>
          <w:p w14:paraId="28D2B98F" w14:textId="77777777" w:rsidR="00263917" w:rsidRPr="0029041E" w:rsidRDefault="00263917" w:rsidP="00263917">
            <w:pPr>
              <w:spacing w:before="0" w:after="0"/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63917" w14:paraId="21E20784" w14:textId="77777777" w:rsidTr="00263917">
        <w:tc>
          <w:tcPr>
            <w:tcW w:w="2122" w:type="dxa"/>
            <w:shd w:val="clear" w:color="auto" w:fill="D5DCE4" w:themeFill="text2" w:themeFillTint="33"/>
            <w:vAlign w:val="center"/>
          </w:tcPr>
          <w:p w14:paraId="32E0D230" w14:textId="6EA14B71" w:rsidR="00263917" w:rsidRPr="00263917" w:rsidRDefault="00263917" w:rsidP="00263917">
            <w:pPr>
              <w:spacing w:before="0" w:after="0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proofErr w:type="spellStart"/>
            <w:r w:rsidRPr="00263917">
              <w:rPr>
                <w:rFonts w:ascii="Verdana" w:hAnsi="Verdana" w:cs="Arial"/>
                <w:color w:val="000000"/>
                <w:sz w:val="18"/>
                <w:szCs w:val="18"/>
              </w:rPr>
              <w:t>Ultracondensadores</w:t>
            </w:r>
            <w:proofErr w:type="spellEnd"/>
            <w:r w:rsidRPr="00263917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o volantes de inercia</w:t>
            </w:r>
          </w:p>
        </w:tc>
        <w:tc>
          <w:tcPr>
            <w:tcW w:w="1134" w:type="dxa"/>
            <w:vAlign w:val="center"/>
          </w:tcPr>
          <w:p w14:paraId="75EC4444" w14:textId="3882C123" w:rsidR="00263917" w:rsidRPr="0029041E" w:rsidRDefault="00263917" w:rsidP="00263917">
            <w:pPr>
              <w:spacing w:before="0" w:after="0"/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BF1659">
              <w:t>Si/No</w:t>
            </w:r>
          </w:p>
        </w:tc>
        <w:tc>
          <w:tcPr>
            <w:tcW w:w="5238" w:type="dxa"/>
            <w:vAlign w:val="center"/>
          </w:tcPr>
          <w:p w14:paraId="0403D3D3" w14:textId="77777777" w:rsidR="00263917" w:rsidRPr="0029041E" w:rsidRDefault="00263917" w:rsidP="00263917">
            <w:pPr>
              <w:spacing w:before="0" w:after="0"/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61F2B769" w14:textId="77777777" w:rsidR="005D7F4F" w:rsidRPr="00B53A29" w:rsidRDefault="005D7F4F" w:rsidP="005D7F4F">
      <w:pPr>
        <w:spacing w:line="276" w:lineRule="auto"/>
        <w:rPr>
          <w:rFonts w:ascii="Verdana" w:hAnsi="Verdana" w:cstheme="minorHAnsi"/>
          <w:sz w:val="20"/>
          <w:szCs w:val="20"/>
          <w:lang w:eastAsia="es-ES"/>
        </w:rPr>
      </w:pPr>
      <w:r w:rsidRPr="00B53A29">
        <w:rPr>
          <w:rFonts w:ascii="Verdana" w:hAnsi="Verdana" w:cstheme="minorHAnsi"/>
          <w:sz w:val="20"/>
          <w:szCs w:val="20"/>
          <w:lang w:eastAsia="es-ES"/>
        </w:rPr>
        <w:t> </w:t>
      </w:r>
    </w:p>
    <w:p w14:paraId="3380156E" w14:textId="77777777" w:rsidR="00B53A29" w:rsidRPr="00B53A29" w:rsidRDefault="00B53A29" w:rsidP="00B53A29">
      <w:pPr>
        <w:spacing w:line="276" w:lineRule="auto"/>
        <w:rPr>
          <w:rFonts w:ascii="Verdana" w:hAnsi="Verdana" w:cstheme="minorHAnsi"/>
          <w:sz w:val="20"/>
          <w:szCs w:val="20"/>
          <w:lang w:eastAsia="es-ES"/>
        </w:rPr>
      </w:pPr>
    </w:p>
    <w:p w14:paraId="4218951B" w14:textId="196CB0B5" w:rsidR="0056700C" w:rsidRPr="0056700C" w:rsidRDefault="0056700C" w:rsidP="00B957C3">
      <w:pPr>
        <w:pStyle w:val="Prrafodelista"/>
        <w:numPr>
          <w:ilvl w:val="0"/>
          <w:numId w:val="2"/>
        </w:numPr>
        <w:spacing w:line="276" w:lineRule="auto"/>
        <w:rPr>
          <w:rFonts w:ascii="Verdana" w:hAnsi="Verdana" w:cstheme="minorHAnsi"/>
          <w:sz w:val="20"/>
          <w:szCs w:val="20"/>
          <w:lang w:eastAsia="es-ES"/>
        </w:rPr>
      </w:pPr>
      <w:r w:rsidRPr="0056700C">
        <w:rPr>
          <w:rFonts w:ascii="Georgia" w:hAnsi="Georgia" w:cstheme="minorHAnsi"/>
          <w:color w:val="002060"/>
          <w:sz w:val="36"/>
          <w:szCs w:val="36"/>
          <w:lang w:eastAsia="es-ES"/>
        </w:rPr>
        <w:lastRenderedPageBreak/>
        <w:t xml:space="preserve">Proyectos de almacenamiento mediante bombeo hidroeléctrico </w:t>
      </w:r>
    </w:p>
    <w:p w14:paraId="724A90B3" w14:textId="77777777" w:rsidR="0076567B" w:rsidRDefault="0076567B" w:rsidP="00263917">
      <w:pPr>
        <w:spacing w:line="276" w:lineRule="auto"/>
        <w:rPr>
          <w:rFonts w:ascii="Verdana" w:hAnsi="Verdana" w:cstheme="minorHAnsi"/>
          <w:sz w:val="20"/>
          <w:szCs w:val="20"/>
          <w:lang w:eastAsia="es-ES"/>
        </w:rPr>
      </w:pPr>
      <w:r w:rsidRPr="0076567B">
        <w:rPr>
          <w:rFonts w:ascii="Verdana" w:hAnsi="Verdana" w:cstheme="minorHAnsi"/>
          <w:sz w:val="20"/>
          <w:szCs w:val="20"/>
          <w:lang w:eastAsia="es-ES"/>
        </w:rPr>
        <w:t>Proyectos de almacenamiento mediante bombeo hidroeléctrico (nuevos y sobre infraestructuras existentes). La potencia mínima de estos proyectos será de 1 MW.</w:t>
      </w:r>
    </w:p>
    <w:p w14:paraId="3FDAE416" w14:textId="4A726E77" w:rsidR="00263917" w:rsidRDefault="00263917" w:rsidP="00263917">
      <w:pPr>
        <w:spacing w:line="276" w:lineRule="auto"/>
        <w:rPr>
          <w:rFonts w:ascii="Verdana" w:hAnsi="Verdana" w:cstheme="minorHAnsi"/>
          <w:sz w:val="20"/>
          <w:szCs w:val="20"/>
          <w:lang w:eastAsia="es-ES"/>
        </w:rPr>
      </w:pPr>
      <w:r>
        <w:rPr>
          <w:rFonts w:ascii="Verdana" w:hAnsi="Verdana" w:cstheme="minorHAnsi"/>
          <w:sz w:val="20"/>
          <w:szCs w:val="20"/>
          <w:lang w:eastAsia="es-ES"/>
        </w:rPr>
        <w:t xml:space="preserve">Los datos aportados en esta memoria </w:t>
      </w:r>
      <w:r w:rsidR="005D7F4F">
        <w:rPr>
          <w:rFonts w:ascii="Verdana" w:hAnsi="Verdana" w:cstheme="minorHAnsi"/>
          <w:sz w:val="20"/>
          <w:szCs w:val="20"/>
          <w:lang w:eastAsia="es-ES"/>
        </w:rPr>
        <w:t>descriptiva</w:t>
      </w:r>
      <w:r>
        <w:rPr>
          <w:rFonts w:ascii="Verdana" w:hAnsi="Verdana" w:cstheme="minorHAnsi"/>
          <w:sz w:val="20"/>
          <w:szCs w:val="20"/>
          <w:lang w:eastAsia="es-ES"/>
        </w:rPr>
        <w:t xml:space="preserve"> deberán ser coincidentes con los datos incluidos en el formulario de solicitud. Tendrán especial relevancia los datos de potencia y capacidad del almacenamiento y </w:t>
      </w:r>
      <w:proofErr w:type="gramStart"/>
      <w:r>
        <w:rPr>
          <w:rFonts w:ascii="Verdana" w:hAnsi="Verdana" w:cstheme="minorHAnsi"/>
          <w:sz w:val="20"/>
          <w:szCs w:val="20"/>
          <w:lang w:eastAsia="es-ES"/>
        </w:rPr>
        <w:t>coste real y ayuda real</w:t>
      </w:r>
      <w:proofErr w:type="gramEnd"/>
      <w:r>
        <w:rPr>
          <w:rFonts w:ascii="Verdana" w:hAnsi="Verdana" w:cstheme="minorHAnsi"/>
          <w:sz w:val="20"/>
          <w:szCs w:val="20"/>
          <w:lang w:eastAsia="es-ES"/>
        </w:rPr>
        <w:t xml:space="preserve"> del proyecto. En caso de contradicción se considerarán los datos aportados en el formulario de solicitud.</w:t>
      </w:r>
    </w:p>
    <w:p w14:paraId="4B6CFCC1" w14:textId="64908AE4" w:rsidR="00263917" w:rsidRPr="005D7F4F" w:rsidRDefault="00263917" w:rsidP="00B957C3">
      <w:pPr>
        <w:pStyle w:val="Prrafodelista"/>
        <w:numPr>
          <w:ilvl w:val="1"/>
          <w:numId w:val="7"/>
        </w:numPr>
        <w:spacing w:line="276" w:lineRule="auto"/>
        <w:rPr>
          <w:rFonts w:ascii="Georgia" w:hAnsi="Georgia" w:cstheme="minorHAnsi"/>
          <w:b/>
          <w:bCs/>
          <w:sz w:val="24"/>
          <w:szCs w:val="24"/>
          <w:lang w:eastAsia="es-ES"/>
        </w:rPr>
      </w:pPr>
      <w:r w:rsidRPr="005D7F4F">
        <w:rPr>
          <w:rFonts w:ascii="Georgia" w:hAnsi="Georgia" w:cstheme="minorHAnsi"/>
          <w:b/>
          <w:bCs/>
          <w:sz w:val="24"/>
          <w:szCs w:val="24"/>
          <w:lang w:eastAsia="es-ES"/>
        </w:rPr>
        <w:t>Descripción de las actuaciones a realizar</w:t>
      </w:r>
    </w:p>
    <w:tbl>
      <w:tblPr>
        <w:tblStyle w:val="Tablaconcuadrcula3"/>
        <w:tblW w:w="0" w:type="auto"/>
        <w:tblInd w:w="102" w:type="dxa"/>
        <w:tblLook w:val="04A0" w:firstRow="1" w:lastRow="0" w:firstColumn="1" w:lastColumn="0" w:noHBand="0" w:noVBand="1"/>
      </w:tblPr>
      <w:tblGrid>
        <w:gridCol w:w="3005"/>
        <w:gridCol w:w="5387"/>
      </w:tblGrid>
      <w:tr w:rsidR="00263917" w:rsidRPr="00F9201E" w14:paraId="59ABBCAB" w14:textId="77777777" w:rsidTr="00A1238F">
        <w:tc>
          <w:tcPr>
            <w:tcW w:w="3005" w:type="dxa"/>
            <w:shd w:val="clear" w:color="auto" w:fill="FDE9D9"/>
            <w:vAlign w:val="center"/>
          </w:tcPr>
          <w:p w14:paraId="2F294D02" w14:textId="77777777" w:rsidR="00263917" w:rsidRPr="00F9201E" w:rsidRDefault="00263917" w:rsidP="00A1238F">
            <w:pPr>
              <w:widowControl w:val="0"/>
              <w:autoSpaceDE w:val="0"/>
              <w:autoSpaceDN w:val="0"/>
              <w:spacing w:before="0" w:after="0"/>
              <w:ind w:right="108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FDE9D9"/>
            <w:vAlign w:val="center"/>
          </w:tcPr>
          <w:p w14:paraId="5E7C17D9" w14:textId="77777777" w:rsidR="00263917" w:rsidRPr="00F9201E" w:rsidRDefault="00263917" w:rsidP="00A1238F">
            <w:pPr>
              <w:widowControl w:val="0"/>
              <w:autoSpaceDE w:val="0"/>
              <w:autoSpaceDN w:val="0"/>
              <w:spacing w:before="0" w:after="0"/>
              <w:ind w:right="108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proofErr w:type="gramStart"/>
            <w:r w:rsidRPr="00F9201E">
              <w:rPr>
                <w:rFonts w:ascii="Verdana" w:hAnsi="Verdana" w:cs="Calibri"/>
                <w:b/>
                <w:bCs/>
                <w:sz w:val="20"/>
                <w:szCs w:val="20"/>
              </w:rPr>
              <w:t>Información a detallar</w:t>
            </w:r>
            <w:proofErr w:type="gramEnd"/>
          </w:p>
        </w:tc>
      </w:tr>
      <w:tr w:rsidR="00263917" w:rsidRPr="00F9201E" w14:paraId="5C46C412" w14:textId="77777777" w:rsidTr="00A1238F">
        <w:tc>
          <w:tcPr>
            <w:tcW w:w="3005" w:type="dxa"/>
            <w:vAlign w:val="center"/>
          </w:tcPr>
          <w:p w14:paraId="2C71C7FC" w14:textId="77777777" w:rsidR="00263917" w:rsidRPr="00F9201E" w:rsidRDefault="00263917" w:rsidP="00A1238F">
            <w:pPr>
              <w:widowControl w:val="0"/>
              <w:autoSpaceDE w:val="0"/>
              <w:autoSpaceDN w:val="0"/>
              <w:spacing w:before="0" w:after="0"/>
              <w:ind w:right="108"/>
              <w:jc w:val="left"/>
              <w:rPr>
                <w:rFonts w:ascii="Verdana" w:hAnsi="Verdana" w:cs="Calibri"/>
                <w:i/>
                <w:iCs/>
                <w:sz w:val="20"/>
                <w:szCs w:val="20"/>
              </w:rPr>
            </w:pPr>
            <w:r w:rsidRPr="00F9201E">
              <w:rPr>
                <w:rFonts w:ascii="Verdana" w:hAnsi="Verdana" w:cs="Calibri"/>
                <w:i/>
                <w:iCs/>
                <w:sz w:val="20"/>
                <w:szCs w:val="20"/>
              </w:rPr>
              <w:t>Solicitante (Nombre y apellidos/Razón Social)</w:t>
            </w:r>
          </w:p>
        </w:tc>
        <w:tc>
          <w:tcPr>
            <w:tcW w:w="5387" w:type="dxa"/>
            <w:vAlign w:val="center"/>
          </w:tcPr>
          <w:p w14:paraId="2411DC8D" w14:textId="77777777" w:rsidR="00263917" w:rsidRPr="00F9201E" w:rsidRDefault="00263917" w:rsidP="00A1238F">
            <w:pPr>
              <w:widowControl w:val="0"/>
              <w:autoSpaceDE w:val="0"/>
              <w:autoSpaceDN w:val="0"/>
              <w:spacing w:before="0" w:after="0"/>
              <w:ind w:right="108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263917" w:rsidRPr="00F9201E" w14:paraId="360DF039" w14:textId="77777777" w:rsidTr="00A1238F">
        <w:tc>
          <w:tcPr>
            <w:tcW w:w="3005" w:type="dxa"/>
            <w:vAlign w:val="center"/>
          </w:tcPr>
          <w:p w14:paraId="21DCBEE2" w14:textId="77777777" w:rsidR="00263917" w:rsidRPr="00F9201E" w:rsidRDefault="00263917" w:rsidP="00A1238F">
            <w:pPr>
              <w:widowControl w:val="0"/>
              <w:autoSpaceDE w:val="0"/>
              <w:autoSpaceDN w:val="0"/>
              <w:spacing w:before="0" w:after="0"/>
              <w:ind w:right="108"/>
              <w:jc w:val="left"/>
              <w:rPr>
                <w:rFonts w:ascii="Verdana" w:hAnsi="Verdana" w:cs="Calibri"/>
                <w:i/>
                <w:iCs/>
                <w:sz w:val="20"/>
                <w:szCs w:val="20"/>
              </w:rPr>
            </w:pPr>
            <w:r w:rsidRPr="00F9201E">
              <w:rPr>
                <w:rFonts w:ascii="Verdana" w:hAnsi="Verdana" w:cs="Calibri"/>
                <w:i/>
                <w:iCs/>
                <w:sz w:val="20"/>
                <w:szCs w:val="20"/>
              </w:rPr>
              <w:t>NIF/DNI del solicitante</w:t>
            </w:r>
          </w:p>
        </w:tc>
        <w:tc>
          <w:tcPr>
            <w:tcW w:w="5387" w:type="dxa"/>
            <w:vAlign w:val="center"/>
          </w:tcPr>
          <w:p w14:paraId="2C939D80" w14:textId="77777777" w:rsidR="00263917" w:rsidRPr="00F9201E" w:rsidRDefault="00263917" w:rsidP="00A1238F">
            <w:pPr>
              <w:widowControl w:val="0"/>
              <w:autoSpaceDE w:val="0"/>
              <w:autoSpaceDN w:val="0"/>
              <w:spacing w:before="0" w:after="0"/>
              <w:ind w:right="108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263917" w:rsidRPr="00F9201E" w14:paraId="0EF210AE" w14:textId="77777777" w:rsidTr="00A1238F">
        <w:tc>
          <w:tcPr>
            <w:tcW w:w="3005" w:type="dxa"/>
            <w:vAlign w:val="center"/>
          </w:tcPr>
          <w:p w14:paraId="4FC58170" w14:textId="77777777" w:rsidR="00263917" w:rsidRPr="00F9201E" w:rsidRDefault="00263917" w:rsidP="00A1238F">
            <w:pPr>
              <w:widowControl w:val="0"/>
              <w:autoSpaceDE w:val="0"/>
              <w:autoSpaceDN w:val="0"/>
              <w:spacing w:before="0" w:after="0"/>
              <w:ind w:right="108"/>
              <w:jc w:val="left"/>
              <w:rPr>
                <w:rFonts w:ascii="Verdana" w:hAnsi="Verdana" w:cs="Calibri"/>
                <w:i/>
                <w:iCs/>
                <w:sz w:val="20"/>
                <w:szCs w:val="20"/>
              </w:rPr>
            </w:pPr>
            <w:r w:rsidRPr="00F9201E">
              <w:rPr>
                <w:rFonts w:ascii="Verdana" w:hAnsi="Verdana" w:cs="Calibri"/>
                <w:i/>
                <w:iCs/>
                <w:sz w:val="20"/>
                <w:szCs w:val="20"/>
              </w:rPr>
              <w:t>Título del proyecto</w:t>
            </w:r>
          </w:p>
        </w:tc>
        <w:tc>
          <w:tcPr>
            <w:tcW w:w="5387" w:type="dxa"/>
            <w:vAlign w:val="center"/>
          </w:tcPr>
          <w:p w14:paraId="67039182" w14:textId="77777777" w:rsidR="00263917" w:rsidRPr="00F9201E" w:rsidRDefault="00263917" w:rsidP="00A1238F">
            <w:pPr>
              <w:widowControl w:val="0"/>
              <w:autoSpaceDE w:val="0"/>
              <w:autoSpaceDN w:val="0"/>
              <w:spacing w:before="0" w:after="0"/>
              <w:ind w:right="108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263917" w:rsidRPr="00F9201E" w14:paraId="35A8A579" w14:textId="77777777" w:rsidTr="00A1238F">
        <w:tc>
          <w:tcPr>
            <w:tcW w:w="3005" w:type="dxa"/>
            <w:vAlign w:val="center"/>
          </w:tcPr>
          <w:p w14:paraId="77769EA0" w14:textId="77777777" w:rsidR="00263917" w:rsidRPr="00F9201E" w:rsidRDefault="00263917" w:rsidP="00A1238F">
            <w:pPr>
              <w:widowControl w:val="0"/>
              <w:autoSpaceDE w:val="0"/>
              <w:autoSpaceDN w:val="0"/>
              <w:spacing w:before="0" w:after="0"/>
              <w:ind w:right="108"/>
              <w:jc w:val="left"/>
              <w:rPr>
                <w:rFonts w:ascii="Verdana" w:hAnsi="Verdana" w:cs="Calibri"/>
                <w:i/>
                <w:iCs/>
                <w:sz w:val="20"/>
                <w:szCs w:val="20"/>
              </w:rPr>
            </w:pPr>
            <w:r w:rsidRPr="00F9201E">
              <w:rPr>
                <w:rFonts w:ascii="Verdana" w:hAnsi="Verdana" w:cs="Calibri"/>
                <w:i/>
                <w:iCs/>
                <w:sz w:val="20"/>
                <w:szCs w:val="20"/>
              </w:rPr>
              <w:t>Ubicación de la instalación</w:t>
            </w:r>
          </w:p>
        </w:tc>
        <w:tc>
          <w:tcPr>
            <w:tcW w:w="5387" w:type="dxa"/>
            <w:vAlign w:val="center"/>
          </w:tcPr>
          <w:p w14:paraId="1CB061E7" w14:textId="77777777" w:rsidR="00263917" w:rsidRPr="00F9201E" w:rsidRDefault="00263917" w:rsidP="00A1238F">
            <w:pPr>
              <w:widowControl w:val="0"/>
              <w:autoSpaceDE w:val="0"/>
              <w:autoSpaceDN w:val="0"/>
              <w:spacing w:before="0" w:after="0"/>
              <w:ind w:right="108"/>
              <w:rPr>
                <w:rFonts w:ascii="Verdana" w:hAnsi="Verdana" w:cs="Calibri"/>
                <w:sz w:val="20"/>
                <w:szCs w:val="20"/>
              </w:rPr>
            </w:pPr>
            <w:r w:rsidRPr="00F9201E">
              <w:rPr>
                <w:rFonts w:ascii="Verdana" w:hAnsi="Verdana" w:cs="Calibri"/>
                <w:sz w:val="20"/>
                <w:szCs w:val="20"/>
              </w:rPr>
              <w:t>Se debe indicar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 dirección, municipio, provincia y comunidad autónoma. Podrán incluirse coordenadas UTM y referencia catastral</w:t>
            </w:r>
          </w:p>
        </w:tc>
      </w:tr>
      <w:tr w:rsidR="00263917" w:rsidRPr="00F9201E" w14:paraId="30DE4FCF" w14:textId="77777777" w:rsidTr="00A1238F">
        <w:tc>
          <w:tcPr>
            <w:tcW w:w="3005" w:type="dxa"/>
            <w:vAlign w:val="center"/>
          </w:tcPr>
          <w:p w14:paraId="21E0E288" w14:textId="07FE547F" w:rsidR="00263917" w:rsidRPr="00F9201E" w:rsidRDefault="0076567B" w:rsidP="00A1238F">
            <w:pPr>
              <w:widowControl w:val="0"/>
              <w:autoSpaceDE w:val="0"/>
              <w:autoSpaceDN w:val="0"/>
              <w:spacing w:before="0" w:after="0"/>
              <w:ind w:right="108"/>
              <w:jc w:val="left"/>
              <w:rPr>
                <w:rFonts w:ascii="Verdana" w:hAnsi="Verdana" w:cs="Calibri"/>
                <w:i/>
                <w:iCs/>
                <w:sz w:val="20"/>
                <w:szCs w:val="20"/>
              </w:rPr>
            </w:pPr>
            <w:r>
              <w:rPr>
                <w:rFonts w:ascii="Verdana" w:hAnsi="Verdana" w:cs="Calibri"/>
                <w:i/>
                <w:iCs/>
                <w:sz w:val="20"/>
                <w:szCs w:val="20"/>
              </w:rPr>
              <w:t>Tipo de almacenamiento mediante bombeo</w:t>
            </w:r>
          </w:p>
        </w:tc>
        <w:tc>
          <w:tcPr>
            <w:tcW w:w="5387" w:type="dxa"/>
            <w:vAlign w:val="center"/>
          </w:tcPr>
          <w:p w14:paraId="4B5F5180" w14:textId="5F6D9A2E" w:rsidR="00263917" w:rsidRPr="00F9201E" w:rsidRDefault="00263917" w:rsidP="00A1238F">
            <w:pPr>
              <w:widowControl w:val="0"/>
              <w:autoSpaceDE w:val="0"/>
              <w:autoSpaceDN w:val="0"/>
              <w:spacing w:before="0" w:after="40"/>
              <w:ind w:left="227" w:hanging="284"/>
              <w:rPr>
                <w:rFonts w:ascii="Verdana" w:hAnsi="Verdana" w:cs="Calibri"/>
                <w:sz w:val="20"/>
                <w:szCs w:val="20"/>
                <w:lang w:val="nl-NL"/>
              </w:rPr>
            </w:pPr>
            <w:r w:rsidRPr="00F9201E">
              <w:rPr>
                <w:rFonts w:ascii="Verdana" w:hAnsi="Verdana" w:cs="Calibri"/>
                <w:sz w:val="20"/>
                <w:szCs w:val="20"/>
              </w:rPr>
              <w:sym w:font="Webdings" w:char="F063"/>
            </w:r>
            <w:r w:rsidRPr="00F9201E">
              <w:rPr>
                <w:rFonts w:ascii="Verdana" w:hAnsi="Verdana" w:cs="Calibri"/>
                <w:sz w:val="20"/>
                <w:szCs w:val="20"/>
                <w:lang w:val="nl-NL"/>
              </w:rPr>
              <w:t xml:space="preserve"> </w:t>
            </w:r>
            <w:r w:rsidR="0076567B">
              <w:rPr>
                <w:rFonts w:ascii="Verdana" w:hAnsi="Verdana" w:cs="Calibri"/>
                <w:sz w:val="20"/>
                <w:szCs w:val="20"/>
                <w:lang w:val="nl-NL"/>
              </w:rPr>
              <w:t xml:space="preserve"> Nuevos</w:t>
            </w:r>
          </w:p>
          <w:p w14:paraId="22C66A07" w14:textId="4B725500" w:rsidR="00263917" w:rsidRPr="00F9201E" w:rsidRDefault="00263917" w:rsidP="00A1238F">
            <w:pPr>
              <w:widowControl w:val="0"/>
              <w:autoSpaceDE w:val="0"/>
              <w:autoSpaceDN w:val="0"/>
              <w:spacing w:before="0" w:after="40"/>
              <w:ind w:left="227" w:hanging="284"/>
              <w:rPr>
                <w:rFonts w:ascii="Verdana" w:hAnsi="Verdana" w:cs="Calibri"/>
                <w:sz w:val="20"/>
                <w:szCs w:val="20"/>
                <w:lang w:val="nl-NL"/>
              </w:rPr>
            </w:pPr>
            <w:r w:rsidRPr="00F9201E">
              <w:rPr>
                <w:rFonts w:ascii="Verdana" w:hAnsi="Verdana" w:cs="Calibri"/>
                <w:sz w:val="20"/>
                <w:szCs w:val="20"/>
              </w:rPr>
              <w:sym w:font="Webdings" w:char="F063"/>
            </w:r>
            <w:r w:rsidRPr="00F9201E">
              <w:rPr>
                <w:rFonts w:ascii="Verdana" w:hAnsi="Verdana" w:cs="Calibri"/>
                <w:sz w:val="20"/>
                <w:szCs w:val="20"/>
                <w:lang w:val="nl-NL"/>
              </w:rPr>
              <w:t xml:space="preserve"> </w:t>
            </w:r>
            <w:r w:rsidR="0076567B">
              <w:rPr>
                <w:rFonts w:ascii="Verdana" w:hAnsi="Verdana" w:cs="Calibri"/>
                <w:sz w:val="20"/>
                <w:szCs w:val="20"/>
                <w:lang w:val="nl-NL"/>
              </w:rPr>
              <w:t xml:space="preserve"> </w:t>
            </w:r>
            <w:r w:rsidR="005D7F4F">
              <w:rPr>
                <w:rFonts w:ascii="Verdana" w:hAnsi="Verdana" w:cs="Calibri"/>
                <w:sz w:val="20"/>
                <w:szCs w:val="20"/>
                <w:lang w:val="nl-NL"/>
              </w:rPr>
              <w:t xml:space="preserve">Sobre </w:t>
            </w:r>
            <w:r w:rsidR="0076567B">
              <w:rPr>
                <w:rFonts w:ascii="Verdana" w:hAnsi="Verdana" w:cs="Calibri"/>
                <w:sz w:val="20"/>
                <w:szCs w:val="20"/>
                <w:lang w:val="nl-NL"/>
              </w:rPr>
              <w:t>Infraestructuras existentes</w:t>
            </w:r>
          </w:p>
        </w:tc>
      </w:tr>
      <w:tr w:rsidR="00263917" w:rsidRPr="00F9201E" w14:paraId="73111301" w14:textId="77777777" w:rsidTr="00A1238F">
        <w:tc>
          <w:tcPr>
            <w:tcW w:w="3005" w:type="dxa"/>
            <w:vAlign w:val="center"/>
          </w:tcPr>
          <w:p w14:paraId="5BA873B1" w14:textId="77777777" w:rsidR="00263917" w:rsidRPr="00F9201E" w:rsidRDefault="00263917" w:rsidP="00A1238F">
            <w:pPr>
              <w:widowControl w:val="0"/>
              <w:autoSpaceDE w:val="0"/>
              <w:autoSpaceDN w:val="0"/>
              <w:spacing w:before="0" w:after="0"/>
              <w:ind w:right="108"/>
              <w:jc w:val="left"/>
              <w:rPr>
                <w:rFonts w:ascii="Verdana" w:hAnsi="Verdana" w:cs="Calibri"/>
                <w:i/>
                <w:iCs/>
                <w:sz w:val="20"/>
                <w:szCs w:val="20"/>
              </w:rPr>
            </w:pPr>
            <w:r w:rsidRPr="00F9201E">
              <w:rPr>
                <w:rFonts w:ascii="Verdana" w:hAnsi="Verdana" w:cs="Calibri"/>
                <w:i/>
                <w:iCs/>
                <w:sz w:val="20"/>
                <w:szCs w:val="20"/>
              </w:rPr>
              <w:t xml:space="preserve">Potencia </w:t>
            </w:r>
            <w:r>
              <w:rPr>
                <w:rFonts w:ascii="Verdana" w:hAnsi="Verdana" w:cs="Calibri"/>
                <w:i/>
                <w:iCs/>
                <w:sz w:val="20"/>
                <w:szCs w:val="20"/>
              </w:rPr>
              <w:t xml:space="preserve">de almacenamiento </w:t>
            </w:r>
            <w:r w:rsidRPr="00F9201E">
              <w:rPr>
                <w:rFonts w:ascii="Verdana" w:hAnsi="Verdana" w:cs="Calibri"/>
                <w:i/>
                <w:iCs/>
                <w:sz w:val="20"/>
                <w:szCs w:val="20"/>
              </w:rPr>
              <w:t>(</w:t>
            </w:r>
            <w:r>
              <w:rPr>
                <w:rFonts w:ascii="Verdana" w:hAnsi="Verdana" w:cs="Calibri"/>
                <w:i/>
                <w:iCs/>
                <w:sz w:val="20"/>
                <w:szCs w:val="20"/>
              </w:rPr>
              <w:t>k</w:t>
            </w:r>
            <w:r w:rsidRPr="00F9201E">
              <w:rPr>
                <w:rFonts w:ascii="Verdana" w:hAnsi="Verdana" w:cs="Calibri"/>
                <w:i/>
                <w:iCs/>
                <w:sz w:val="20"/>
                <w:szCs w:val="20"/>
              </w:rPr>
              <w:t>W)</w:t>
            </w:r>
          </w:p>
        </w:tc>
        <w:tc>
          <w:tcPr>
            <w:tcW w:w="5387" w:type="dxa"/>
            <w:vAlign w:val="center"/>
          </w:tcPr>
          <w:p w14:paraId="686B2FAE" w14:textId="77777777" w:rsidR="00263917" w:rsidRPr="00F9201E" w:rsidRDefault="00263917" w:rsidP="00A1238F">
            <w:pPr>
              <w:widowControl w:val="0"/>
              <w:autoSpaceDE w:val="0"/>
              <w:autoSpaceDN w:val="0"/>
              <w:spacing w:before="0" w:after="0"/>
              <w:ind w:right="108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Se considerará la potencia indicada en la placa de características del equipo de almacenamiento</w:t>
            </w:r>
          </w:p>
        </w:tc>
      </w:tr>
      <w:tr w:rsidR="00263917" w:rsidRPr="00F9201E" w14:paraId="46B18719" w14:textId="77777777" w:rsidTr="00A1238F">
        <w:tc>
          <w:tcPr>
            <w:tcW w:w="3005" w:type="dxa"/>
            <w:vAlign w:val="center"/>
          </w:tcPr>
          <w:p w14:paraId="711303AC" w14:textId="77777777" w:rsidR="00263917" w:rsidRPr="00F9201E" w:rsidRDefault="00263917" w:rsidP="00A1238F">
            <w:pPr>
              <w:widowControl w:val="0"/>
              <w:autoSpaceDE w:val="0"/>
              <w:autoSpaceDN w:val="0"/>
              <w:spacing w:before="0" w:after="0"/>
              <w:ind w:right="108"/>
              <w:jc w:val="left"/>
              <w:rPr>
                <w:rFonts w:ascii="Verdana" w:hAnsi="Verdana" w:cs="Calibri"/>
                <w:i/>
                <w:iCs/>
                <w:sz w:val="20"/>
                <w:szCs w:val="20"/>
              </w:rPr>
            </w:pPr>
            <w:r w:rsidRPr="00F9201E">
              <w:rPr>
                <w:rFonts w:ascii="Verdana" w:hAnsi="Verdana" w:cs="Calibri"/>
                <w:i/>
                <w:iCs/>
                <w:sz w:val="20"/>
                <w:szCs w:val="20"/>
              </w:rPr>
              <w:t>Capacidad de almacenamiento (</w:t>
            </w:r>
            <w:r>
              <w:rPr>
                <w:rFonts w:ascii="Verdana" w:hAnsi="Verdana" w:cs="Calibri"/>
                <w:i/>
                <w:iCs/>
                <w:sz w:val="20"/>
                <w:szCs w:val="20"/>
              </w:rPr>
              <w:t>k</w:t>
            </w:r>
            <w:r w:rsidRPr="00F9201E">
              <w:rPr>
                <w:rFonts w:ascii="Verdana" w:hAnsi="Verdana" w:cs="Calibri"/>
                <w:i/>
                <w:iCs/>
                <w:sz w:val="20"/>
                <w:szCs w:val="20"/>
              </w:rPr>
              <w:t>Wh)</w:t>
            </w:r>
          </w:p>
        </w:tc>
        <w:tc>
          <w:tcPr>
            <w:tcW w:w="5387" w:type="dxa"/>
            <w:vAlign w:val="center"/>
          </w:tcPr>
          <w:p w14:paraId="0180D67F" w14:textId="77777777" w:rsidR="00263917" w:rsidRPr="00F9201E" w:rsidRDefault="00263917" w:rsidP="00A1238F">
            <w:pPr>
              <w:widowControl w:val="0"/>
              <w:autoSpaceDE w:val="0"/>
              <w:autoSpaceDN w:val="0"/>
              <w:spacing w:before="0" w:after="0"/>
              <w:ind w:right="108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Se considerará la capacidad de almacenamiento indicada en la placa de características del equipo</w:t>
            </w:r>
          </w:p>
        </w:tc>
      </w:tr>
      <w:tr w:rsidR="00263917" w:rsidRPr="00F9201E" w14:paraId="4A6E7461" w14:textId="77777777" w:rsidTr="00A1238F">
        <w:tc>
          <w:tcPr>
            <w:tcW w:w="3005" w:type="dxa"/>
            <w:vAlign w:val="center"/>
          </w:tcPr>
          <w:p w14:paraId="2398B66E" w14:textId="77777777" w:rsidR="00263917" w:rsidRPr="00F9201E" w:rsidRDefault="00263917" w:rsidP="00A1238F">
            <w:pPr>
              <w:widowControl w:val="0"/>
              <w:autoSpaceDE w:val="0"/>
              <w:autoSpaceDN w:val="0"/>
              <w:spacing w:before="0" w:after="0"/>
              <w:ind w:right="108"/>
              <w:jc w:val="left"/>
              <w:rPr>
                <w:rFonts w:ascii="Verdana" w:hAnsi="Verdana" w:cs="Calibri"/>
                <w:i/>
                <w:iCs/>
                <w:sz w:val="20"/>
                <w:szCs w:val="20"/>
              </w:rPr>
            </w:pPr>
            <w:r w:rsidRPr="001371F2">
              <w:rPr>
                <w:rFonts w:ascii="Verdana" w:hAnsi="Verdana" w:cs="Calibri"/>
                <w:i/>
                <w:iCs/>
                <w:sz w:val="20"/>
                <w:szCs w:val="20"/>
              </w:rPr>
              <w:t>Coste real del proyecto (€):</w:t>
            </w:r>
          </w:p>
        </w:tc>
        <w:tc>
          <w:tcPr>
            <w:tcW w:w="5387" w:type="dxa"/>
            <w:vAlign w:val="center"/>
          </w:tcPr>
          <w:p w14:paraId="349B71EE" w14:textId="77777777" w:rsidR="00263917" w:rsidRPr="00F9201E" w:rsidRDefault="00263917" w:rsidP="00A1238F">
            <w:pPr>
              <w:widowControl w:val="0"/>
              <w:autoSpaceDE w:val="0"/>
              <w:autoSpaceDN w:val="0"/>
              <w:spacing w:before="0" w:after="0"/>
              <w:ind w:right="108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M</w:t>
            </w:r>
            <w:r w:rsidRPr="001371F2">
              <w:rPr>
                <w:rFonts w:ascii="Verdana" w:hAnsi="Verdana" w:cs="Calibri"/>
                <w:sz w:val="20"/>
                <w:szCs w:val="20"/>
              </w:rPr>
              <w:t>ejor estimación del gasto total del proyecto</w:t>
            </w:r>
          </w:p>
        </w:tc>
      </w:tr>
      <w:tr w:rsidR="00263917" w:rsidRPr="00F9201E" w14:paraId="11404BD7" w14:textId="77777777" w:rsidTr="00A1238F">
        <w:tc>
          <w:tcPr>
            <w:tcW w:w="3005" w:type="dxa"/>
            <w:vAlign w:val="center"/>
          </w:tcPr>
          <w:p w14:paraId="0A737A91" w14:textId="77777777" w:rsidR="00263917" w:rsidRPr="00F9201E" w:rsidRDefault="00263917" w:rsidP="00A1238F">
            <w:pPr>
              <w:widowControl w:val="0"/>
              <w:autoSpaceDE w:val="0"/>
              <w:autoSpaceDN w:val="0"/>
              <w:spacing w:before="0" w:after="0"/>
              <w:ind w:right="108"/>
              <w:jc w:val="left"/>
              <w:rPr>
                <w:rFonts w:ascii="Verdana" w:hAnsi="Verdana" w:cs="Calibri"/>
                <w:i/>
                <w:iCs/>
                <w:sz w:val="20"/>
                <w:szCs w:val="20"/>
              </w:rPr>
            </w:pPr>
            <w:r w:rsidRPr="001371F2">
              <w:rPr>
                <w:rFonts w:ascii="Verdana" w:hAnsi="Verdana" w:cs="Calibri"/>
                <w:i/>
                <w:iCs/>
                <w:sz w:val="20"/>
                <w:szCs w:val="20"/>
              </w:rPr>
              <w:t>Ayuda real del proyecto (€):</w:t>
            </w:r>
          </w:p>
        </w:tc>
        <w:tc>
          <w:tcPr>
            <w:tcW w:w="5387" w:type="dxa"/>
            <w:vAlign w:val="center"/>
          </w:tcPr>
          <w:p w14:paraId="0B31D18A" w14:textId="77777777" w:rsidR="00263917" w:rsidRPr="00F9201E" w:rsidRDefault="00263917" w:rsidP="00A1238F">
            <w:pPr>
              <w:widowControl w:val="0"/>
              <w:autoSpaceDE w:val="0"/>
              <w:autoSpaceDN w:val="0"/>
              <w:spacing w:before="0" w:after="0"/>
              <w:ind w:right="108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Ayuda total solicitada para la ejecución del proyecto</w:t>
            </w:r>
          </w:p>
        </w:tc>
      </w:tr>
      <w:tr w:rsidR="00263917" w:rsidRPr="00F9201E" w14:paraId="0A650D26" w14:textId="77777777" w:rsidTr="00A1238F">
        <w:tc>
          <w:tcPr>
            <w:tcW w:w="3005" w:type="dxa"/>
            <w:vAlign w:val="center"/>
          </w:tcPr>
          <w:p w14:paraId="6AAA2D20" w14:textId="77777777" w:rsidR="00263917" w:rsidRPr="00F9201E" w:rsidRDefault="00263917" w:rsidP="00A1238F">
            <w:pPr>
              <w:widowControl w:val="0"/>
              <w:autoSpaceDE w:val="0"/>
              <w:autoSpaceDN w:val="0"/>
              <w:spacing w:before="0" w:after="0"/>
              <w:ind w:right="108"/>
              <w:jc w:val="left"/>
              <w:rPr>
                <w:rFonts w:ascii="Verdana" w:hAnsi="Verdana" w:cs="Calibri"/>
                <w:i/>
                <w:iCs/>
                <w:sz w:val="20"/>
                <w:szCs w:val="20"/>
              </w:rPr>
            </w:pPr>
            <w:r w:rsidRPr="001371F2">
              <w:rPr>
                <w:rFonts w:ascii="Verdana" w:hAnsi="Verdana" w:cs="Calibri"/>
                <w:i/>
                <w:iCs/>
                <w:sz w:val="20"/>
                <w:szCs w:val="20"/>
              </w:rPr>
              <w:t>% ayuda real proyecto (%)</w:t>
            </w:r>
            <w:r>
              <w:rPr>
                <w:rFonts w:ascii="Verdana" w:hAnsi="Verdana" w:cs="Calibri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5387" w:type="dxa"/>
            <w:vAlign w:val="center"/>
          </w:tcPr>
          <w:p w14:paraId="1D922368" w14:textId="77777777" w:rsidR="00263917" w:rsidRPr="00F9201E" w:rsidRDefault="00263917" w:rsidP="00A1238F">
            <w:pPr>
              <w:widowControl w:val="0"/>
              <w:autoSpaceDE w:val="0"/>
              <w:autoSpaceDN w:val="0"/>
              <w:spacing w:before="0" w:after="0"/>
              <w:ind w:right="108"/>
              <w:rPr>
                <w:rFonts w:ascii="Verdana" w:hAnsi="Verdana" w:cs="Calibri"/>
                <w:sz w:val="20"/>
                <w:szCs w:val="20"/>
              </w:rPr>
            </w:pPr>
            <w:r w:rsidRPr="001371F2">
              <w:rPr>
                <w:rFonts w:ascii="Verdana" w:hAnsi="Verdana" w:cs="Calibri"/>
                <w:sz w:val="20"/>
                <w:szCs w:val="20"/>
              </w:rPr>
              <w:t>división de la «Ayuda unitaria real del proyecto» entre el «Coste unitario real del proyecto» multiplicado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 por 100</w:t>
            </w:r>
          </w:p>
        </w:tc>
      </w:tr>
    </w:tbl>
    <w:p w14:paraId="61B61F67" w14:textId="63FFF118" w:rsidR="00263917" w:rsidRPr="00F9201E" w:rsidRDefault="00263917" w:rsidP="00B957C3">
      <w:pPr>
        <w:pStyle w:val="Prrafodelista"/>
        <w:numPr>
          <w:ilvl w:val="1"/>
          <w:numId w:val="7"/>
        </w:numPr>
        <w:spacing w:line="276" w:lineRule="auto"/>
        <w:rPr>
          <w:rFonts w:ascii="Georgia" w:hAnsi="Georgia" w:cstheme="minorHAnsi"/>
          <w:b/>
          <w:bCs/>
          <w:sz w:val="24"/>
          <w:szCs w:val="24"/>
          <w:lang w:eastAsia="es-ES"/>
        </w:rPr>
      </w:pPr>
      <w:r w:rsidRPr="00F9201E">
        <w:rPr>
          <w:rFonts w:ascii="Georgia" w:hAnsi="Georgia" w:cstheme="minorHAnsi"/>
          <w:b/>
          <w:bCs/>
          <w:sz w:val="24"/>
          <w:szCs w:val="24"/>
          <w:lang w:eastAsia="es-ES"/>
        </w:rPr>
        <w:t xml:space="preserve">Descripción </w:t>
      </w:r>
      <w:r>
        <w:rPr>
          <w:rFonts w:ascii="Georgia" w:hAnsi="Georgia" w:cstheme="minorHAnsi"/>
          <w:b/>
          <w:bCs/>
          <w:sz w:val="24"/>
          <w:szCs w:val="24"/>
          <w:lang w:eastAsia="es-ES"/>
        </w:rPr>
        <w:t>del proyecto</w:t>
      </w:r>
    </w:p>
    <w:p w14:paraId="22DF9FE4" w14:textId="77777777" w:rsidR="00263917" w:rsidRDefault="00263917" w:rsidP="00263917">
      <w:pPr>
        <w:spacing w:line="276" w:lineRule="auto"/>
        <w:rPr>
          <w:rFonts w:ascii="Georgia" w:hAnsi="Georgia" w:cstheme="minorHAnsi"/>
          <w:b/>
          <w:bCs/>
          <w:sz w:val="24"/>
          <w:szCs w:val="24"/>
          <w:lang w:eastAsia="es-ES"/>
        </w:rPr>
      </w:pPr>
      <w:r>
        <w:rPr>
          <w:rFonts w:ascii="Verdana" w:hAnsi="Verdana" w:cstheme="minorHAnsi"/>
          <w:sz w:val="20"/>
          <w:szCs w:val="20"/>
          <w:lang w:eastAsia="es-ES"/>
        </w:rPr>
        <w:t>Se incluirá una breve descripción de las características principales del proyecto objeto de ayuda (Máximo 250 palabras).</w:t>
      </w:r>
      <w:r w:rsidRPr="00E52E81">
        <w:rPr>
          <w:rFonts w:ascii="Georgia" w:hAnsi="Georgia" w:cstheme="minorHAnsi"/>
          <w:b/>
          <w:bCs/>
          <w:sz w:val="24"/>
          <w:szCs w:val="24"/>
          <w:lang w:eastAsia="es-ES"/>
        </w:rPr>
        <w:t xml:space="preserve"> </w:t>
      </w:r>
    </w:p>
    <w:p w14:paraId="7805AFC3" w14:textId="77777777" w:rsidR="00263917" w:rsidRDefault="00263917" w:rsidP="00B957C3">
      <w:pPr>
        <w:pStyle w:val="Prrafodelista"/>
        <w:numPr>
          <w:ilvl w:val="1"/>
          <w:numId w:val="7"/>
        </w:numPr>
        <w:spacing w:line="276" w:lineRule="auto"/>
        <w:rPr>
          <w:rFonts w:ascii="Georgia" w:hAnsi="Georgia" w:cstheme="minorHAnsi"/>
          <w:b/>
          <w:bCs/>
          <w:sz w:val="24"/>
          <w:szCs w:val="24"/>
          <w:lang w:eastAsia="es-ES"/>
        </w:rPr>
      </w:pPr>
      <w:r w:rsidRPr="00E52E81">
        <w:rPr>
          <w:rFonts w:ascii="Georgia" w:hAnsi="Georgia" w:cstheme="minorHAnsi"/>
          <w:b/>
          <w:bCs/>
          <w:sz w:val="24"/>
          <w:szCs w:val="24"/>
          <w:lang w:eastAsia="es-ES"/>
        </w:rPr>
        <w:t>Requisitos técnicos obligatorios</w:t>
      </w:r>
    </w:p>
    <w:p w14:paraId="0D34C60D" w14:textId="77777777" w:rsidR="00263917" w:rsidRDefault="00263917" w:rsidP="00263917">
      <w:pPr>
        <w:spacing w:line="276" w:lineRule="auto"/>
        <w:rPr>
          <w:rFonts w:ascii="Verdana" w:hAnsi="Verdana" w:cstheme="minorHAnsi"/>
          <w:sz w:val="20"/>
          <w:szCs w:val="20"/>
          <w:lang w:eastAsia="es-ES"/>
        </w:rPr>
      </w:pPr>
      <w:r w:rsidRPr="00E42BFF">
        <w:rPr>
          <w:rFonts w:ascii="Verdana" w:hAnsi="Verdana" w:cstheme="minorHAnsi"/>
          <w:sz w:val="20"/>
          <w:szCs w:val="20"/>
          <w:lang w:eastAsia="es-ES"/>
        </w:rPr>
        <w:t xml:space="preserve">Deberá aportar </w:t>
      </w:r>
      <w:r>
        <w:rPr>
          <w:rFonts w:ascii="Verdana" w:hAnsi="Verdana" w:cstheme="minorHAnsi"/>
          <w:sz w:val="20"/>
          <w:szCs w:val="20"/>
          <w:lang w:eastAsia="es-ES"/>
        </w:rPr>
        <w:t>una pequeña d</w:t>
      </w:r>
      <w:r w:rsidRPr="00E42BFF">
        <w:rPr>
          <w:rFonts w:ascii="Verdana" w:hAnsi="Verdana" w:cstheme="minorHAnsi"/>
          <w:sz w:val="20"/>
          <w:szCs w:val="20"/>
          <w:lang w:eastAsia="es-ES"/>
        </w:rPr>
        <w:t xml:space="preserve">escripción de los </w:t>
      </w:r>
      <w:r>
        <w:rPr>
          <w:rFonts w:ascii="Verdana" w:hAnsi="Verdana" w:cstheme="minorHAnsi"/>
          <w:sz w:val="20"/>
          <w:szCs w:val="20"/>
          <w:lang w:eastAsia="es-ES"/>
        </w:rPr>
        <w:t xml:space="preserve">equipos y forma de cumplimiento de los </w:t>
      </w:r>
      <w:r w:rsidRPr="00E42BFF">
        <w:rPr>
          <w:rFonts w:ascii="Verdana" w:hAnsi="Verdana" w:cstheme="minorHAnsi"/>
          <w:sz w:val="20"/>
          <w:szCs w:val="20"/>
          <w:lang w:eastAsia="es-ES"/>
        </w:rPr>
        <w:t>requisitos técnicos obligatorios</w:t>
      </w:r>
      <w:r>
        <w:rPr>
          <w:rFonts w:ascii="Verdana" w:hAnsi="Verdana" w:cstheme="minorHAnsi"/>
          <w:sz w:val="20"/>
          <w:szCs w:val="20"/>
          <w:lang w:eastAsia="es-ES"/>
        </w:rPr>
        <w:t xml:space="preserve"> establecidos en el Anexo V de la convocatoria.</w:t>
      </w:r>
    </w:p>
    <w:p w14:paraId="3C9E9E17" w14:textId="447822B1" w:rsidR="00263917" w:rsidRPr="005D7F4F" w:rsidRDefault="00263917" w:rsidP="00B957C3">
      <w:pPr>
        <w:pStyle w:val="Prrafodelista"/>
        <w:numPr>
          <w:ilvl w:val="2"/>
          <w:numId w:val="7"/>
        </w:numPr>
        <w:spacing w:line="276" w:lineRule="auto"/>
        <w:rPr>
          <w:rFonts w:ascii="Georgia" w:hAnsi="Georgia" w:cstheme="minorHAnsi"/>
          <w:b/>
          <w:bCs/>
          <w:sz w:val="20"/>
          <w:szCs w:val="20"/>
          <w:lang w:eastAsia="es-ES"/>
        </w:rPr>
      </w:pPr>
      <w:r w:rsidRPr="005D7F4F">
        <w:rPr>
          <w:rFonts w:ascii="Georgia" w:hAnsi="Georgia" w:cstheme="minorHAnsi"/>
          <w:b/>
          <w:bCs/>
          <w:sz w:val="20"/>
          <w:szCs w:val="20"/>
          <w:lang w:eastAsia="es-ES"/>
        </w:rPr>
        <w:t xml:space="preserve">Requisitos de integración en red </w:t>
      </w:r>
    </w:p>
    <w:p w14:paraId="2670535D" w14:textId="7900B2FB" w:rsidR="00263917" w:rsidRPr="00980307" w:rsidRDefault="00263917" w:rsidP="00B957C3">
      <w:pPr>
        <w:pStyle w:val="Prrafodelista"/>
        <w:numPr>
          <w:ilvl w:val="2"/>
          <w:numId w:val="7"/>
        </w:numPr>
        <w:spacing w:line="276" w:lineRule="auto"/>
        <w:rPr>
          <w:rFonts w:ascii="Georgia" w:hAnsi="Georgia" w:cstheme="minorHAnsi"/>
          <w:b/>
          <w:bCs/>
          <w:sz w:val="20"/>
          <w:szCs w:val="20"/>
          <w:lang w:eastAsia="es-ES"/>
        </w:rPr>
      </w:pPr>
      <w:r w:rsidRPr="006105CF">
        <w:rPr>
          <w:rFonts w:ascii="Georgia" w:hAnsi="Georgia" w:cstheme="minorHAnsi"/>
          <w:b/>
          <w:bCs/>
          <w:sz w:val="20"/>
          <w:szCs w:val="20"/>
          <w:lang w:eastAsia="es-ES"/>
        </w:rPr>
        <w:t>Ciberseguridad</w:t>
      </w:r>
    </w:p>
    <w:p w14:paraId="3E3ADE0B" w14:textId="77777777" w:rsidR="00263917" w:rsidRPr="006105CF" w:rsidRDefault="00263917" w:rsidP="00263917">
      <w:pPr>
        <w:pStyle w:val="Prrafodelista"/>
        <w:spacing w:line="276" w:lineRule="auto"/>
        <w:rPr>
          <w:rFonts w:ascii="Verdana" w:hAnsi="Verdana" w:cstheme="minorHAnsi"/>
          <w:b/>
          <w:bCs/>
          <w:sz w:val="20"/>
          <w:szCs w:val="20"/>
          <w:lang w:eastAsia="es-ES"/>
        </w:rPr>
      </w:pPr>
    </w:p>
    <w:p w14:paraId="73651BDE" w14:textId="77777777" w:rsidR="00263917" w:rsidRPr="00F9201E" w:rsidRDefault="00263917" w:rsidP="00B957C3">
      <w:pPr>
        <w:pStyle w:val="Prrafodelista"/>
        <w:numPr>
          <w:ilvl w:val="1"/>
          <w:numId w:val="7"/>
        </w:numPr>
        <w:spacing w:line="276" w:lineRule="auto"/>
        <w:rPr>
          <w:rFonts w:ascii="Georgia" w:hAnsi="Georgia" w:cstheme="minorHAnsi"/>
          <w:b/>
          <w:bCs/>
          <w:sz w:val="24"/>
          <w:szCs w:val="24"/>
          <w:lang w:eastAsia="es-ES"/>
        </w:rPr>
      </w:pPr>
      <w:r>
        <w:rPr>
          <w:rFonts w:ascii="Georgia" w:hAnsi="Georgia" w:cstheme="minorHAnsi"/>
          <w:b/>
          <w:bCs/>
          <w:sz w:val="24"/>
          <w:szCs w:val="24"/>
          <w:lang w:eastAsia="es-ES"/>
        </w:rPr>
        <w:t>Documentación acreditativa del cumplimiento de criterios</w:t>
      </w:r>
    </w:p>
    <w:p w14:paraId="08EB059E" w14:textId="77777777" w:rsidR="00263917" w:rsidRDefault="00263917" w:rsidP="00B957C3">
      <w:pPr>
        <w:pStyle w:val="Prrafodelista"/>
        <w:numPr>
          <w:ilvl w:val="2"/>
          <w:numId w:val="7"/>
        </w:numPr>
        <w:spacing w:line="276" w:lineRule="auto"/>
        <w:rPr>
          <w:rFonts w:ascii="Georgia" w:hAnsi="Georgia" w:cstheme="minorHAnsi"/>
          <w:b/>
          <w:bCs/>
          <w:sz w:val="20"/>
          <w:szCs w:val="20"/>
          <w:lang w:eastAsia="es-ES"/>
        </w:rPr>
      </w:pPr>
      <w:r w:rsidRPr="008270C0">
        <w:rPr>
          <w:rFonts w:ascii="Georgia" w:hAnsi="Georgia" w:cstheme="minorHAnsi"/>
          <w:b/>
          <w:bCs/>
          <w:sz w:val="20"/>
          <w:szCs w:val="20"/>
          <w:lang w:eastAsia="es-ES"/>
        </w:rPr>
        <w:t>Viabilidad administrativa</w:t>
      </w:r>
    </w:p>
    <w:p w14:paraId="3B433C84" w14:textId="77777777" w:rsidR="00263917" w:rsidRPr="008270C0" w:rsidRDefault="00263917" w:rsidP="00263917">
      <w:pPr>
        <w:spacing w:line="276" w:lineRule="auto"/>
        <w:rPr>
          <w:rFonts w:ascii="Verdana" w:hAnsi="Verdana" w:cstheme="minorHAnsi"/>
          <w:sz w:val="20"/>
          <w:szCs w:val="20"/>
          <w:lang w:eastAsia="es-ES"/>
        </w:rPr>
      </w:pPr>
      <w:r w:rsidRPr="008270C0">
        <w:rPr>
          <w:rFonts w:ascii="Verdana" w:hAnsi="Verdana" w:cstheme="minorHAnsi"/>
          <w:sz w:val="20"/>
          <w:szCs w:val="20"/>
          <w:lang w:eastAsia="es-ES"/>
        </w:rPr>
        <w:lastRenderedPageBreak/>
        <w:t>Deberán</w:t>
      </w:r>
      <w:r>
        <w:rPr>
          <w:rFonts w:ascii="Verdana" w:hAnsi="Verdana" w:cstheme="minorHAnsi"/>
          <w:sz w:val="20"/>
          <w:szCs w:val="20"/>
          <w:lang w:eastAsia="es-ES"/>
        </w:rPr>
        <w:t xml:space="preserve"> indicarse los documentos </w:t>
      </w:r>
      <w:r w:rsidRPr="008270C0">
        <w:rPr>
          <w:rFonts w:ascii="Verdana" w:hAnsi="Verdana" w:cstheme="minorHAnsi"/>
          <w:sz w:val="20"/>
          <w:szCs w:val="20"/>
          <w:lang w:eastAsia="es-ES"/>
        </w:rPr>
        <w:t>que justifiquen cada uno de los criterios que otorgan puntuación conforme a lo establecido en el Anexo VII, punto 2</w:t>
      </w:r>
      <w:r>
        <w:rPr>
          <w:rFonts w:ascii="Verdana" w:hAnsi="Verdana" w:cstheme="minorHAnsi"/>
          <w:sz w:val="20"/>
          <w:szCs w:val="20"/>
          <w:lang w:eastAsia="es-ES"/>
        </w:rPr>
        <w:t>,</w:t>
      </w:r>
      <w:r w:rsidRPr="008270C0">
        <w:rPr>
          <w:rFonts w:ascii="Verdana" w:hAnsi="Verdana" w:cstheme="minorHAnsi"/>
          <w:sz w:val="20"/>
          <w:szCs w:val="20"/>
          <w:lang w:eastAsia="es-ES"/>
        </w:rPr>
        <w:t xml:space="preserve"> de la convocatoria de ayudas</w:t>
      </w:r>
      <w:r>
        <w:rPr>
          <w:rFonts w:ascii="Verdana" w:hAnsi="Verdana" w:cstheme="minorHAnsi"/>
          <w:sz w:val="20"/>
          <w:szCs w:val="20"/>
          <w:lang w:eastAsia="es-ES"/>
        </w:rPr>
        <w:t>, que se han</w:t>
      </w:r>
      <w:r w:rsidRPr="008270C0">
        <w:rPr>
          <w:rFonts w:ascii="Verdana" w:hAnsi="Verdana" w:cstheme="minorHAnsi"/>
          <w:sz w:val="20"/>
          <w:szCs w:val="20"/>
          <w:lang w:eastAsia="es-ES"/>
        </w:rPr>
        <w:t xml:space="preserve"> incorpora</w:t>
      </w:r>
      <w:r>
        <w:rPr>
          <w:rFonts w:ascii="Verdana" w:hAnsi="Verdana" w:cstheme="minorHAnsi"/>
          <w:sz w:val="20"/>
          <w:szCs w:val="20"/>
          <w:lang w:eastAsia="es-ES"/>
        </w:rPr>
        <w:t>do</w:t>
      </w:r>
      <w:r w:rsidRPr="008270C0">
        <w:rPr>
          <w:rFonts w:ascii="Verdana" w:hAnsi="Verdana" w:cstheme="minorHAnsi"/>
          <w:sz w:val="20"/>
          <w:szCs w:val="20"/>
          <w:lang w:eastAsia="es-ES"/>
        </w:rPr>
        <w:t xml:space="preserve"> en el aplicativo</w:t>
      </w:r>
      <w:r>
        <w:rPr>
          <w:rFonts w:ascii="Verdana" w:hAnsi="Verdana" w:cstheme="minorHAnsi"/>
          <w:sz w:val="20"/>
          <w:szCs w:val="20"/>
          <w:lang w:eastAsia="es-ES"/>
        </w:rPr>
        <w:t>.</w:t>
      </w:r>
    </w:p>
    <w:p w14:paraId="1D755DAF" w14:textId="77777777" w:rsidR="00263917" w:rsidRDefault="00263917" w:rsidP="00B957C3">
      <w:pPr>
        <w:pStyle w:val="Prrafodelista"/>
        <w:numPr>
          <w:ilvl w:val="2"/>
          <w:numId w:val="7"/>
        </w:numPr>
        <w:spacing w:line="276" w:lineRule="auto"/>
        <w:rPr>
          <w:rFonts w:ascii="Georgia" w:hAnsi="Georgia" w:cstheme="minorHAnsi"/>
          <w:b/>
          <w:bCs/>
          <w:sz w:val="20"/>
          <w:szCs w:val="20"/>
          <w:lang w:eastAsia="es-ES"/>
        </w:rPr>
      </w:pPr>
      <w:r>
        <w:rPr>
          <w:rFonts w:ascii="Georgia" w:hAnsi="Georgia" w:cstheme="minorHAnsi"/>
          <w:b/>
          <w:bCs/>
          <w:sz w:val="20"/>
          <w:szCs w:val="20"/>
          <w:lang w:eastAsia="es-ES"/>
        </w:rPr>
        <w:t>Beneficios socioeconómicos</w:t>
      </w:r>
      <w:r w:rsidRPr="008270C0">
        <w:t xml:space="preserve"> </w:t>
      </w:r>
      <w:r w:rsidRPr="008270C0">
        <w:rPr>
          <w:rFonts w:ascii="Georgia" w:hAnsi="Georgia" w:cstheme="minorHAnsi"/>
          <w:b/>
          <w:bCs/>
          <w:sz w:val="20"/>
          <w:szCs w:val="20"/>
          <w:lang w:eastAsia="es-ES"/>
        </w:rPr>
        <w:t>y externalidades positivas</w:t>
      </w:r>
    </w:p>
    <w:p w14:paraId="3A97D239" w14:textId="77777777" w:rsidR="00263917" w:rsidRDefault="00263917" w:rsidP="00B957C3">
      <w:pPr>
        <w:pStyle w:val="Prrafodelista"/>
        <w:numPr>
          <w:ilvl w:val="0"/>
          <w:numId w:val="5"/>
        </w:numPr>
        <w:spacing w:line="276" w:lineRule="auto"/>
        <w:rPr>
          <w:rFonts w:ascii="Verdana" w:hAnsi="Verdana" w:cstheme="minorHAnsi"/>
          <w:sz w:val="20"/>
          <w:szCs w:val="20"/>
          <w:lang w:eastAsia="es-ES"/>
        </w:rPr>
      </w:pPr>
      <w:r w:rsidRPr="00A459B7">
        <w:rPr>
          <w:rFonts w:ascii="Verdana" w:hAnsi="Verdana" w:cstheme="minorHAnsi"/>
          <w:sz w:val="20"/>
          <w:szCs w:val="20"/>
          <w:lang w:eastAsia="es-ES"/>
        </w:rPr>
        <w:t xml:space="preserve">Municipios de reto demográfico: En caso de obtener puntuación por este criterio, indicar el </w:t>
      </w:r>
      <w:r>
        <w:rPr>
          <w:rFonts w:ascii="Verdana" w:hAnsi="Verdana" w:cstheme="minorHAnsi"/>
          <w:sz w:val="20"/>
          <w:szCs w:val="20"/>
          <w:lang w:eastAsia="es-ES"/>
        </w:rPr>
        <w:t>m</w:t>
      </w:r>
      <w:r w:rsidRPr="00A459B7">
        <w:rPr>
          <w:rFonts w:ascii="Verdana" w:hAnsi="Verdana" w:cstheme="minorHAnsi"/>
          <w:sz w:val="20"/>
          <w:szCs w:val="20"/>
          <w:lang w:eastAsia="es-ES"/>
        </w:rPr>
        <w:t>unicipio de reto demográfico donde se ubica el proyecto.</w:t>
      </w:r>
    </w:p>
    <w:p w14:paraId="6D68B1C4" w14:textId="77777777" w:rsidR="00263917" w:rsidRDefault="00263917" w:rsidP="00B957C3">
      <w:pPr>
        <w:pStyle w:val="Prrafodelista"/>
        <w:numPr>
          <w:ilvl w:val="0"/>
          <w:numId w:val="5"/>
        </w:numPr>
        <w:spacing w:line="276" w:lineRule="auto"/>
        <w:rPr>
          <w:rFonts w:ascii="Verdana" w:hAnsi="Verdana" w:cstheme="minorHAnsi"/>
          <w:sz w:val="20"/>
          <w:szCs w:val="20"/>
          <w:lang w:eastAsia="es-ES"/>
        </w:rPr>
      </w:pPr>
      <w:r w:rsidRPr="00A459B7">
        <w:rPr>
          <w:rFonts w:ascii="Verdana" w:hAnsi="Verdana" w:cstheme="minorHAnsi"/>
          <w:sz w:val="20"/>
          <w:szCs w:val="20"/>
          <w:lang w:eastAsia="es-ES"/>
        </w:rPr>
        <w:t>Municipios de transición justa</w:t>
      </w:r>
      <w:r>
        <w:rPr>
          <w:rFonts w:ascii="Verdana" w:hAnsi="Verdana" w:cstheme="minorHAnsi"/>
          <w:sz w:val="20"/>
          <w:szCs w:val="20"/>
          <w:lang w:eastAsia="es-ES"/>
        </w:rPr>
        <w:t xml:space="preserve">: </w:t>
      </w:r>
      <w:r w:rsidRPr="00A459B7">
        <w:rPr>
          <w:rFonts w:ascii="Verdana" w:hAnsi="Verdana" w:cstheme="minorHAnsi"/>
          <w:sz w:val="20"/>
          <w:szCs w:val="20"/>
          <w:lang w:eastAsia="es-ES"/>
        </w:rPr>
        <w:t xml:space="preserve">En caso de obtener puntuación por este criterio, indicar el </w:t>
      </w:r>
      <w:r>
        <w:rPr>
          <w:rFonts w:ascii="Verdana" w:hAnsi="Verdana" w:cstheme="minorHAnsi"/>
          <w:sz w:val="20"/>
          <w:szCs w:val="20"/>
          <w:lang w:eastAsia="es-ES"/>
        </w:rPr>
        <w:t>m</w:t>
      </w:r>
      <w:r w:rsidRPr="00A459B7">
        <w:rPr>
          <w:rFonts w:ascii="Verdana" w:hAnsi="Verdana" w:cstheme="minorHAnsi"/>
          <w:sz w:val="20"/>
          <w:szCs w:val="20"/>
          <w:lang w:eastAsia="es-ES"/>
        </w:rPr>
        <w:t xml:space="preserve">unicipio de </w:t>
      </w:r>
      <w:r>
        <w:rPr>
          <w:rFonts w:ascii="Verdana" w:hAnsi="Verdana" w:cstheme="minorHAnsi"/>
          <w:sz w:val="20"/>
          <w:szCs w:val="20"/>
          <w:lang w:eastAsia="es-ES"/>
        </w:rPr>
        <w:t>transición justa</w:t>
      </w:r>
      <w:r w:rsidRPr="00A459B7">
        <w:rPr>
          <w:rFonts w:ascii="Verdana" w:hAnsi="Verdana" w:cstheme="minorHAnsi"/>
          <w:sz w:val="20"/>
          <w:szCs w:val="20"/>
          <w:lang w:eastAsia="es-ES"/>
        </w:rPr>
        <w:t xml:space="preserve"> donde se ubica el proyecto</w:t>
      </w:r>
      <w:r>
        <w:rPr>
          <w:rFonts w:ascii="Verdana" w:hAnsi="Verdana" w:cstheme="minorHAnsi"/>
          <w:sz w:val="20"/>
          <w:szCs w:val="20"/>
          <w:lang w:eastAsia="es-ES"/>
        </w:rPr>
        <w:t>.</w:t>
      </w:r>
    </w:p>
    <w:p w14:paraId="64789CF8" w14:textId="77777777" w:rsidR="00263917" w:rsidRDefault="00263917" w:rsidP="00B957C3">
      <w:pPr>
        <w:pStyle w:val="Prrafodelista"/>
        <w:numPr>
          <w:ilvl w:val="0"/>
          <w:numId w:val="5"/>
        </w:numPr>
        <w:spacing w:line="276" w:lineRule="auto"/>
        <w:rPr>
          <w:rFonts w:ascii="Verdana" w:hAnsi="Verdana" w:cstheme="minorHAnsi"/>
          <w:sz w:val="20"/>
          <w:szCs w:val="20"/>
          <w:lang w:eastAsia="es-ES"/>
        </w:rPr>
      </w:pPr>
      <w:r w:rsidRPr="00A459B7">
        <w:rPr>
          <w:rFonts w:ascii="Verdana" w:hAnsi="Verdana" w:cstheme="minorHAnsi"/>
          <w:sz w:val="20"/>
          <w:szCs w:val="20"/>
          <w:lang w:eastAsia="es-ES"/>
        </w:rPr>
        <w:t xml:space="preserve">Igualdad de Género: En caso de obtener puntuación por este criterio, </w:t>
      </w:r>
      <w:r>
        <w:rPr>
          <w:rFonts w:ascii="Verdana" w:hAnsi="Verdana" w:cstheme="minorHAnsi"/>
          <w:sz w:val="20"/>
          <w:szCs w:val="20"/>
          <w:lang w:eastAsia="es-ES"/>
        </w:rPr>
        <w:t>d</w:t>
      </w:r>
      <w:r w:rsidRPr="00A459B7">
        <w:rPr>
          <w:rFonts w:ascii="Verdana" w:hAnsi="Verdana" w:cstheme="minorHAnsi"/>
          <w:sz w:val="20"/>
          <w:szCs w:val="20"/>
          <w:lang w:eastAsia="es-ES"/>
        </w:rPr>
        <w:t xml:space="preserve">eberá indicar el documento </w:t>
      </w:r>
      <w:r>
        <w:rPr>
          <w:rFonts w:ascii="Verdana" w:hAnsi="Verdana" w:cstheme="minorHAnsi"/>
          <w:sz w:val="20"/>
          <w:szCs w:val="20"/>
          <w:lang w:eastAsia="es-ES"/>
        </w:rPr>
        <w:t xml:space="preserve">que se ha </w:t>
      </w:r>
      <w:r w:rsidRPr="00A459B7">
        <w:rPr>
          <w:rFonts w:ascii="Verdana" w:hAnsi="Verdana" w:cstheme="minorHAnsi"/>
          <w:sz w:val="20"/>
          <w:szCs w:val="20"/>
          <w:lang w:eastAsia="es-ES"/>
        </w:rPr>
        <w:t xml:space="preserve">incorporado a través del aplicativo </w:t>
      </w:r>
      <w:r>
        <w:rPr>
          <w:rFonts w:ascii="Verdana" w:hAnsi="Verdana" w:cstheme="minorHAnsi"/>
          <w:sz w:val="20"/>
          <w:szCs w:val="20"/>
          <w:lang w:eastAsia="es-ES"/>
        </w:rPr>
        <w:t>para su</w:t>
      </w:r>
      <w:r w:rsidRPr="00A459B7">
        <w:rPr>
          <w:rFonts w:ascii="Verdana" w:hAnsi="Verdana" w:cstheme="minorHAnsi"/>
          <w:sz w:val="20"/>
          <w:szCs w:val="20"/>
          <w:lang w:eastAsia="es-ES"/>
        </w:rPr>
        <w:t xml:space="preserve"> justifica</w:t>
      </w:r>
      <w:r>
        <w:rPr>
          <w:rFonts w:ascii="Verdana" w:hAnsi="Verdana" w:cstheme="minorHAnsi"/>
          <w:sz w:val="20"/>
          <w:szCs w:val="20"/>
          <w:lang w:eastAsia="es-ES"/>
        </w:rPr>
        <w:t>ción.</w:t>
      </w:r>
    </w:p>
    <w:p w14:paraId="022ABE2C" w14:textId="2B7E368C" w:rsidR="00263917" w:rsidRDefault="00263917" w:rsidP="00B957C3">
      <w:pPr>
        <w:pStyle w:val="Prrafodelista"/>
        <w:numPr>
          <w:ilvl w:val="0"/>
          <w:numId w:val="5"/>
        </w:numPr>
        <w:spacing w:line="276" w:lineRule="auto"/>
        <w:rPr>
          <w:rFonts w:ascii="Verdana" w:hAnsi="Verdana" w:cstheme="minorHAnsi"/>
          <w:sz w:val="20"/>
          <w:szCs w:val="20"/>
          <w:lang w:eastAsia="es-ES"/>
        </w:rPr>
      </w:pPr>
      <w:r w:rsidRPr="00222A9C">
        <w:rPr>
          <w:rFonts w:ascii="Verdana" w:hAnsi="Verdana" w:cstheme="minorHAnsi"/>
          <w:sz w:val="20"/>
          <w:szCs w:val="20"/>
          <w:lang w:eastAsia="es-ES"/>
        </w:rPr>
        <w:t xml:space="preserve">Cadena de Valor y contribución a la resiliencia: Deberá </w:t>
      </w:r>
      <w:r>
        <w:rPr>
          <w:rFonts w:ascii="Verdana" w:hAnsi="Verdana" w:cstheme="minorHAnsi"/>
          <w:sz w:val="20"/>
          <w:szCs w:val="20"/>
          <w:lang w:eastAsia="es-ES"/>
        </w:rPr>
        <w:t>indicar cuales de los siguientes equipos tendrán origen en la UE conforme a los criterios establecidos en el apartado 3.4.</w:t>
      </w:r>
      <w:r w:rsidR="005D7F4F">
        <w:rPr>
          <w:rFonts w:ascii="Verdana" w:hAnsi="Verdana" w:cstheme="minorHAnsi"/>
          <w:sz w:val="20"/>
          <w:szCs w:val="20"/>
          <w:lang w:eastAsia="es-ES"/>
        </w:rPr>
        <w:t>3</w:t>
      </w:r>
      <w:r>
        <w:rPr>
          <w:rFonts w:ascii="Verdana" w:hAnsi="Verdana" w:cstheme="minorHAnsi"/>
          <w:sz w:val="20"/>
          <w:szCs w:val="20"/>
          <w:lang w:eastAsia="es-ES"/>
        </w:rPr>
        <w:t xml:space="preserve"> del Anexo VII de la convocatoria.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6"/>
        <w:gridCol w:w="1149"/>
      </w:tblGrid>
      <w:tr w:rsidR="00263917" w:rsidRPr="00222A9C" w14:paraId="631600CB" w14:textId="77777777" w:rsidTr="00A1238F">
        <w:trPr>
          <w:trHeight w:val="5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  <w:hideMark/>
          </w:tcPr>
          <w:p w14:paraId="3CCE5CED" w14:textId="77777777" w:rsidR="00263917" w:rsidRPr="0029041E" w:rsidRDefault="00263917" w:rsidP="00A1238F">
            <w:pPr>
              <w:spacing w:before="0" w:after="0"/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29041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Equipos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  <w:hideMark/>
          </w:tcPr>
          <w:p w14:paraId="53CFB9C1" w14:textId="77777777" w:rsidR="00263917" w:rsidRPr="0029041E" w:rsidRDefault="00263917" w:rsidP="00A1238F">
            <w:pPr>
              <w:spacing w:before="0" w:after="0"/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29041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Origen UE</w:t>
            </w:r>
          </w:p>
        </w:tc>
      </w:tr>
      <w:tr w:rsidR="005D7F4F" w:rsidRPr="0029041E" w14:paraId="3A06322F" w14:textId="77777777" w:rsidTr="00F71D3F">
        <w:trPr>
          <w:trHeight w:val="1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5E296A39" w14:textId="24C537C7" w:rsidR="005D7F4F" w:rsidRPr="0029041E" w:rsidRDefault="005D7F4F" w:rsidP="005D7F4F">
            <w:pPr>
              <w:spacing w:before="0" w:after="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8352C5">
              <w:t>Turbinas/bombas hidráulicas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CFDEC" w14:textId="77777777" w:rsidR="005D7F4F" w:rsidRPr="0029041E" w:rsidRDefault="005D7F4F" w:rsidP="005D7F4F">
            <w:pPr>
              <w:spacing w:before="0" w:after="0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29041E">
              <w:rPr>
                <w:rFonts w:ascii="Verdana" w:hAnsi="Verdana" w:cs="Arial"/>
                <w:color w:val="000000"/>
                <w:sz w:val="18"/>
                <w:szCs w:val="18"/>
              </w:rPr>
              <w:t>Si/No</w:t>
            </w:r>
          </w:p>
        </w:tc>
      </w:tr>
      <w:tr w:rsidR="005D7F4F" w:rsidRPr="0029041E" w14:paraId="628229E7" w14:textId="77777777" w:rsidTr="00F71D3F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1ABFFAD6" w14:textId="4C016966" w:rsidR="005D7F4F" w:rsidRPr="0029041E" w:rsidRDefault="005D7F4F" w:rsidP="005D7F4F">
            <w:pPr>
              <w:spacing w:before="0" w:after="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8352C5">
              <w:t>Generadores/motores eléctricos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69B57" w14:textId="77777777" w:rsidR="005D7F4F" w:rsidRPr="0029041E" w:rsidRDefault="005D7F4F" w:rsidP="005D7F4F">
            <w:pPr>
              <w:spacing w:before="0" w:after="0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29041E">
              <w:rPr>
                <w:rFonts w:ascii="Verdana" w:hAnsi="Verdana" w:cs="Arial"/>
                <w:color w:val="000000"/>
                <w:sz w:val="18"/>
                <w:szCs w:val="18"/>
              </w:rPr>
              <w:t>Si/No</w:t>
            </w:r>
          </w:p>
        </w:tc>
      </w:tr>
      <w:tr w:rsidR="005D7F4F" w:rsidRPr="0029041E" w14:paraId="6E1B90B5" w14:textId="77777777" w:rsidTr="00F71D3F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368E5FD4" w14:textId="32EB2D25" w:rsidR="005D7F4F" w:rsidRPr="0029041E" w:rsidRDefault="005D7F4F" w:rsidP="005D7F4F">
            <w:pPr>
              <w:spacing w:before="0" w:after="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8352C5">
              <w:t>Sistema eléctrico y protecciones (</w:t>
            </w:r>
            <w:proofErr w:type="spellStart"/>
            <w:r w:rsidRPr="008352C5">
              <w:t>trafos</w:t>
            </w:r>
            <w:proofErr w:type="spellEnd"/>
            <w:r w:rsidRPr="008352C5">
              <w:t xml:space="preserve"> y celdas)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F2AD9" w14:textId="77777777" w:rsidR="005D7F4F" w:rsidRPr="0029041E" w:rsidRDefault="005D7F4F" w:rsidP="005D7F4F">
            <w:pPr>
              <w:spacing w:before="0" w:after="0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29041E">
              <w:rPr>
                <w:rFonts w:ascii="Verdana" w:hAnsi="Verdana" w:cs="Arial"/>
                <w:color w:val="000000"/>
                <w:sz w:val="18"/>
                <w:szCs w:val="18"/>
              </w:rPr>
              <w:t>Si/No</w:t>
            </w:r>
          </w:p>
        </w:tc>
      </w:tr>
      <w:tr w:rsidR="005D7F4F" w:rsidRPr="0029041E" w14:paraId="5185E3A4" w14:textId="77777777" w:rsidTr="00F71D3F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328B73B4" w14:textId="588FAE3E" w:rsidR="005D7F4F" w:rsidRPr="0029041E" w:rsidRDefault="005D7F4F" w:rsidP="005D7F4F">
            <w:pPr>
              <w:spacing w:before="0" w:after="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8352C5">
              <w:t>Sistema de control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29549" w14:textId="77777777" w:rsidR="005D7F4F" w:rsidRPr="0029041E" w:rsidRDefault="005D7F4F" w:rsidP="005D7F4F">
            <w:pPr>
              <w:spacing w:before="0" w:after="0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29041E">
              <w:rPr>
                <w:rFonts w:ascii="Verdana" w:hAnsi="Verdana" w:cs="Arial"/>
                <w:color w:val="000000"/>
                <w:sz w:val="18"/>
                <w:szCs w:val="18"/>
              </w:rPr>
              <w:t>Si/No</w:t>
            </w:r>
          </w:p>
        </w:tc>
      </w:tr>
    </w:tbl>
    <w:p w14:paraId="2D67A810" w14:textId="77777777" w:rsidR="00263917" w:rsidRDefault="00263917" w:rsidP="00B957C3">
      <w:pPr>
        <w:pStyle w:val="Prrafodelista"/>
        <w:numPr>
          <w:ilvl w:val="2"/>
          <w:numId w:val="7"/>
        </w:numPr>
        <w:spacing w:line="276" w:lineRule="auto"/>
        <w:rPr>
          <w:rFonts w:ascii="Georgia" w:hAnsi="Georgia" w:cstheme="minorHAnsi"/>
          <w:b/>
          <w:bCs/>
          <w:sz w:val="20"/>
          <w:szCs w:val="20"/>
          <w:lang w:eastAsia="es-ES"/>
        </w:rPr>
      </w:pPr>
      <w:r w:rsidRPr="0029041E">
        <w:rPr>
          <w:rFonts w:ascii="Georgia" w:hAnsi="Georgia" w:cstheme="minorHAnsi"/>
          <w:b/>
          <w:bCs/>
          <w:sz w:val="20"/>
          <w:szCs w:val="20"/>
          <w:lang w:eastAsia="es-ES"/>
        </w:rPr>
        <w:t xml:space="preserve">Grado de innovación y carácter demostrativo  </w:t>
      </w:r>
    </w:p>
    <w:p w14:paraId="7CA74181" w14:textId="77777777" w:rsidR="00263917" w:rsidRPr="0029041E" w:rsidRDefault="00263917" w:rsidP="00B957C3">
      <w:pPr>
        <w:pStyle w:val="Prrafodelista"/>
        <w:numPr>
          <w:ilvl w:val="0"/>
          <w:numId w:val="8"/>
        </w:numPr>
        <w:rPr>
          <w:rFonts w:ascii="Verdana" w:hAnsi="Verdana" w:cstheme="minorHAnsi"/>
          <w:sz w:val="20"/>
          <w:szCs w:val="20"/>
          <w:lang w:eastAsia="es-ES"/>
        </w:rPr>
      </w:pPr>
      <w:r w:rsidRPr="0029041E">
        <w:rPr>
          <w:rFonts w:ascii="Verdana" w:hAnsi="Verdana" w:cstheme="minorHAnsi"/>
          <w:sz w:val="20"/>
          <w:szCs w:val="20"/>
          <w:lang w:eastAsia="es-ES"/>
        </w:rPr>
        <w:t>Colaboración de entidades de investigación:</w:t>
      </w:r>
      <w:r w:rsidRPr="0029041E">
        <w:t xml:space="preserve"> </w:t>
      </w:r>
      <w:r w:rsidRPr="0029041E">
        <w:rPr>
          <w:rFonts w:ascii="Verdana" w:hAnsi="Verdana" w:cstheme="minorHAnsi"/>
          <w:sz w:val="20"/>
          <w:szCs w:val="20"/>
          <w:lang w:eastAsia="es-ES"/>
        </w:rPr>
        <w:t>En caso de obtener puntuación por este criterio, deberá indicar el documento que se ha incorporado a través del aplicativo para su justificación.</w:t>
      </w:r>
    </w:p>
    <w:p w14:paraId="3788EDF2" w14:textId="77777777" w:rsidR="00263917" w:rsidRDefault="00263917" w:rsidP="00B957C3">
      <w:pPr>
        <w:pStyle w:val="Prrafodelista"/>
        <w:numPr>
          <w:ilvl w:val="0"/>
          <w:numId w:val="8"/>
        </w:numPr>
        <w:spacing w:line="276" w:lineRule="auto"/>
        <w:rPr>
          <w:rFonts w:ascii="Verdana" w:hAnsi="Verdana" w:cstheme="minorHAnsi"/>
          <w:sz w:val="20"/>
          <w:szCs w:val="20"/>
          <w:lang w:eastAsia="es-ES"/>
        </w:rPr>
      </w:pPr>
      <w:r w:rsidRPr="0029041E">
        <w:rPr>
          <w:rFonts w:ascii="Verdana" w:hAnsi="Verdana" w:cstheme="minorHAnsi"/>
          <w:sz w:val="20"/>
          <w:szCs w:val="20"/>
          <w:lang w:eastAsia="es-ES"/>
        </w:rPr>
        <w:t>Enfoque innovador</w:t>
      </w:r>
      <w:r>
        <w:rPr>
          <w:rFonts w:ascii="Verdana" w:hAnsi="Verdana" w:cstheme="minorHAnsi"/>
          <w:sz w:val="20"/>
          <w:szCs w:val="20"/>
          <w:lang w:eastAsia="es-ES"/>
        </w:rPr>
        <w:t>:</w:t>
      </w:r>
      <w:r w:rsidRPr="0029041E">
        <w:t xml:space="preserve"> </w:t>
      </w:r>
      <w:r w:rsidRPr="0029041E">
        <w:rPr>
          <w:rFonts w:ascii="Verdana" w:hAnsi="Verdana" w:cstheme="minorHAnsi"/>
          <w:sz w:val="20"/>
          <w:szCs w:val="20"/>
          <w:lang w:eastAsia="es-ES"/>
        </w:rPr>
        <w:t xml:space="preserve">Deberá indicar </w:t>
      </w:r>
      <w:r>
        <w:rPr>
          <w:rFonts w:ascii="Verdana" w:hAnsi="Verdana" w:cstheme="minorHAnsi"/>
          <w:sz w:val="20"/>
          <w:szCs w:val="20"/>
          <w:lang w:eastAsia="es-ES"/>
        </w:rPr>
        <w:t xml:space="preserve">si el proyecto objeto de ayuda dispone </w:t>
      </w:r>
      <w:r w:rsidRPr="0029041E">
        <w:rPr>
          <w:rFonts w:ascii="Verdana" w:hAnsi="Verdana" w:cstheme="minorHAnsi"/>
          <w:sz w:val="20"/>
          <w:szCs w:val="20"/>
          <w:lang w:eastAsia="es-ES"/>
        </w:rPr>
        <w:t>de</w:t>
      </w:r>
      <w:r>
        <w:rPr>
          <w:rFonts w:ascii="Verdana" w:hAnsi="Verdana" w:cstheme="minorHAnsi"/>
          <w:sz w:val="20"/>
          <w:szCs w:val="20"/>
          <w:lang w:eastAsia="es-ES"/>
        </w:rPr>
        <w:t xml:space="preserve"> alguno de</w:t>
      </w:r>
      <w:r w:rsidRPr="0029041E">
        <w:rPr>
          <w:rFonts w:ascii="Verdana" w:hAnsi="Verdana" w:cstheme="minorHAnsi"/>
          <w:sz w:val="20"/>
          <w:szCs w:val="20"/>
          <w:lang w:eastAsia="es-ES"/>
        </w:rPr>
        <w:t xml:space="preserve"> los siguientes </w:t>
      </w:r>
      <w:r>
        <w:rPr>
          <w:rFonts w:ascii="Verdana" w:hAnsi="Verdana" w:cstheme="minorHAnsi"/>
          <w:sz w:val="20"/>
          <w:szCs w:val="20"/>
          <w:lang w:eastAsia="es-ES"/>
        </w:rPr>
        <w:t xml:space="preserve">sistemas o </w:t>
      </w:r>
      <w:r w:rsidRPr="0029041E">
        <w:rPr>
          <w:rFonts w:ascii="Verdana" w:hAnsi="Verdana" w:cstheme="minorHAnsi"/>
          <w:sz w:val="20"/>
          <w:szCs w:val="20"/>
          <w:lang w:eastAsia="es-ES"/>
        </w:rPr>
        <w:t>equipos</w:t>
      </w:r>
      <w:r>
        <w:rPr>
          <w:rFonts w:ascii="Verdana" w:hAnsi="Verdana" w:cstheme="minorHAnsi"/>
          <w:sz w:val="20"/>
          <w:szCs w:val="20"/>
          <w:lang w:eastAsia="es-ES"/>
        </w:rPr>
        <w:t xml:space="preserve">, </w:t>
      </w:r>
      <w:r w:rsidRPr="0029041E">
        <w:rPr>
          <w:rFonts w:ascii="Verdana" w:hAnsi="Verdana" w:cstheme="minorHAnsi"/>
          <w:sz w:val="20"/>
          <w:szCs w:val="20"/>
          <w:lang w:eastAsia="es-ES"/>
        </w:rPr>
        <w:t xml:space="preserve">conforme a los criterios establecidos en el apartado </w:t>
      </w:r>
      <w:r>
        <w:rPr>
          <w:rFonts w:ascii="Verdana" w:hAnsi="Verdana" w:cstheme="minorHAnsi"/>
          <w:sz w:val="20"/>
          <w:szCs w:val="20"/>
          <w:lang w:eastAsia="es-ES"/>
        </w:rPr>
        <w:t>4</w:t>
      </w:r>
      <w:r w:rsidRPr="0029041E">
        <w:rPr>
          <w:rFonts w:ascii="Verdana" w:hAnsi="Verdana" w:cstheme="minorHAnsi"/>
          <w:sz w:val="20"/>
          <w:szCs w:val="20"/>
          <w:lang w:eastAsia="es-ES"/>
        </w:rPr>
        <w:t>.4.</w:t>
      </w:r>
      <w:r>
        <w:rPr>
          <w:rFonts w:ascii="Verdana" w:hAnsi="Verdana" w:cstheme="minorHAnsi"/>
          <w:sz w:val="20"/>
          <w:szCs w:val="20"/>
          <w:lang w:eastAsia="es-ES"/>
        </w:rPr>
        <w:t>2</w:t>
      </w:r>
      <w:r w:rsidRPr="0029041E">
        <w:rPr>
          <w:rFonts w:ascii="Verdana" w:hAnsi="Verdana" w:cstheme="minorHAnsi"/>
          <w:sz w:val="20"/>
          <w:szCs w:val="20"/>
          <w:lang w:eastAsia="es-ES"/>
        </w:rPr>
        <w:t xml:space="preserve"> del Anexo VII de la convocatoria</w:t>
      </w:r>
      <w:r>
        <w:rPr>
          <w:rFonts w:ascii="Verdana" w:hAnsi="Verdana" w:cstheme="minorHAnsi"/>
          <w:sz w:val="20"/>
          <w:szCs w:val="20"/>
          <w:lang w:eastAsia="es-ES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1275"/>
        <w:gridCol w:w="3963"/>
      </w:tblGrid>
      <w:tr w:rsidR="009D13AF" w:rsidRPr="0029041E" w14:paraId="06988049" w14:textId="77777777" w:rsidTr="00F40CDD">
        <w:trPr>
          <w:trHeight w:val="561"/>
        </w:trPr>
        <w:tc>
          <w:tcPr>
            <w:tcW w:w="3256" w:type="dxa"/>
            <w:shd w:val="clear" w:color="auto" w:fill="ACB9CA" w:themeFill="text2" w:themeFillTint="66"/>
            <w:vAlign w:val="center"/>
          </w:tcPr>
          <w:p w14:paraId="1B1D2EF7" w14:textId="77777777" w:rsidR="00263917" w:rsidRPr="0029041E" w:rsidRDefault="00263917" w:rsidP="00A1238F">
            <w:pPr>
              <w:spacing w:before="0" w:after="0"/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Sistema o equipo</w:t>
            </w:r>
          </w:p>
        </w:tc>
        <w:tc>
          <w:tcPr>
            <w:tcW w:w="1275" w:type="dxa"/>
            <w:shd w:val="clear" w:color="auto" w:fill="ACB9CA" w:themeFill="text2" w:themeFillTint="66"/>
            <w:vAlign w:val="center"/>
          </w:tcPr>
          <w:p w14:paraId="499F693C" w14:textId="77777777" w:rsidR="00263917" w:rsidRPr="0029041E" w:rsidRDefault="00263917" w:rsidP="00A1238F">
            <w:pPr>
              <w:spacing w:before="0" w:after="0"/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Incluido</w:t>
            </w:r>
          </w:p>
        </w:tc>
        <w:tc>
          <w:tcPr>
            <w:tcW w:w="3963" w:type="dxa"/>
            <w:shd w:val="clear" w:color="auto" w:fill="ACB9CA" w:themeFill="text2" w:themeFillTint="66"/>
            <w:vAlign w:val="center"/>
          </w:tcPr>
          <w:p w14:paraId="039502C9" w14:textId="77777777" w:rsidR="00263917" w:rsidRPr="0029041E" w:rsidRDefault="00263917" w:rsidP="00A1238F">
            <w:pPr>
              <w:spacing w:before="0" w:after="0"/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Descripción</w:t>
            </w:r>
          </w:p>
        </w:tc>
      </w:tr>
      <w:tr w:rsidR="009D13AF" w14:paraId="625CFA3C" w14:textId="77777777" w:rsidTr="00F40CDD">
        <w:trPr>
          <w:trHeight w:val="266"/>
        </w:trPr>
        <w:tc>
          <w:tcPr>
            <w:tcW w:w="3256" w:type="dxa"/>
            <w:shd w:val="clear" w:color="auto" w:fill="D5DCE4" w:themeFill="text2" w:themeFillTint="33"/>
            <w:vAlign w:val="center"/>
          </w:tcPr>
          <w:p w14:paraId="237E2AE4" w14:textId="15E8C101" w:rsidR="00263917" w:rsidRPr="00263917" w:rsidRDefault="009D13AF" w:rsidP="00A1238F">
            <w:pPr>
              <w:spacing w:before="0" w:after="0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Balsas superior e inferior desacopladas de red hidrográfica</w:t>
            </w:r>
          </w:p>
        </w:tc>
        <w:tc>
          <w:tcPr>
            <w:tcW w:w="1275" w:type="dxa"/>
            <w:vAlign w:val="center"/>
          </w:tcPr>
          <w:p w14:paraId="3A403369" w14:textId="77777777" w:rsidR="00263917" w:rsidRPr="0029041E" w:rsidRDefault="00263917" w:rsidP="00A1238F">
            <w:pPr>
              <w:spacing w:before="0" w:after="0"/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BF1659">
              <w:t>Si/No</w:t>
            </w:r>
          </w:p>
        </w:tc>
        <w:tc>
          <w:tcPr>
            <w:tcW w:w="3963" w:type="dxa"/>
            <w:vAlign w:val="center"/>
          </w:tcPr>
          <w:p w14:paraId="4C012107" w14:textId="77777777" w:rsidR="00263917" w:rsidRPr="0029041E" w:rsidRDefault="00263917" w:rsidP="00A1238F">
            <w:pPr>
              <w:spacing w:before="0" w:after="0"/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D13AF" w14:paraId="0086F741" w14:textId="77777777" w:rsidTr="00F40CDD">
        <w:tc>
          <w:tcPr>
            <w:tcW w:w="3256" w:type="dxa"/>
            <w:shd w:val="clear" w:color="auto" w:fill="D5DCE4" w:themeFill="text2" w:themeFillTint="33"/>
            <w:vAlign w:val="center"/>
          </w:tcPr>
          <w:p w14:paraId="23F8B0D5" w14:textId="458AD08F" w:rsidR="00263917" w:rsidRPr="00263917" w:rsidRDefault="009D13AF" w:rsidP="00A1238F">
            <w:pPr>
              <w:spacing w:before="0" w:after="0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T</w:t>
            </w:r>
            <w:r w:rsidRPr="009D13AF">
              <w:rPr>
                <w:rFonts w:ascii="Verdana" w:hAnsi="Verdana" w:cs="Arial"/>
                <w:color w:val="000000"/>
                <w:sz w:val="18"/>
                <w:szCs w:val="18"/>
              </w:rPr>
              <w:t>ecnologías innovadoras que mejoren la eficiencia y flexibilidad</w:t>
            </w:r>
            <w:r>
              <w:rPr>
                <w:rFonts w:ascii="Verdana" w:hAnsi="Verdana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Verdana" w:hAnsi="Verdana" w:cs="Arial"/>
                <w:color w:val="000000"/>
                <w:sz w:val="18"/>
                <w:szCs w:val="18"/>
              </w:rPr>
              <w:t>i.e</w:t>
            </w:r>
            <w:proofErr w:type="spellEnd"/>
            <w:r>
              <w:rPr>
                <w:rFonts w:ascii="Verdana" w:hAnsi="Verdana" w:cs="Arial"/>
                <w:color w:val="000000"/>
                <w:sz w:val="18"/>
                <w:szCs w:val="18"/>
              </w:rPr>
              <w:t>: turbinas reversibles velocidad variable y cortocircuito hidráulico)</w:t>
            </w:r>
          </w:p>
        </w:tc>
        <w:tc>
          <w:tcPr>
            <w:tcW w:w="1275" w:type="dxa"/>
            <w:vAlign w:val="center"/>
          </w:tcPr>
          <w:p w14:paraId="16A49779" w14:textId="77777777" w:rsidR="00263917" w:rsidRPr="0029041E" w:rsidRDefault="00263917" w:rsidP="00A1238F">
            <w:pPr>
              <w:spacing w:before="0" w:after="0"/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BF1659">
              <w:t>Si/No</w:t>
            </w:r>
          </w:p>
        </w:tc>
        <w:tc>
          <w:tcPr>
            <w:tcW w:w="3963" w:type="dxa"/>
            <w:vAlign w:val="center"/>
          </w:tcPr>
          <w:p w14:paraId="4353CA5C" w14:textId="77777777" w:rsidR="00263917" w:rsidRPr="0029041E" w:rsidRDefault="00263917" w:rsidP="00A1238F">
            <w:pPr>
              <w:spacing w:before="0" w:after="0"/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31408A65" w14:textId="77777777" w:rsidR="00F40CDD" w:rsidRPr="00F40CDD" w:rsidRDefault="00F40CDD" w:rsidP="00F40CDD">
      <w:pPr>
        <w:spacing w:line="276" w:lineRule="auto"/>
        <w:rPr>
          <w:rFonts w:ascii="Verdana" w:hAnsi="Verdana" w:cstheme="minorHAnsi"/>
          <w:sz w:val="20"/>
          <w:szCs w:val="20"/>
          <w:lang w:eastAsia="es-ES"/>
        </w:rPr>
      </w:pPr>
    </w:p>
    <w:p w14:paraId="2C3BF80E" w14:textId="34836EDB" w:rsidR="00F40CDD" w:rsidRPr="00F40CDD" w:rsidRDefault="00F40CDD" w:rsidP="00B957C3">
      <w:pPr>
        <w:pStyle w:val="Prrafodelista"/>
        <w:numPr>
          <w:ilvl w:val="0"/>
          <w:numId w:val="7"/>
        </w:numPr>
        <w:spacing w:line="276" w:lineRule="auto"/>
        <w:rPr>
          <w:rFonts w:ascii="Georgia" w:hAnsi="Georgia" w:cstheme="minorHAnsi"/>
          <w:color w:val="002060"/>
          <w:sz w:val="36"/>
          <w:szCs w:val="36"/>
          <w:lang w:eastAsia="es-ES"/>
        </w:rPr>
      </w:pPr>
      <w:r>
        <w:rPr>
          <w:rFonts w:ascii="Georgia" w:hAnsi="Georgia" w:cstheme="minorHAnsi"/>
          <w:color w:val="002060"/>
          <w:sz w:val="36"/>
          <w:szCs w:val="36"/>
          <w:lang w:eastAsia="es-ES"/>
        </w:rPr>
        <w:t xml:space="preserve">Proyectos de almacenamiento térmico </w:t>
      </w:r>
      <w:r w:rsidRPr="00F40CDD">
        <w:rPr>
          <w:rFonts w:ascii="Georgia" w:hAnsi="Georgia" w:cstheme="minorHAnsi"/>
          <w:color w:val="002060"/>
          <w:sz w:val="36"/>
          <w:szCs w:val="36"/>
          <w:lang w:eastAsia="es-ES"/>
        </w:rPr>
        <w:t>independiente</w:t>
      </w:r>
    </w:p>
    <w:p w14:paraId="13A7FCD7" w14:textId="77777777" w:rsidR="00F40CDD" w:rsidRDefault="00F40CDD" w:rsidP="00F40CDD">
      <w:pPr>
        <w:spacing w:line="276" w:lineRule="auto"/>
        <w:rPr>
          <w:rFonts w:ascii="Verdana" w:hAnsi="Verdana" w:cstheme="minorHAnsi"/>
          <w:sz w:val="20"/>
          <w:szCs w:val="20"/>
          <w:lang w:eastAsia="es-ES"/>
        </w:rPr>
      </w:pPr>
      <w:r w:rsidRPr="00F40CDD">
        <w:rPr>
          <w:rFonts w:ascii="Verdana" w:hAnsi="Verdana" w:cstheme="minorHAnsi"/>
          <w:sz w:val="20"/>
          <w:szCs w:val="20"/>
          <w:lang w:eastAsia="es-ES"/>
        </w:rPr>
        <w:t>Proyectos de almacenamiento térmico independientes, tanto los de almacenamiento de energía eléctrica para suministro de energía eléctrica, denominados «</w:t>
      </w:r>
      <w:proofErr w:type="spellStart"/>
      <w:r w:rsidRPr="00F40CDD">
        <w:rPr>
          <w:rFonts w:ascii="Verdana" w:hAnsi="Verdana" w:cstheme="minorHAnsi"/>
          <w:sz w:val="20"/>
          <w:szCs w:val="20"/>
          <w:lang w:eastAsia="es-ES"/>
        </w:rPr>
        <w:t>power</w:t>
      </w:r>
      <w:proofErr w:type="spellEnd"/>
      <w:r w:rsidRPr="00F40CDD">
        <w:rPr>
          <w:rFonts w:ascii="Verdana" w:hAnsi="Verdana" w:cstheme="minorHAnsi"/>
          <w:sz w:val="20"/>
          <w:szCs w:val="20"/>
          <w:lang w:eastAsia="es-ES"/>
        </w:rPr>
        <w:t xml:space="preserve"> </w:t>
      </w:r>
      <w:proofErr w:type="spellStart"/>
      <w:r w:rsidRPr="00F40CDD">
        <w:rPr>
          <w:rFonts w:ascii="Verdana" w:hAnsi="Verdana" w:cstheme="minorHAnsi"/>
          <w:sz w:val="20"/>
          <w:szCs w:val="20"/>
          <w:lang w:eastAsia="es-ES"/>
        </w:rPr>
        <w:t>to</w:t>
      </w:r>
      <w:proofErr w:type="spellEnd"/>
      <w:r w:rsidRPr="00F40CDD">
        <w:rPr>
          <w:rFonts w:ascii="Verdana" w:hAnsi="Verdana" w:cstheme="minorHAnsi"/>
          <w:sz w:val="20"/>
          <w:szCs w:val="20"/>
          <w:lang w:eastAsia="es-ES"/>
        </w:rPr>
        <w:t xml:space="preserve"> </w:t>
      </w:r>
      <w:proofErr w:type="spellStart"/>
      <w:r w:rsidRPr="00F40CDD">
        <w:rPr>
          <w:rFonts w:ascii="Verdana" w:hAnsi="Verdana" w:cstheme="minorHAnsi"/>
          <w:sz w:val="20"/>
          <w:szCs w:val="20"/>
          <w:lang w:eastAsia="es-ES"/>
        </w:rPr>
        <w:t>power</w:t>
      </w:r>
      <w:proofErr w:type="spellEnd"/>
      <w:r w:rsidRPr="00F40CDD">
        <w:rPr>
          <w:rFonts w:ascii="Verdana" w:hAnsi="Verdana" w:cstheme="minorHAnsi"/>
          <w:sz w:val="20"/>
          <w:szCs w:val="20"/>
          <w:lang w:eastAsia="es-ES"/>
        </w:rPr>
        <w:t xml:space="preserve"> (P2P)», como los de almacenamiento de energía eléctrica para suministro de energía térmica, denominados «</w:t>
      </w:r>
      <w:proofErr w:type="spellStart"/>
      <w:r w:rsidRPr="00F40CDD">
        <w:rPr>
          <w:rFonts w:ascii="Verdana" w:hAnsi="Verdana" w:cstheme="minorHAnsi"/>
          <w:sz w:val="20"/>
          <w:szCs w:val="20"/>
          <w:lang w:eastAsia="es-ES"/>
        </w:rPr>
        <w:t>power</w:t>
      </w:r>
      <w:proofErr w:type="spellEnd"/>
      <w:r w:rsidRPr="00F40CDD">
        <w:rPr>
          <w:rFonts w:ascii="Verdana" w:hAnsi="Verdana" w:cstheme="minorHAnsi"/>
          <w:sz w:val="20"/>
          <w:szCs w:val="20"/>
          <w:lang w:eastAsia="es-ES"/>
        </w:rPr>
        <w:t xml:space="preserve"> </w:t>
      </w:r>
      <w:proofErr w:type="spellStart"/>
      <w:r w:rsidRPr="00F40CDD">
        <w:rPr>
          <w:rFonts w:ascii="Verdana" w:hAnsi="Verdana" w:cstheme="minorHAnsi"/>
          <w:sz w:val="20"/>
          <w:szCs w:val="20"/>
          <w:lang w:eastAsia="es-ES"/>
        </w:rPr>
        <w:t>to</w:t>
      </w:r>
      <w:proofErr w:type="spellEnd"/>
      <w:r w:rsidRPr="00F40CDD">
        <w:rPr>
          <w:rFonts w:ascii="Verdana" w:hAnsi="Verdana" w:cstheme="minorHAnsi"/>
          <w:sz w:val="20"/>
          <w:szCs w:val="20"/>
          <w:lang w:eastAsia="es-ES"/>
        </w:rPr>
        <w:t xml:space="preserve"> </w:t>
      </w:r>
      <w:proofErr w:type="spellStart"/>
      <w:r w:rsidRPr="00F40CDD">
        <w:rPr>
          <w:rFonts w:ascii="Verdana" w:hAnsi="Verdana" w:cstheme="minorHAnsi"/>
          <w:sz w:val="20"/>
          <w:szCs w:val="20"/>
          <w:lang w:eastAsia="es-ES"/>
        </w:rPr>
        <w:t>heat</w:t>
      </w:r>
      <w:proofErr w:type="spellEnd"/>
      <w:r w:rsidRPr="00F40CDD">
        <w:rPr>
          <w:rFonts w:ascii="Verdana" w:hAnsi="Verdana" w:cstheme="minorHAnsi"/>
          <w:sz w:val="20"/>
          <w:szCs w:val="20"/>
          <w:lang w:eastAsia="es-ES"/>
        </w:rPr>
        <w:t xml:space="preserve"> (P2H)» y los almacenamientos térmicos para generación de energía eléctrica, denominados «</w:t>
      </w:r>
      <w:proofErr w:type="spellStart"/>
      <w:r w:rsidRPr="00F40CDD">
        <w:rPr>
          <w:rFonts w:ascii="Verdana" w:hAnsi="Verdana" w:cstheme="minorHAnsi"/>
          <w:sz w:val="20"/>
          <w:szCs w:val="20"/>
          <w:lang w:eastAsia="es-ES"/>
        </w:rPr>
        <w:t>heat</w:t>
      </w:r>
      <w:proofErr w:type="spellEnd"/>
      <w:r w:rsidRPr="00F40CDD">
        <w:rPr>
          <w:rFonts w:ascii="Verdana" w:hAnsi="Verdana" w:cstheme="minorHAnsi"/>
          <w:sz w:val="20"/>
          <w:szCs w:val="20"/>
          <w:lang w:eastAsia="es-ES"/>
        </w:rPr>
        <w:t xml:space="preserve"> </w:t>
      </w:r>
      <w:proofErr w:type="spellStart"/>
      <w:r w:rsidRPr="00F40CDD">
        <w:rPr>
          <w:rFonts w:ascii="Verdana" w:hAnsi="Verdana" w:cstheme="minorHAnsi"/>
          <w:sz w:val="20"/>
          <w:szCs w:val="20"/>
          <w:lang w:eastAsia="es-ES"/>
        </w:rPr>
        <w:t>to</w:t>
      </w:r>
      <w:proofErr w:type="spellEnd"/>
      <w:r w:rsidRPr="00F40CDD">
        <w:rPr>
          <w:rFonts w:ascii="Verdana" w:hAnsi="Verdana" w:cstheme="minorHAnsi"/>
          <w:sz w:val="20"/>
          <w:szCs w:val="20"/>
          <w:lang w:eastAsia="es-ES"/>
        </w:rPr>
        <w:t xml:space="preserve"> </w:t>
      </w:r>
      <w:proofErr w:type="spellStart"/>
      <w:r w:rsidRPr="00F40CDD">
        <w:rPr>
          <w:rFonts w:ascii="Verdana" w:hAnsi="Verdana" w:cstheme="minorHAnsi"/>
          <w:sz w:val="20"/>
          <w:szCs w:val="20"/>
          <w:lang w:eastAsia="es-ES"/>
        </w:rPr>
        <w:t>power</w:t>
      </w:r>
      <w:proofErr w:type="spellEnd"/>
      <w:r w:rsidRPr="00F40CDD">
        <w:rPr>
          <w:rFonts w:ascii="Verdana" w:hAnsi="Verdana" w:cstheme="minorHAnsi"/>
          <w:sz w:val="20"/>
          <w:szCs w:val="20"/>
          <w:lang w:eastAsia="es-ES"/>
        </w:rPr>
        <w:t xml:space="preserve"> (H2P)».</w:t>
      </w:r>
    </w:p>
    <w:p w14:paraId="2E9B9016" w14:textId="77777777" w:rsidR="00F40CDD" w:rsidRDefault="00F40CDD" w:rsidP="00F40CDD">
      <w:pPr>
        <w:spacing w:line="276" w:lineRule="auto"/>
        <w:rPr>
          <w:rFonts w:ascii="Verdana" w:hAnsi="Verdana" w:cstheme="minorHAnsi"/>
          <w:sz w:val="20"/>
          <w:szCs w:val="20"/>
          <w:lang w:eastAsia="es-ES"/>
        </w:rPr>
      </w:pPr>
      <w:r>
        <w:rPr>
          <w:rFonts w:ascii="Verdana" w:hAnsi="Verdana" w:cstheme="minorHAnsi"/>
          <w:sz w:val="20"/>
          <w:szCs w:val="20"/>
          <w:lang w:eastAsia="es-ES"/>
        </w:rPr>
        <w:lastRenderedPageBreak/>
        <w:t xml:space="preserve">Los datos aportados en esta memoria descriptiva deberán ser coincidentes con los datos incluidos en el formulario de solicitud. Tendrán especial relevancia los datos de potencia y capacidad del almacenamiento y </w:t>
      </w:r>
      <w:proofErr w:type="gramStart"/>
      <w:r>
        <w:rPr>
          <w:rFonts w:ascii="Verdana" w:hAnsi="Verdana" w:cstheme="minorHAnsi"/>
          <w:sz w:val="20"/>
          <w:szCs w:val="20"/>
          <w:lang w:eastAsia="es-ES"/>
        </w:rPr>
        <w:t>coste real y ayuda real</w:t>
      </w:r>
      <w:proofErr w:type="gramEnd"/>
      <w:r>
        <w:rPr>
          <w:rFonts w:ascii="Verdana" w:hAnsi="Verdana" w:cstheme="minorHAnsi"/>
          <w:sz w:val="20"/>
          <w:szCs w:val="20"/>
          <w:lang w:eastAsia="es-ES"/>
        </w:rPr>
        <w:t xml:space="preserve"> del proyecto. En caso de contradicción se considerarán los datos aportados en el formulario de solicitud.</w:t>
      </w:r>
    </w:p>
    <w:p w14:paraId="20F35683" w14:textId="77777777" w:rsidR="00F40CDD" w:rsidRPr="00F9201E" w:rsidRDefault="00F40CDD" w:rsidP="00B957C3">
      <w:pPr>
        <w:pStyle w:val="Prrafodelista"/>
        <w:numPr>
          <w:ilvl w:val="1"/>
          <w:numId w:val="7"/>
        </w:numPr>
        <w:spacing w:line="276" w:lineRule="auto"/>
        <w:rPr>
          <w:rFonts w:ascii="Georgia" w:hAnsi="Georgia" w:cstheme="minorHAnsi"/>
          <w:b/>
          <w:bCs/>
          <w:sz w:val="24"/>
          <w:szCs w:val="24"/>
          <w:lang w:eastAsia="es-ES"/>
        </w:rPr>
      </w:pPr>
      <w:r w:rsidRPr="00F9201E">
        <w:rPr>
          <w:rFonts w:ascii="Georgia" w:hAnsi="Georgia" w:cstheme="minorHAnsi"/>
          <w:b/>
          <w:bCs/>
          <w:sz w:val="24"/>
          <w:szCs w:val="24"/>
          <w:lang w:eastAsia="es-ES"/>
        </w:rPr>
        <w:t>Descripción de las actuaciones a realizar</w:t>
      </w:r>
    </w:p>
    <w:tbl>
      <w:tblPr>
        <w:tblStyle w:val="Tablaconcuadrcula3"/>
        <w:tblW w:w="0" w:type="auto"/>
        <w:tblInd w:w="102" w:type="dxa"/>
        <w:tblLook w:val="04A0" w:firstRow="1" w:lastRow="0" w:firstColumn="1" w:lastColumn="0" w:noHBand="0" w:noVBand="1"/>
      </w:tblPr>
      <w:tblGrid>
        <w:gridCol w:w="3005"/>
        <w:gridCol w:w="5387"/>
      </w:tblGrid>
      <w:tr w:rsidR="00F40CDD" w:rsidRPr="00F9201E" w14:paraId="66F0FC00" w14:textId="77777777" w:rsidTr="00F03682">
        <w:tc>
          <w:tcPr>
            <w:tcW w:w="3005" w:type="dxa"/>
            <w:shd w:val="clear" w:color="auto" w:fill="FDE9D9"/>
            <w:vAlign w:val="center"/>
          </w:tcPr>
          <w:p w14:paraId="324AB41C" w14:textId="77777777" w:rsidR="00F40CDD" w:rsidRPr="00F9201E" w:rsidRDefault="00F40CDD" w:rsidP="00F03682">
            <w:pPr>
              <w:widowControl w:val="0"/>
              <w:autoSpaceDE w:val="0"/>
              <w:autoSpaceDN w:val="0"/>
              <w:spacing w:before="0" w:after="0"/>
              <w:ind w:right="108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FDE9D9"/>
            <w:vAlign w:val="center"/>
          </w:tcPr>
          <w:p w14:paraId="76EC6BD0" w14:textId="77777777" w:rsidR="00F40CDD" w:rsidRPr="00F9201E" w:rsidRDefault="00F40CDD" w:rsidP="00F03682">
            <w:pPr>
              <w:widowControl w:val="0"/>
              <w:autoSpaceDE w:val="0"/>
              <w:autoSpaceDN w:val="0"/>
              <w:spacing w:before="0" w:after="0"/>
              <w:ind w:right="108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proofErr w:type="gramStart"/>
            <w:r w:rsidRPr="00F9201E">
              <w:rPr>
                <w:rFonts w:ascii="Verdana" w:hAnsi="Verdana" w:cs="Calibri"/>
                <w:b/>
                <w:bCs/>
                <w:sz w:val="20"/>
                <w:szCs w:val="20"/>
              </w:rPr>
              <w:t>Información a detallar</w:t>
            </w:r>
            <w:proofErr w:type="gramEnd"/>
          </w:p>
        </w:tc>
      </w:tr>
      <w:tr w:rsidR="00F40CDD" w:rsidRPr="00F9201E" w14:paraId="0BAAAD45" w14:textId="77777777" w:rsidTr="00F03682">
        <w:tc>
          <w:tcPr>
            <w:tcW w:w="3005" w:type="dxa"/>
            <w:vAlign w:val="center"/>
          </w:tcPr>
          <w:p w14:paraId="46008C81" w14:textId="77777777" w:rsidR="00F40CDD" w:rsidRPr="00F9201E" w:rsidRDefault="00F40CDD" w:rsidP="00F03682">
            <w:pPr>
              <w:widowControl w:val="0"/>
              <w:autoSpaceDE w:val="0"/>
              <w:autoSpaceDN w:val="0"/>
              <w:spacing w:before="0" w:after="0"/>
              <w:ind w:right="108"/>
              <w:jc w:val="left"/>
              <w:rPr>
                <w:rFonts w:ascii="Verdana" w:hAnsi="Verdana" w:cs="Calibri"/>
                <w:i/>
                <w:iCs/>
                <w:sz w:val="20"/>
                <w:szCs w:val="20"/>
              </w:rPr>
            </w:pPr>
            <w:r w:rsidRPr="00F9201E">
              <w:rPr>
                <w:rFonts w:ascii="Verdana" w:hAnsi="Verdana" w:cs="Calibri"/>
                <w:i/>
                <w:iCs/>
                <w:sz w:val="20"/>
                <w:szCs w:val="20"/>
              </w:rPr>
              <w:t>Solicitante (Nombre y apellidos/Razón Social)</w:t>
            </w:r>
          </w:p>
        </w:tc>
        <w:tc>
          <w:tcPr>
            <w:tcW w:w="5387" w:type="dxa"/>
            <w:vAlign w:val="center"/>
          </w:tcPr>
          <w:p w14:paraId="1E1AF80C" w14:textId="77777777" w:rsidR="00F40CDD" w:rsidRPr="00F9201E" w:rsidRDefault="00F40CDD" w:rsidP="00F03682">
            <w:pPr>
              <w:widowControl w:val="0"/>
              <w:autoSpaceDE w:val="0"/>
              <w:autoSpaceDN w:val="0"/>
              <w:spacing w:before="0" w:after="0"/>
              <w:ind w:right="108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F40CDD" w:rsidRPr="00F9201E" w14:paraId="33C4FCC6" w14:textId="77777777" w:rsidTr="00F03682">
        <w:tc>
          <w:tcPr>
            <w:tcW w:w="3005" w:type="dxa"/>
            <w:vAlign w:val="center"/>
          </w:tcPr>
          <w:p w14:paraId="2DC5D96E" w14:textId="77777777" w:rsidR="00F40CDD" w:rsidRPr="00F9201E" w:rsidRDefault="00F40CDD" w:rsidP="00F03682">
            <w:pPr>
              <w:widowControl w:val="0"/>
              <w:autoSpaceDE w:val="0"/>
              <w:autoSpaceDN w:val="0"/>
              <w:spacing w:before="0" w:after="0"/>
              <w:ind w:right="108"/>
              <w:jc w:val="left"/>
              <w:rPr>
                <w:rFonts w:ascii="Verdana" w:hAnsi="Verdana" w:cs="Calibri"/>
                <w:i/>
                <w:iCs/>
                <w:sz w:val="20"/>
                <w:szCs w:val="20"/>
              </w:rPr>
            </w:pPr>
            <w:r w:rsidRPr="00F9201E">
              <w:rPr>
                <w:rFonts w:ascii="Verdana" w:hAnsi="Verdana" w:cs="Calibri"/>
                <w:i/>
                <w:iCs/>
                <w:sz w:val="20"/>
                <w:szCs w:val="20"/>
              </w:rPr>
              <w:t>NIF/DNI del solicitante</w:t>
            </w:r>
          </w:p>
        </w:tc>
        <w:tc>
          <w:tcPr>
            <w:tcW w:w="5387" w:type="dxa"/>
            <w:vAlign w:val="center"/>
          </w:tcPr>
          <w:p w14:paraId="1A330EA1" w14:textId="77777777" w:rsidR="00F40CDD" w:rsidRPr="00F9201E" w:rsidRDefault="00F40CDD" w:rsidP="00F03682">
            <w:pPr>
              <w:widowControl w:val="0"/>
              <w:autoSpaceDE w:val="0"/>
              <w:autoSpaceDN w:val="0"/>
              <w:spacing w:before="0" w:after="0"/>
              <w:ind w:right="108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F40CDD" w:rsidRPr="00F9201E" w14:paraId="56366851" w14:textId="77777777" w:rsidTr="00F03682">
        <w:tc>
          <w:tcPr>
            <w:tcW w:w="3005" w:type="dxa"/>
            <w:vAlign w:val="center"/>
          </w:tcPr>
          <w:p w14:paraId="2721F9F1" w14:textId="77777777" w:rsidR="00F40CDD" w:rsidRPr="00F9201E" w:rsidRDefault="00F40CDD" w:rsidP="00F03682">
            <w:pPr>
              <w:widowControl w:val="0"/>
              <w:autoSpaceDE w:val="0"/>
              <w:autoSpaceDN w:val="0"/>
              <w:spacing w:before="0" w:after="0"/>
              <w:ind w:right="108"/>
              <w:jc w:val="left"/>
              <w:rPr>
                <w:rFonts w:ascii="Verdana" w:hAnsi="Verdana" w:cs="Calibri"/>
                <w:i/>
                <w:iCs/>
                <w:sz w:val="20"/>
                <w:szCs w:val="20"/>
              </w:rPr>
            </w:pPr>
            <w:r w:rsidRPr="00F9201E">
              <w:rPr>
                <w:rFonts w:ascii="Verdana" w:hAnsi="Verdana" w:cs="Calibri"/>
                <w:i/>
                <w:iCs/>
                <w:sz w:val="20"/>
                <w:szCs w:val="20"/>
              </w:rPr>
              <w:t>Título del proyecto</w:t>
            </w:r>
          </w:p>
        </w:tc>
        <w:tc>
          <w:tcPr>
            <w:tcW w:w="5387" w:type="dxa"/>
            <w:vAlign w:val="center"/>
          </w:tcPr>
          <w:p w14:paraId="5D7E6D5D" w14:textId="77777777" w:rsidR="00F40CDD" w:rsidRPr="00F9201E" w:rsidRDefault="00F40CDD" w:rsidP="00F03682">
            <w:pPr>
              <w:widowControl w:val="0"/>
              <w:autoSpaceDE w:val="0"/>
              <w:autoSpaceDN w:val="0"/>
              <w:spacing w:before="0" w:after="0"/>
              <w:ind w:right="108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F40CDD" w:rsidRPr="00F9201E" w14:paraId="46D1F823" w14:textId="77777777" w:rsidTr="00F03682">
        <w:tc>
          <w:tcPr>
            <w:tcW w:w="3005" w:type="dxa"/>
            <w:vAlign w:val="center"/>
          </w:tcPr>
          <w:p w14:paraId="004CDBF9" w14:textId="77777777" w:rsidR="00F40CDD" w:rsidRPr="00F9201E" w:rsidRDefault="00F40CDD" w:rsidP="00F03682">
            <w:pPr>
              <w:widowControl w:val="0"/>
              <w:autoSpaceDE w:val="0"/>
              <w:autoSpaceDN w:val="0"/>
              <w:spacing w:before="0" w:after="0"/>
              <w:ind w:right="108"/>
              <w:jc w:val="left"/>
              <w:rPr>
                <w:rFonts w:ascii="Verdana" w:hAnsi="Verdana" w:cs="Calibri"/>
                <w:i/>
                <w:iCs/>
                <w:sz w:val="20"/>
                <w:szCs w:val="20"/>
              </w:rPr>
            </w:pPr>
            <w:r w:rsidRPr="00F9201E">
              <w:rPr>
                <w:rFonts w:ascii="Verdana" w:hAnsi="Verdana" w:cs="Calibri"/>
                <w:i/>
                <w:iCs/>
                <w:sz w:val="20"/>
                <w:szCs w:val="20"/>
              </w:rPr>
              <w:t>Ubicación de la instalación</w:t>
            </w:r>
          </w:p>
        </w:tc>
        <w:tc>
          <w:tcPr>
            <w:tcW w:w="5387" w:type="dxa"/>
            <w:vAlign w:val="center"/>
          </w:tcPr>
          <w:p w14:paraId="1F9F8C31" w14:textId="77777777" w:rsidR="00F40CDD" w:rsidRPr="00F9201E" w:rsidRDefault="00F40CDD" w:rsidP="00F03682">
            <w:pPr>
              <w:widowControl w:val="0"/>
              <w:autoSpaceDE w:val="0"/>
              <w:autoSpaceDN w:val="0"/>
              <w:spacing w:before="0" w:after="0"/>
              <w:ind w:right="108"/>
              <w:rPr>
                <w:rFonts w:ascii="Verdana" w:hAnsi="Verdana" w:cs="Calibri"/>
                <w:sz w:val="20"/>
                <w:szCs w:val="20"/>
              </w:rPr>
            </w:pPr>
            <w:r w:rsidRPr="00F9201E">
              <w:rPr>
                <w:rFonts w:ascii="Verdana" w:hAnsi="Verdana" w:cs="Calibri"/>
                <w:sz w:val="20"/>
                <w:szCs w:val="20"/>
              </w:rPr>
              <w:t>Se debe indicar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 dirección, municipio, provincia y comunidad autónoma. Podrán incluirse coordenadas UTM y referencia catastral</w:t>
            </w:r>
          </w:p>
        </w:tc>
      </w:tr>
      <w:tr w:rsidR="00F40CDD" w:rsidRPr="00F40CDD" w14:paraId="66B93001" w14:textId="77777777" w:rsidTr="00F03682">
        <w:tc>
          <w:tcPr>
            <w:tcW w:w="3005" w:type="dxa"/>
            <w:vAlign w:val="center"/>
          </w:tcPr>
          <w:p w14:paraId="002931C2" w14:textId="660B54F0" w:rsidR="00F40CDD" w:rsidRPr="00F9201E" w:rsidRDefault="00F40CDD" w:rsidP="00F03682">
            <w:pPr>
              <w:widowControl w:val="0"/>
              <w:autoSpaceDE w:val="0"/>
              <w:autoSpaceDN w:val="0"/>
              <w:spacing w:before="0" w:after="0"/>
              <w:ind w:right="108"/>
              <w:jc w:val="left"/>
              <w:rPr>
                <w:rFonts w:ascii="Verdana" w:hAnsi="Verdana" w:cs="Calibri"/>
                <w:i/>
                <w:iCs/>
                <w:sz w:val="20"/>
                <w:szCs w:val="20"/>
              </w:rPr>
            </w:pPr>
            <w:r>
              <w:rPr>
                <w:rFonts w:ascii="Verdana" w:hAnsi="Verdana" w:cs="Calibri"/>
                <w:i/>
                <w:iCs/>
                <w:sz w:val="20"/>
                <w:szCs w:val="20"/>
              </w:rPr>
              <w:t>Tipo de almacenamiento térmico</w:t>
            </w:r>
          </w:p>
        </w:tc>
        <w:tc>
          <w:tcPr>
            <w:tcW w:w="5387" w:type="dxa"/>
            <w:vAlign w:val="center"/>
          </w:tcPr>
          <w:p w14:paraId="33FADAE2" w14:textId="16696A1E" w:rsidR="00F40CDD" w:rsidRDefault="00F40CDD" w:rsidP="00F03682">
            <w:pPr>
              <w:widowControl w:val="0"/>
              <w:autoSpaceDE w:val="0"/>
              <w:autoSpaceDN w:val="0"/>
              <w:spacing w:before="0" w:after="40"/>
              <w:ind w:left="227" w:hanging="284"/>
              <w:rPr>
                <w:rFonts w:ascii="Verdana" w:hAnsi="Verdana" w:cs="Calibri"/>
                <w:sz w:val="20"/>
                <w:szCs w:val="20"/>
                <w:lang w:val="nl-NL"/>
              </w:rPr>
            </w:pPr>
            <w:r w:rsidRPr="00F9201E">
              <w:rPr>
                <w:rFonts w:ascii="Verdana" w:hAnsi="Verdana" w:cs="Calibri"/>
                <w:sz w:val="20"/>
                <w:szCs w:val="20"/>
              </w:rPr>
              <w:sym w:font="Webdings" w:char="F063"/>
            </w:r>
            <w:r w:rsidRPr="00F9201E">
              <w:rPr>
                <w:rFonts w:ascii="Verdana" w:hAnsi="Verdana" w:cs="Calibri"/>
                <w:sz w:val="20"/>
                <w:szCs w:val="20"/>
                <w:lang w:val="nl-NL"/>
              </w:rPr>
              <w:t xml:space="preserve"> </w:t>
            </w:r>
            <w:r>
              <w:rPr>
                <w:rFonts w:ascii="Verdana" w:hAnsi="Verdana" w:cs="Calibri"/>
                <w:sz w:val="20"/>
                <w:szCs w:val="20"/>
                <w:lang w:val="nl-NL"/>
              </w:rPr>
              <w:t>P</w:t>
            </w:r>
            <w:r w:rsidRPr="00F40CDD">
              <w:rPr>
                <w:rFonts w:ascii="Verdana" w:hAnsi="Verdana" w:cs="Calibri"/>
                <w:sz w:val="20"/>
                <w:szCs w:val="20"/>
                <w:lang w:val="nl-NL"/>
              </w:rPr>
              <w:t>ower to power (P2P)</w:t>
            </w:r>
          </w:p>
          <w:p w14:paraId="6ADECB66" w14:textId="4480F7CA" w:rsidR="00F40CDD" w:rsidRDefault="00F40CDD" w:rsidP="00F03682">
            <w:pPr>
              <w:widowControl w:val="0"/>
              <w:autoSpaceDE w:val="0"/>
              <w:autoSpaceDN w:val="0"/>
              <w:spacing w:before="0" w:after="40"/>
              <w:ind w:left="227" w:hanging="284"/>
              <w:rPr>
                <w:rFonts w:ascii="Verdana" w:hAnsi="Verdana" w:cs="Calibri"/>
                <w:sz w:val="20"/>
                <w:szCs w:val="20"/>
                <w:lang w:val="nl-NL"/>
              </w:rPr>
            </w:pPr>
            <w:r w:rsidRPr="00F9201E">
              <w:rPr>
                <w:rFonts w:ascii="Verdana" w:hAnsi="Verdana" w:cs="Calibri"/>
                <w:sz w:val="20"/>
                <w:szCs w:val="20"/>
              </w:rPr>
              <w:sym w:font="Webdings" w:char="F063"/>
            </w:r>
            <w:r w:rsidRPr="00F40CDD">
              <w:rPr>
                <w:rFonts w:ascii="Verdana" w:hAnsi="Verdana" w:cs="Calibri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szCs w:val="20"/>
                <w:lang w:val="nl-NL"/>
              </w:rPr>
              <w:t>P</w:t>
            </w:r>
            <w:r w:rsidRPr="00F40CDD">
              <w:rPr>
                <w:rFonts w:ascii="Verdana" w:hAnsi="Verdana" w:cs="Calibri"/>
                <w:sz w:val="20"/>
                <w:szCs w:val="20"/>
                <w:lang w:val="nl-NL"/>
              </w:rPr>
              <w:t>ower to heat (P2H</w:t>
            </w:r>
            <w:r>
              <w:rPr>
                <w:rFonts w:ascii="Verdana" w:hAnsi="Verdana" w:cs="Calibri"/>
                <w:sz w:val="20"/>
                <w:szCs w:val="20"/>
                <w:lang w:val="nl-NL"/>
              </w:rPr>
              <w:t>)</w:t>
            </w:r>
          </w:p>
          <w:p w14:paraId="435D209E" w14:textId="2FB38782" w:rsidR="00F40CDD" w:rsidRPr="00F9201E" w:rsidRDefault="00F40CDD" w:rsidP="00F03682">
            <w:pPr>
              <w:widowControl w:val="0"/>
              <w:autoSpaceDE w:val="0"/>
              <w:autoSpaceDN w:val="0"/>
              <w:spacing w:before="0" w:after="40"/>
              <w:ind w:left="227" w:hanging="284"/>
              <w:rPr>
                <w:rFonts w:ascii="Verdana" w:hAnsi="Verdana" w:cs="Calibri"/>
                <w:sz w:val="20"/>
                <w:szCs w:val="20"/>
                <w:lang w:val="nl-NL"/>
              </w:rPr>
            </w:pPr>
            <w:r w:rsidRPr="00F9201E">
              <w:rPr>
                <w:rFonts w:ascii="Verdana" w:hAnsi="Verdana" w:cs="Calibri"/>
                <w:sz w:val="20"/>
                <w:szCs w:val="20"/>
              </w:rPr>
              <w:sym w:font="Webdings" w:char="F063"/>
            </w:r>
            <w:r w:rsidRPr="00F40CDD">
              <w:rPr>
                <w:rFonts w:ascii="Verdana" w:hAnsi="Verdana" w:cs="Calibri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szCs w:val="20"/>
                <w:lang w:val="nl-NL"/>
              </w:rPr>
              <w:t>H</w:t>
            </w:r>
            <w:r w:rsidRPr="00F40CDD">
              <w:rPr>
                <w:rFonts w:ascii="Verdana" w:hAnsi="Verdana" w:cs="Calibri"/>
                <w:sz w:val="20"/>
                <w:szCs w:val="20"/>
                <w:lang w:val="nl-NL"/>
              </w:rPr>
              <w:t>eat to power (H2P</w:t>
            </w:r>
            <w:r>
              <w:rPr>
                <w:rFonts w:ascii="Verdana" w:hAnsi="Verdana" w:cs="Calibri"/>
                <w:sz w:val="20"/>
                <w:szCs w:val="20"/>
                <w:lang w:val="nl-NL"/>
              </w:rPr>
              <w:t>)</w:t>
            </w:r>
          </w:p>
        </w:tc>
      </w:tr>
      <w:tr w:rsidR="00F40CDD" w:rsidRPr="00F9201E" w14:paraId="30725559" w14:textId="77777777" w:rsidTr="00F03682">
        <w:tc>
          <w:tcPr>
            <w:tcW w:w="3005" w:type="dxa"/>
            <w:vAlign w:val="center"/>
          </w:tcPr>
          <w:p w14:paraId="0F82DB8E" w14:textId="64D53D27" w:rsidR="00F40CDD" w:rsidRPr="00F9201E" w:rsidRDefault="00F40CDD" w:rsidP="00F03682">
            <w:pPr>
              <w:widowControl w:val="0"/>
              <w:autoSpaceDE w:val="0"/>
              <w:autoSpaceDN w:val="0"/>
              <w:spacing w:before="0" w:after="0"/>
              <w:ind w:right="108"/>
              <w:jc w:val="left"/>
              <w:rPr>
                <w:rFonts w:ascii="Verdana" w:hAnsi="Verdana" w:cs="Calibri"/>
                <w:i/>
                <w:iCs/>
                <w:sz w:val="20"/>
                <w:szCs w:val="20"/>
              </w:rPr>
            </w:pPr>
            <w:r>
              <w:rPr>
                <w:rFonts w:ascii="Verdana" w:hAnsi="Verdana" w:cs="Calibri"/>
                <w:i/>
                <w:iCs/>
                <w:sz w:val="20"/>
                <w:szCs w:val="20"/>
              </w:rPr>
              <w:t>P</w:t>
            </w:r>
            <w:r w:rsidRPr="00F40CDD">
              <w:rPr>
                <w:rFonts w:ascii="Verdana" w:hAnsi="Verdana" w:cs="Calibri"/>
                <w:i/>
                <w:iCs/>
                <w:sz w:val="20"/>
                <w:szCs w:val="20"/>
              </w:rPr>
              <w:t>otencia de demanda eléctrica</w:t>
            </w:r>
            <w:r>
              <w:rPr>
                <w:rFonts w:ascii="Verdana" w:hAnsi="Verdana" w:cs="Calibri"/>
                <w:i/>
                <w:iCs/>
                <w:sz w:val="20"/>
                <w:szCs w:val="20"/>
              </w:rPr>
              <w:t xml:space="preserve"> del sistema de </w:t>
            </w:r>
            <w:r>
              <w:rPr>
                <w:rFonts w:ascii="Verdana" w:hAnsi="Verdana" w:cs="Calibri"/>
                <w:i/>
                <w:iCs/>
                <w:sz w:val="20"/>
                <w:szCs w:val="20"/>
              </w:rPr>
              <w:t xml:space="preserve">almacenamiento </w:t>
            </w:r>
            <w:r w:rsidRPr="00F9201E">
              <w:rPr>
                <w:rFonts w:ascii="Verdana" w:hAnsi="Verdana" w:cs="Calibri"/>
                <w:i/>
                <w:iCs/>
                <w:sz w:val="20"/>
                <w:szCs w:val="20"/>
              </w:rPr>
              <w:t>(</w:t>
            </w:r>
            <w:r>
              <w:rPr>
                <w:rFonts w:ascii="Verdana" w:hAnsi="Verdana" w:cs="Calibri"/>
                <w:i/>
                <w:iCs/>
                <w:sz w:val="20"/>
                <w:szCs w:val="20"/>
              </w:rPr>
              <w:t>k</w:t>
            </w:r>
            <w:r w:rsidRPr="00F9201E">
              <w:rPr>
                <w:rFonts w:ascii="Verdana" w:hAnsi="Verdana" w:cs="Calibri"/>
                <w:i/>
                <w:iCs/>
                <w:sz w:val="20"/>
                <w:szCs w:val="20"/>
              </w:rPr>
              <w:t>W)</w:t>
            </w:r>
          </w:p>
        </w:tc>
        <w:tc>
          <w:tcPr>
            <w:tcW w:w="5387" w:type="dxa"/>
            <w:vAlign w:val="center"/>
          </w:tcPr>
          <w:p w14:paraId="2A2D8C76" w14:textId="67040725" w:rsidR="00F40CDD" w:rsidRPr="00F9201E" w:rsidRDefault="00D865F4" w:rsidP="00F03682">
            <w:pPr>
              <w:widowControl w:val="0"/>
              <w:autoSpaceDE w:val="0"/>
              <w:autoSpaceDN w:val="0"/>
              <w:spacing w:before="0" w:after="0"/>
              <w:ind w:right="108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Potencia eléctrica </w:t>
            </w:r>
            <w:r w:rsidRPr="00D865F4">
              <w:rPr>
                <w:rFonts w:ascii="Verdana" w:hAnsi="Verdana" w:cs="Calibri"/>
                <w:sz w:val="20"/>
                <w:szCs w:val="20"/>
              </w:rPr>
              <w:t xml:space="preserve">necesaria para calentar o enfriar </w:t>
            </w:r>
            <w:r>
              <w:rPr>
                <w:rFonts w:ascii="Verdana" w:hAnsi="Verdana" w:cs="Calibri"/>
                <w:sz w:val="20"/>
                <w:szCs w:val="20"/>
              </w:rPr>
              <w:t>el</w:t>
            </w:r>
            <w:r w:rsidRPr="00D865F4">
              <w:rPr>
                <w:rFonts w:ascii="Verdana" w:hAnsi="Verdana" w:cs="Calibri"/>
                <w:sz w:val="20"/>
                <w:szCs w:val="20"/>
              </w:rPr>
              <w:t xml:space="preserve"> material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 utilizado en el proyecto</w:t>
            </w:r>
            <w:r w:rsidRPr="00D865F4">
              <w:rPr>
                <w:rFonts w:ascii="Verdana" w:hAnsi="Verdana" w:cs="Calibri"/>
                <w:sz w:val="20"/>
                <w:szCs w:val="20"/>
              </w:rPr>
              <w:t xml:space="preserve"> y almacenarlo para su posterior uso</w:t>
            </w:r>
            <w:r>
              <w:rPr>
                <w:rFonts w:ascii="Verdana" w:hAnsi="Verdana" w:cs="Calibri"/>
                <w:sz w:val="20"/>
                <w:szCs w:val="20"/>
              </w:rPr>
              <w:t>. Cuando sea de aplicación</w:t>
            </w:r>
            <w:r w:rsidR="00B957C3">
              <w:rPr>
                <w:rFonts w:ascii="Verdana" w:hAnsi="Verdana" w:cs="Calibri"/>
                <w:sz w:val="20"/>
                <w:szCs w:val="20"/>
              </w:rPr>
              <w:t>.</w:t>
            </w:r>
          </w:p>
        </w:tc>
      </w:tr>
      <w:tr w:rsidR="00F40CDD" w:rsidRPr="00F9201E" w14:paraId="00296193" w14:textId="77777777" w:rsidTr="00F03682">
        <w:tc>
          <w:tcPr>
            <w:tcW w:w="3005" w:type="dxa"/>
            <w:vAlign w:val="center"/>
          </w:tcPr>
          <w:p w14:paraId="2D40FFF0" w14:textId="688036E7" w:rsidR="00F40CDD" w:rsidRPr="00F9201E" w:rsidRDefault="00D865F4" w:rsidP="00F03682">
            <w:pPr>
              <w:widowControl w:val="0"/>
              <w:autoSpaceDE w:val="0"/>
              <w:autoSpaceDN w:val="0"/>
              <w:spacing w:before="0" w:after="0"/>
              <w:ind w:right="108"/>
              <w:jc w:val="left"/>
              <w:rPr>
                <w:rFonts w:ascii="Verdana" w:hAnsi="Verdana" w:cs="Calibri"/>
                <w:i/>
                <w:iCs/>
                <w:sz w:val="20"/>
                <w:szCs w:val="20"/>
              </w:rPr>
            </w:pPr>
            <w:r w:rsidRPr="00D865F4">
              <w:rPr>
                <w:rFonts w:ascii="Verdana" w:hAnsi="Verdana" w:cs="Calibri"/>
                <w:i/>
                <w:iCs/>
                <w:sz w:val="20"/>
                <w:szCs w:val="20"/>
              </w:rPr>
              <w:t>Potencia eléctrica del sistema de almacenamiento (kW)</w:t>
            </w:r>
          </w:p>
        </w:tc>
        <w:tc>
          <w:tcPr>
            <w:tcW w:w="5387" w:type="dxa"/>
            <w:vAlign w:val="center"/>
          </w:tcPr>
          <w:p w14:paraId="31A77467" w14:textId="1F69078C" w:rsidR="00F40CDD" w:rsidRPr="00F9201E" w:rsidRDefault="00F40CDD" w:rsidP="00F03682">
            <w:pPr>
              <w:widowControl w:val="0"/>
              <w:autoSpaceDE w:val="0"/>
              <w:autoSpaceDN w:val="0"/>
              <w:spacing w:before="0" w:after="0"/>
              <w:ind w:right="108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Se considerará la </w:t>
            </w:r>
            <w:r w:rsidR="00D865F4">
              <w:rPr>
                <w:rFonts w:ascii="Verdana" w:hAnsi="Verdana" w:cs="Calibri"/>
                <w:sz w:val="20"/>
                <w:szCs w:val="20"/>
              </w:rPr>
              <w:t>potencia de generación de energía eléctrica del sistema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 de almacenamiento</w:t>
            </w:r>
            <w:r w:rsidR="00D865F4">
              <w:rPr>
                <w:rFonts w:ascii="Verdana" w:hAnsi="Verdana" w:cs="Calibri"/>
                <w:sz w:val="20"/>
                <w:szCs w:val="20"/>
              </w:rPr>
              <w:t>. Cuando sea de aplicació</w:t>
            </w:r>
            <w:r w:rsidR="00B957C3">
              <w:rPr>
                <w:rFonts w:ascii="Verdana" w:hAnsi="Verdana" w:cs="Calibri"/>
                <w:sz w:val="20"/>
                <w:szCs w:val="20"/>
              </w:rPr>
              <w:t>n.</w:t>
            </w:r>
          </w:p>
        </w:tc>
      </w:tr>
      <w:tr w:rsidR="00D865F4" w:rsidRPr="00F9201E" w14:paraId="06E1CFAE" w14:textId="77777777" w:rsidTr="00F03682">
        <w:tc>
          <w:tcPr>
            <w:tcW w:w="3005" w:type="dxa"/>
            <w:vAlign w:val="center"/>
          </w:tcPr>
          <w:p w14:paraId="280DFCF1" w14:textId="709244E6" w:rsidR="00D865F4" w:rsidRPr="00F9201E" w:rsidRDefault="00D865F4" w:rsidP="00F03682">
            <w:pPr>
              <w:widowControl w:val="0"/>
              <w:autoSpaceDE w:val="0"/>
              <w:autoSpaceDN w:val="0"/>
              <w:spacing w:before="0" w:after="0"/>
              <w:ind w:right="108"/>
              <w:jc w:val="left"/>
              <w:rPr>
                <w:rFonts w:ascii="Verdana" w:hAnsi="Verdana" w:cs="Calibri"/>
                <w:i/>
                <w:iCs/>
                <w:sz w:val="20"/>
                <w:szCs w:val="20"/>
              </w:rPr>
            </w:pPr>
            <w:r>
              <w:rPr>
                <w:rFonts w:ascii="Verdana" w:hAnsi="Verdana" w:cs="Calibri"/>
                <w:i/>
                <w:iCs/>
                <w:sz w:val="20"/>
                <w:szCs w:val="20"/>
              </w:rPr>
              <w:t>P</w:t>
            </w:r>
            <w:r w:rsidRPr="00F40CDD">
              <w:rPr>
                <w:rFonts w:ascii="Verdana" w:hAnsi="Verdana" w:cs="Calibri"/>
                <w:i/>
                <w:iCs/>
                <w:sz w:val="20"/>
                <w:szCs w:val="20"/>
              </w:rPr>
              <w:t xml:space="preserve">otencia de demanda </w:t>
            </w:r>
            <w:r>
              <w:rPr>
                <w:rFonts w:ascii="Verdana" w:hAnsi="Verdana" w:cs="Calibri"/>
                <w:i/>
                <w:iCs/>
                <w:sz w:val="20"/>
                <w:szCs w:val="20"/>
              </w:rPr>
              <w:t>térmica</w:t>
            </w:r>
            <w:r>
              <w:rPr>
                <w:rFonts w:ascii="Verdana" w:hAnsi="Verdana" w:cs="Calibri"/>
                <w:i/>
                <w:iCs/>
                <w:sz w:val="20"/>
                <w:szCs w:val="20"/>
              </w:rPr>
              <w:t xml:space="preserve"> del sistema de almacenamiento </w:t>
            </w:r>
            <w:r w:rsidRPr="00F9201E">
              <w:rPr>
                <w:rFonts w:ascii="Verdana" w:hAnsi="Verdana" w:cs="Calibri"/>
                <w:i/>
                <w:iCs/>
                <w:sz w:val="20"/>
                <w:szCs w:val="20"/>
              </w:rPr>
              <w:t>(</w:t>
            </w:r>
            <w:proofErr w:type="spellStart"/>
            <w:r>
              <w:rPr>
                <w:rFonts w:ascii="Verdana" w:hAnsi="Verdana" w:cs="Calibri"/>
                <w:i/>
                <w:iCs/>
                <w:sz w:val="20"/>
                <w:szCs w:val="20"/>
              </w:rPr>
              <w:t>k</w:t>
            </w:r>
            <w:r w:rsidRPr="00F9201E">
              <w:rPr>
                <w:rFonts w:ascii="Verdana" w:hAnsi="Verdana" w:cs="Calibri"/>
                <w:i/>
                <w:iCs/>
                <w:sz w:val="20"/>
                <w:szCs w:val="20"/>
              </w:rPr>
              <w:t>W</w:t>
            </w:r>
            <w:r>
              <w:rPr>
                <w:rFonts w:ascii="Verdana" w:hAnsi="Verdana" w:cs="Calibri"/>
                <w:i/>
                <w:iCs/>
                <w:sz w:val="20"/>
                <w:szCs w:val="20"/>
              </w:rPr>
              <w:t>t</w:t>
            </w:r>
            <w:proofErr w:type="spellEnd"/>
            <w:r w:rsidRPr="00F9201E">
              <w:rPr>
                <w:rFonts w:ascii="Verdana" w:hAnsi="Verdana" w:cs="Calibr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387" w:type="dxa"/>
            <w:vAlign w:val="center"/>
          </w:tcPr>
          <w:p w14:paraId="3BAD6AAA" w14:textId="36EFBF0C" w:rsidR="00D865F4" w:rsidRPr="00F9201E" w:rsidRDefault="00D865F4" w:rsidP="00F03682">
            <w:pPr>
              <w:widowControl w:val="0"/>
              <w:autoSpaceDE w:val="0"/>
              <w:autoSpaceDN w:val="0"/>
              <w:spacing w:before="0" w:after="0"/>
              <w:ind w:right="108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Potencia térmica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 w:rsidRPr="00D865F4">
              <w:rPr>
                <w:rFonts w:ascii="Verdana" w:hAnsi="Verdana" w:cs="Calibri"/>
                <w:sz w:val="20"/>
                <w:szCs w:val="20"/>
              </w:rPr>
              <w:t xml:space="preserve">necesaria para calentar o enfriar </w:t>
            </w:r>
            <w:r>
              <w:rPr>
                <w:rFonts w:ascii="Verdana" w:hAnsi="Verdana" w:cs="Calibri"/>
                <w:sz w:val="20"/>
                <w:szCs w:val="20"/>
              </w:rPr>
              <w:t>el</w:t>
            </w:r>
            <w:r w:rsidRPr="00D865F4">
              <w:rPr>
                <w:rFonts w:ascii="Verdana" w:hAnsi="Verdana" w:cs="Calibri"/>
                <w:sz w:val="20"/>
                <w:szCs w:val="20"/>
              </w:rPr>
              <w:t xml:space="preserve"> material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 utilizado en el proyecto</w:t>
            </w:r>
            <w:r w:rsidRPr="00D865F4">
              <w:rPr>
                <w:rFonts w:ascii="Verdana" w:hAnsi="Verdana" w:cs="Calibri"/>
                <w:sz w:val="20"/>
                <w:szCs w:val="20"/>
              </w:rPr>
              <w:t xml:space="preserve"> y almacenarlo para su posterior uso</w:t>
            </w:r>
            <w:r>
              <w:rPr>
                <w:rFonts w:ascii="Verdana" w:hAnsi="Verdana" w:cs="Calibri"/>
                <w:sz w:val="20"/>
                <w:szCs w:val="20"/>
              </w:rPr>
              <w:t>.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>
              <w:rPr>
                <w:rFonts w:ascii="Verdana" w:hAnsi="Verdana" w:cs="Calibri"/>
                <w:sz w:val="20"/>
                <w:szCs w:val="20"/>
              </w:rPr>
              <w:t>Cuando sea de aplicación</w:t>
            </w:r>
          </w:p>
        </w:tc>
      </w:tr>
      <w:tr w:rsidR="00D865F4" w:rsidRPr="00F9201E" w14:paraId="1C042F93" w14:textId="77777777" w:rsidTr="00F03682">
        <w:tc>
          <w:tcPr>
            <w:tcW w:w="3005" w:type="dxa"/>
            <w:vAlign w:val="center"/>
          </w:tcPr>
          <w:p w14:paraId="1FE90A79" w14:textId="5F4E0142" w:rsidR="00D865F4" w:rsidRPr="00F9201E" w:rsidRDefault="00D865F4" w:rsidP="00F03682">
            <w:pPr>
              <w:widowControl w:val="0"/>
              <w:autoSpaceDE w:val="0"/>
              <w:autoSpaceDN w:val="0"/>
              <w:spacing w:before="0" w:after="0"/>
              <w:ind w:right="108"/>
              <w:jc w:val="left"/>
              <w:rPr>
                <w:rFonts w:ascii="Verdana" w:hAnsi="Verdana" w:cs="Calibri"/>
                <w:i/>
                <w:iCs/>
                <w:sz w:val="20"/>
                <w:szCs w:val="20"/>
              </w:rPr>
            </w:pPr>
            <w:r w:rsidRPr="00D865F4">
              <w:rPr>
                <w:rFonts w:ascii="Verdana" w:hAnsi="Verdana" w:cs="Calibri"/>
                <w:i/>
                <w:iCs/>
                <w:sz w:val="20"/>
                <w:szCs w:val="20"/>
              </w:rPr>
              <w:t xml:space="preserve">Potencia </w:t>
            </w:r>
            <w:r>
              <w:rPr>
                <w:rFonts w:ascii="Verdana" w:hAnsi="Verdana" w:cs="Calibri"/>
                <w:i/>
                <w:iCs/>
                <w:sz w:val="20"/>
                <w:szCs w:val="20"/>
              </w:rPr>
              <w:t>de generación térmica</w:t>
            </w:r>
            <w:r w:rsidRPr="00D865F4">
              <w:rPr>
                <w:rFonts w:ascii="Verdana" w:hAnsi="Verdana" w:cs="Calibri"/>
                <w:i/>
                <w:iCs/>
                <w:sz w:val="20"/>
                <w:szCs w:val="20"/>
              </w:rPr>
              <w:t xml:space="preserve"> del sistema de almacenamiento (</w:t>
            </w:r>
            <w:proofErr w:type="spellStart"/>
            <w:r w:rsidRPr="00D865F4">
              <w:rPr>
                <w:rFonts w:ascii="Verdana" w:hAnsi="Verdana" w:cs="Calibri"/>
                <w:i/>
                <w:iCs/>
                <w:sz w:val="20"/>
                <w:szCs w:val="20"/>
              </w:rPr>
              <w:t>kW</w:t>
            </w:r>
            <w:r>
              <w:rPr>
                <w:rFonts w:ascii="Verdana" w:hAnsi="Verdana" w:cs="Calibri"/>
                <w:i/>
                <w:iCs/>
                <w:sz w:val="20"/>
                <w:szCs w:val="20"/>
              </w:rPr>
              <w:t>t</w:t>
            </w:r>
            <w:proofErr w:type="spellEnd"/>
            <w:r w:rsidRPr="00D865F4">
              <w:rPr>
                <w:rFonts w:ascii="Verdana" w:hAnsi="Verdana" w:cs="Calibr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387" w:type="dxa"/>
            <w:vAlign w:val="center"/>
          </w:tcPr>
          <w:p w14:paraId="4A4389A4" w14:textId="0F143486" w:rsidR="00D865F4" w:rsidRPr="00F9201E" w:rsidRDefault="00D865F4" w:rsidP="00F03682">
            <w:pPr>
              <w:widowControl w:val="0"/>
              <w:autoSpaceDE w:val="0"/>
              <w:autoSpaceDN w:val="0"/>
              <w:spacing w:before="0" w:after="0"/>
              <w:ind w:right="108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P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otencia de generación de energía </w:t>
            </w:r>
            <w:r>
              <w:rPr>
                <w:rFonts w:ascii="Verdana" w:hAnsi="Verdana" w:cs="Calibri"/>
                <w:sz w:val="20"/>
                <w:szCs w:val="20"/>
              </w:rPr>
              <w:t>térmica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 del sistema de almacenamiento</w:t>
            </w:r>
            <w:r w:rsidR="00B957C3">
              <w:rPr>
                <w:rFonts w:ascii="Verdana" w:hAnsi="Verdana" w:cs="Calibri"/>
                <w:sz w:val="20"/>
                <w:szCs w:val="20"/>
              </w:rPr>
              <w:t xml:space="preserve">. </w:t>
            </w:r>
            <w:r w:rsidR="00B957C3">
              <w:rPr>
                <w:rFonts w:ascii="Verdana" w:hAnsi="Verdana" w:cs="Calibri"/>
                <w:sz w:val="20"/>
                <w:szCs w:val="20"/>
              </w:rPr>
              <w:t>Cuando sea de aplicación</w:t>
            </w:r>
            <w:r w:rsidR="00B957C3">
              <w:rPr>
                <w:rFonts w:ascii="Verdana" w:hAnsi="Verdana" w:cs="Calibri"/>
                <w:sz w:val="20"/>
                <w:szCs w:val="20"/>
              </w:rPr>
              <w:t>.</w:t>
            </w:r>
          </w:p>
        </w:tc>
      </w:tr>
      <w:tr w:rsidR="00F40CDD" w:rsidRPr="00F9201E" w14:paraId="62F63F46" w14:textId="77777777" w:rsidTr="00F03682">
        <w:tc>
          <w:tcPr>
            <w:tcW w:w="3005" w:type="dxa"/>
            <w:vAlign w:val="center"/>
          </w:tcPr>
          <w:p w14:paraId="41E950AC" w14:textId="77777777" w:rsidR="00F40CDD" w:rsidRPr="00F9201E" w:rsidRDefault="00F40CDD" w:rsidP="00F03682">
            <w:pPr>
              <w:widowControl w:val="0"/>
              <w:autoSpaceDE w:val="0"/>
              <w:autoSpaceDN w:val="0"/>
              <w:spacing w:before="0" w:after="0"/>
              <w:ind w:right="108"/>
              <w:jc w:val="left"/>
              <w:rPr>
                <w:rFonts w:ascii="Verdana" w:hAnsi="Verdana" w:cs="Calibri"/>
                <w:i/>
                <w:iCs/>
                <w:sz w:val="20"/>
                <w:szCs w:val="20"/>
              </w:rPr>
            </w:pPr>
            <w:r w:rsidRPr="00F9201E">
              <w:rPr>
                <w:rFonts w:ascii="Verdana" w:hAnsi="Verdana" w:cs="Calibri"/>
                <w:i/>
                <w:iCs/>
                <w:sz w:val="20"/>
                <w:szCs w:val="20"/>
              </w:rPr>
              <w:t>Capacidad de almacenamiento (</w:t>
            </w:r>
            <w:r>
              <w:rPr>
                <w:rFonts w:ascii="Verdana" w:hAnsi="Verdana" w:cs="Calibri"/>
                <w:i/>
                <w:iCs/>
                <w:sz w:val="20"/>
                <w:szCs w:val="20"/>
              </w:rPr>
              <w:t>k</w:t>
            </w:r>
            <w:r w:rsidRPr="00F9201E">
              <w:rPr>
                <w:rFonts w:ascii="Verdana" w:hAnsi="Verdana" w:cs="Calibri"/>
                <w:i/>
                <w:iCs/>
                <w:sz w:val="20"/>
                <w:szCs w:val="20"/>
              </w:rPr>
              <w:t>Wh)</w:t>
            </w:r>
          </w:p>
        </w:tc>
        <w:tc>
          <w:tcPr>
            <w:tcW w:w="5387" w:type="dxa"/>
            <w:vAlign w:val="center"/>
          </w:tcPr>
          <w:p w14:paraId="2EC8A888" w14:textId="5C1C1132" w:rsidR="00F40CDD" w:rsidRPr="00F9201E" w:rsidRDefault="00F40CDD" w:rsidP="00F03682">
            <w:pPr>
              <w:widowControl w:val="0"/>
              <w:autoSpaceDE w:val="0"/>
              <w:autoSpaceDN w:val="0"/>
              <w:spacing w:before="0" w:after="0"/>
              <w:ind w:right="108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Se considerará la capacidad de almacenamiento </w:t>
            </w:r>
            <w:r w:rsidR="00B957C3">
              <w:rPr>
                <w:rFonts w:ascii="Verdana" w:hAnsi="Verdana" w:cs="Calibri"/>
                <w:sz w:val="20"/>
                <w:szCs w:val="20"/>
              </w:rPr>
              <w:t>del sistema.</w:t>
            </w:r>
          </w:p>
        </w:tc>
      </w:tr>
      <w:tr w:rsidR="00F40CDD" w:rsidRPr="00F9201E" w14:paraId="5BA62915" w14:textId="77777777" w:rsidTr="00F03682">
        <w:tc>
          <w:tcPr>
            <w:tcW w:w="3005" w:type="dxa"/>
            <w:vAlign w:val="center"/>
          </w:tcPr>
          <w:p w14:paraId="1BE6406A" w14:textId="77777777" w:rsidR="00F40CDD" w:rsidRPr="00F9201E" w:rsidRDefault="00F40CDD" w:rsidP="00F03682">
            <w:pPr>
              <w:widowControl w:val="0"/>
              <w:autoSpaceDE w:val="0"/>
              <w:autoSpaceDN w:val="0"/>
              <w:spacing w:before="0" w:after="0"/>
              <w:ind w:right="108"/>
              <w:jc w:val="left"/>
              <w:rPr>
                <w:rFonts w:ascii="Verdana" w:hAnsi="Verdana" w:cs="Calibri"/>
                <w:i/>
                <w:iCs/>
                <w:sz w:val="20"/>
                <w:szCs w:val="20"/>
              </w:rPr>
            </w:pPr>
            <w:r w:rsidRPr="001371F2">
              <w:rPr>
                <w:rFonts w:ascii="Verdana" w:hAnsi="Verdana" w:cs="Calibri"/>
                <w:i/>
                <w:iCs/>
                <w:sz w:val="20"/>
                <w:szCs w:val="20"/>
              </w:rPr>
              <w:t>Coste real del proyecto (€):</w:t>
            </w:r>
          </w:p>
        </w:tc>
        <w:tc>
          <w:tcPr>
            <w:tcW w:w="5387" w:type="dxa"/>
            <w:vAlign w:val="center"/>
          </w:tcPr>
          <w:p w14:paraId="6B41F022" w14:textId="77777777" w:rsidR="00F40CDD" w:rsidRPr="00F9201E" w:rsidRDefault="00F40CDD" w:rsidP="00F03682">
            <w:pPr>
              <w:widowControl w:val="0"/>
              <w:autoSpaceDE w:val="0"/>
              <w:autoSpaceDN w:val="0"/>
              <w:spacing w:before="0" w:after="0"/>
              <w:ind w:right="108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M</w:t>
            </w:r>
            <w:r w:rsidRPr="001371F2">
              <w:rPr>
                <w:rFonts w:ascii="Verdana" w:hAnsi="Verdana" w:cs="Calibri"/>
                <w:sz w:val="20"/>
                <w:szCs w:val="20"/>
              </w:rPr>
              <w:t>ejor estimación del gasto total del proyecto</w:t>
            </w:r>
          </w:p>
        </w:tc>
      </w:tr>
      <w:tr w:rsidR="00F40CDD" w:rsidRPr="00F9201E" w14:paraId="03386B1B" w14:textId="77777777" w:rsidTr="00F03682">
        <w:tc>
          <w:tcPr>
            <w:tcW w:w="3005" w:type="dxa"/>
            <w:vAlign w:val="center"/>
          </w:tcPr>
          <w:p w14:paraId="1082F7A7" w14:textId="77777777" w:rsidR="00F40CDD" w:rsidRPr="00F9201E" w:rsidRDefault="00F40CDD" w:rsidP="00F03682">
            <w:pPr>
              <w:widowControl w:val="0"/>
              <w:autoSpaceDE w:val="0"/>
              <w:autoSpaceDN w:val="0"/>
              <w:spacing w:before="0" w:after="0"/>
              <w:ind w:right="108"/>
              <w:jc w:val="left"/>
              <w:rPr>
                <w:rFonts w:ascii="Verdana" w:hAnsi="Verdana" w:cs="Calibri"/>
                <w:i/>
                <w:iCs/>
                <w:sz w:val="20"/>
                <w:szCs w:val="20"/>
              </w:rPr>
            </w:pPr>
            <w:r w:rsidRPr="001371F2">
              <w:rPr>
                <w:rFonts w:ascii="Verdana" w:hAnsi="Verdana" w:cs="Calibri"/>
                <w:i/>
                <w:iCs/>
                <w:sz w:val="20"/>
                <w:szCs w:val="20"/>
              </w:rPr>
              <w:t>Ayuda real del proyecto (€):</w:t>
            </w:r>
          </w:p>
        </w:tc>
        <w:tc>
          <w:tcPr>
            <w:tcW w:w="5387" w:type="dxa"/>
            <w:vAlign w:val="center"/>
          </w:tcPr>
          <w:p w14:paraId="0B638029" w14:textId="77777777" w:rsidR="00F40CDD" w:rsidRPr="00F9201E" w:rsidRDefault="00F40CDD" w:rsidP="00F03682">
            <w:pPr>
              <w:widowControl w:val="0"/>
              <w:autoSpaceDE w:val="0"/>
              <w:autoSpaceDN w:val="0"/>
              <w:spacing w:before="0" w:after="0"/>
              <w:ind w:right="108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Ayuda total solicitada para la ejecución del proyecto</w:t>
            </w:r>
          </w:p>
        </w:tc>
      </w:tr>
      <w:tr w:rsidR="00F40CDD" w:rsidRPr="00F9201E" w14:paraId="6E249726" w14:textId="77777777" w:rsidTr="00F03682">
        <w:tc>
          <w:tcPr>
            <w:tcW w:w="3005" w:type="dxa"/>
            <w:vAlign w:val="center"/>
          </w:tcPr>
          <w:p w14:paraId="2671A5DB" w14:textId="77777777" w:rsidR="00F40CDD" w:rsidRPr="00F9201E" w:rsidRDefault="00F40CDD" w:rsidP="00F03682">
            <w:pPr>
              <w:widowControl w:val="0"/>
              <w:autoSpaceDE w:val="0"/>
              <w:autoSpaceDN w:val="0"/>
              <w:spacing w:before="0" w:after="0"/>
              <w:ind w:right="108"/>
              <w:jc w:val="left"/>
              <w:rPr>
                <w:rFonts w:ascii="Verdana" w:hAnsi="Verdana" w:cs="Calibri"/>
                <w:i/>
                <w:iCs/>
                <w:sz w:val="20"/>
                <w:szCs w:val="20"/>
              </w:rPr>
            </w:pPr>
            <w:r w:rsidRPr="001371F2">
              <w:rPr>
                <w:rFonts w:ascii="Verdana" w:hAnsi="Verdana" w:cs="Calibri"/>
                <w:i/>
                <w:iCs/>
                <w:sz w:val="20"/>
                <w:szCs w:val="20"/>
              </w:rPr>
              <w:t>% ayuda real proyecto (%)</w:t>
            </w:r>
            <w:r>
              <w:rPr>
                <w:rFonts w:ascii="Verdana" w:hAnsi="Verdana" w:cs="Calibri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5387" w:type="dxa"/>
            <w:vAlign w:val="center"/>
          </w:tcPr>
          <w:p w14:paraId="70F47B21" w14:textId="77777777" w:rsidR="00F40CDD" w:rsidRPr="00F9201E" w:rsidRDefault="00F40CDD" w:rsidP="00F03682">
            <w:pPr>
              <w:widowControl w:val="0"/>
              <w:autoSpaceDE w:val="0"/>
              <w:autoSpaceDN w:val="0"/>
              <w:spacing w:before="0" w:after="0"/>
              <w:ind w:right="108"/>
              <w:rPr>
                <w:rFonts w:ascii="Verdana" w:hAnsi="Verdana" w:cs="Calibri"/>
                <w:sz w:val="20"/>
                <w:szCs w:val="20"/>
              </w:rPr>
            </w:pPr>
            <w:r w:rsidRPr="001371F2">
              <w:rPr>
                <w:rFonts w:ascii="Verdana" w:hAnsi="Verdana" w:cs="Calibri"/>
                <w:sz w:val="20"/>
                <w:szCs w:val="20"/>
              </w:rPr>
              <w:t>división de la «Ayuda unitaria real del proyecto» entre el «Coste unitario real del proyecto» multiplicado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 por 100</w:t>
            </w:r>
          </w:p>
        </w:tc>
      </w:tr>
    </w:tbl>
    <w:p w14:paraId="0CC777E1" w14:textId="77777777" w:rsidR="00F40CDD" w:rsidRPr="00F9201E" w:rsidRDefault="00F40CDD" w:rsidP="00B957C3">
      <w:pPr>
        <w:pStyle w:val="Prrafodelista"/>
        <w:numPr>
          <w:ilvl w:val="1"/>
          <w:numId w:val="7"/>
        </w:numPr>
        <w:spacing w:line="276" w:lineRule="auto"/>
        <w:rPr>
          <w:rFonts w:ascii="Georgia" w:hAnsi="Georgia" w:cstheme="minorHAnsi"/>
          <w:b/>
          <w:bCs/>
          <w:sz w:val="24"/>
          <w:szCs w:val="24"/>
          <w:lang w:eastAsia="es-ES"/>
        </w:rPr>
      </w:pPr>
      <w:r w:rsidRPr="00F9201E">
        <w:rPr>
          <w:rFonts w:ascii="Georgia" w:hAnsi="Georgia" w:cstheme="minorHAnsi"/>
          <w:b/>
          <w:bCs/>
          <w:sz w:val="24"/>
          <w:szCs w:val="24"/>
          <w:lang w:eastAsia="es-ES"/>
        </w:rPr>
        <w:t xml:space="preserve">Descripción </w:t>
      </w:r>
      <w:r>
        <w:rPr>
          <w:rFonts w:ascii="Georgia" w:hAnsi="Georgia" w:cstheme="minorHAnsi"/>
          <w:b/>
          <w:bCs/>
          <w:sz w:val="24"/>
          <w:szCs w:val="24"/>
          <w:lang w:eastAsia="es-ES"/>
        </w:rPr>
        <w:t>del proyecto</w:t>
      </w:r>
    </w:p>
    <w:p w14:paraId="5B4EBBF1" w14:textId="77777777" w:rsidR="00F40CDD" w:rsidRDefault="00F40CDD" w:rsidP="00F40CDD">
      <w:pPr>
        <w:spacing w:line="276" w:lineRule="auto"/>
        <w:rPr>
          <w:rFonts w:ascii="Georgia" w:hAnsi="Georgia" w:cstheme="minorHAnsi"/>
          <w:b/>
          <w:bCs/>
          <w:sz w:val="24"/>
          <w:szCs w:val="24"/>
          <w:lang w:eastAsia="es-ES"/>
        </w:rPr>
      </w:pPr>
      <w:r>
        <w:rPr>
          <w:rFonts w:ascii="Verdana" w:hAnsi="Verdana" w:cstheme="minorHAnsi"/>
          <w:sz w:val="20"/>
          <w:szCs w:val="20"/>
          <w:lang w:eastAsia="es-ES"/>
        </w:rPr>
        <w:t>Se incluirá una breve descripción de las características principales del proyecto objeto de ayuda (Máximo 250 palabras).</w:t>
      </w:r>
      <w:r w:rsidRPr="00E52E81">
        <w:rPr>
          <w:rFonts w:ascii="Georgia" w:hAnsi="Georgia" w:cstheme="minorHAnsi"/>
          <w:b/>
          <w:bCs/>
          <w:sz w:val="24"/>
          <w:szCs w:val="24"/>
          <w:lang w:eastAsia="es-ES"/>
        </w:rPr>
        <w:t xml:space="preserve"> </w:t>
      </w:r>
    </w:p>
    <w:p w14:paraId="768CF825" w14:textId="77777777" w:rsidR="00F40CDD" w:rsidRDefault="00F40CDD" w:rsidP="00B957C3">
      <w:pPr>
        <w:pStyle w:val="Prrafodelista"/>
        <w:numPr>
          <w:ilvl w:val="1"/>
          <w:numId w:val="7"/>
        </w:numPr>
        <w:spacing w:line="276" w:lineRule="auto"/>
        <w:rPr>
          <w:rFonts w:ascii="Georgia" w:hAnsi="Georgia" w:cstheme="minorHAnsi"/>
          <w:b/>
          <w:bCs/>
          <w:sz w:val="24"/>
          <w:szCs w:val="24"/>
          <w:lang w:eastAsia="es-ES"/>
        </w:rPr>
      </w:pPr>
      <w:r w:rsidRPr="00E52E81">
        <w:rPr>
          <w:rFonts w:ascii="Georgia" w:hAnsi="Georgia" w:cstheme="minorHAnsi"/>
          <w:b/>
          <w:bCs/>
          <w:sz w:val="24"/>
          <w:szCs w:val="24"/>
          <w:lang w:eastAsia="es-ES"/>
        </w:rPr>
        <w:t>Requisitos técnicos obligatorios</w:t>
      </w:r>
    </w:p>
    <w:p w14:paraId="19189D5A" w14:textId="77777777" w:rsidR="00F40CDD" w:rsidRDefault="00F40CDD" w:rsidP="00F40CDD">
      <w:pPr>
        <w:spacing w:line="276" w:lineRule="auto"/>
        <w:rPr>
          <w:rFonts w:ascii="Verdana" w:hAnsi="Verdana" w:cstheme="minorHAnsi"/>
          <w:sz w:val="20"/>
          <w:szCs w:val="20"/>
          <w:lang w:eastAsia="es-ES"/>
        </w:rPr>
      </w:pPr>
      <w:r w:rsidRPr="00E42BFF">
        <w:rPr>
          <w:rFonts w:ascii="Verdana" w:hAnsi="Verdana" w:cstheme="minorHAnsi"/>
          <w:sz w:val="20"/>
          <w:szCs w:val="20"/>
          <w:lang w:eastAsia="es-ES"/>
        </w:rPr>
        <w:t xml:space="preserve">Deberá aportar </w:t>
      </w:r>
      <w:r>
        <w:rPr>
          <w:rFonts w:ascii="Verdana" w:hAnsi="Verdana" w:cstheme="minorHAnsi"/>
          <w:sz w:val="20"/>
          <w:szCs w:val="20"/>
          <w:lang w:eastAsia="es-ES"/>
        </w:rPr>
        <w:t>una pequeña d</w:t>
      </w:r>
      <w:r w:rsidRPr="00E42BFF">
        <w:rPr>
          <w:rFonts w:ascii="Verdana" w:hAnsi="Verdana" w:cstheme="minorHAnsi"/>
          <w:sz w:val="20"/>
          <w:szCs w:val="20"/>
          <w:lang w:eastAsia="es-ES"/>
        </w:rPr>
        <w:t xml:space="preserve">escripción de los </w:t>
      </w:r>
      <w:r>
        <w:rPr>
          <w:rFonts w:ascii="Verdana" w:hAnsi="Verdana" w:cstheme="minorHAnsi"/>
          <w:sz w:val="20"/>
          <w:szCs w:val="20"/>
          <w:lang w:eastAsia="es-ES"/>
        </w:rPr>
        <w:t xml:space="preserve">equipos y forma de cumplimiento de los </w:t>
      </w:r>
      <w:r w:rsidRPr="00E42BFF">
        <w:rPr>
          <w:rFonts w:ascii="Verdana" w:hAnsi="Verdana" w:cstheme="minorHAnsi"/>
          <w:sz w:val="20"/>
          <w:szCs w:val="20"/>
          <w:lang w:eastAsia="es-ES"/>
        </w:rPr>
        <w:t>requisitos técnicos obligatorios</w:t>
      </w:r>
      <w:r>
        <w:rPr>
          <w:rFonts w:ascii="Verdana" w:hAnsi="Verdana" w:cstheme="minorHAnsi"/>
          <w:sz w:val="20"/>
          <w:szCs w:val="20"/>
          <w:lang w:eastAsia="es-ES"/>
        </w:rPr>
        <w:t xml:space="preserve"> establecidos en el Anexo V de la convocatoria.</w:t>
      </w:r>
    </w:p>
    <w:p w14:paraId="60594D8D" w14:textId="122100C7" w:rsidR="00F40CDD" w:rsidRDefault="00F40CDD" w:rsidP="00B957C3">
      <w:pPr>
        <w:pStyle w:val="Prrafodelista"/>
        <w:numPr>
          <w:ilvl w:val="2"/>
          <w:numId w:val="7"/>
        </w:numPr>
        <w:spacing w:line="276" w:lineRule="auto"/>
        <w:rPr>
          <w:rFonts w:ascii="Georgia" w:hAnsi="Georgia" w:cstheme="minorHAnsi"/>
          <w:b/>
          <w:bCs/>
          <w:sz w:val="20"/>
          <w:szCs w:val="20"/>
          <w:lang w:eastAsia="es-ES"/>
        </w:rPr>
      </w:pPr>
      <w:r w:rsidRPr="006105CF">
        <w:rPr>
          <w:rFonts w:ascii="Georgia" w:hAnsi="Georgia" w:cstheme="minorHAnsi"/>
          <w:b/>
          <w:bCs/>
          <w:sz w:val="20"/>
          <w:szCs w:val="20"/>
          <w:lang w:eastAsia="es-ES"/>
        </w:rPr>
        <w:t>Requisitos de integración en red</w:t>
      </w:r>
      <w:r>
        <w:rPr>
          <w:rFonts w:ascii="Georgia" w:hAnsi="Georgia" w:cstheme="minorHAnsi"/>
          <w:b/>
          <w:bCs/>
          <w:sz w:val="20"/>
          <w:szCs w:val="20"/>
          <w:lang w:eastAsia="es-ES"/>
        </w:rPr>
        <w:t xml:space="preserve"> </w:t>
      </w:r>
      <w:r w:rsidR="00B957C3">
        <w:rPr>
          <w:rFonts w:ascii="Georgia" w:hAnsi="Georgia" w:cstheme="minorHAnsi"/>
          <w:b/>
          <w:bCs/>
          <w:sz w:val="20"/>
          <w:szCs w:val="20"/>
          <w:lang w:eastAsia="es-ES"/>
        </w:rPr>
        <w:t>cuando sea de aplicación según la tipología para demanda y</w:t>
      </w:r>
      <w:r w:rsidR="00E73DF1">
        <w:rPr>
          <w:rFonts w:ascii="Georgia" w:hAnsi="Georgia" w:cstheme="minorHAnsi"/>
          <w:b/>
          <w:bCs/>
          <w:sz w:val="20"/>
          <w:szCs w:val="20"/>
          <w:lang w:eastAsia="es-ES"/>
        </w:rPr>
        <w:t>/</w:t>
      </w:r>
      <w:r w:rsidR="00B957C3">
        <w:rPr>
          <w:rFonts w:ascii="Georgia" w:hAnsi="Georgia" w:cstheme="minorHAnsi"/>
          <w:b/>
          <w:bCs/>
          <w:sz w:val="20"/>
          <w:szCs w:val="20"/>
          <w:lang w:eastAsia="es-ES"/>
        </w:rPr>
        <w:t>o generación</w:t>
      </w:r>
    </w:p>
    <w:p w14:paraId="09BC6EAF" w14:textId="77777777" w:rsidR="00F40CDD" w:rsidRDefault="00F40CDD" w:rsidP="00B957C3">
      <w:pPr>
        <w:pStyle w:val="Prrafodelista"/>
        <w:numPr>
          <w:ilvl w:val="2"/>
          <w:numId w:val="7"/>
        </w:numPr>
        <w:spacing w:line="276" w:lineRule="auto"/>
        <w:rPr>
          <w:rFonts w:ascii="Georgia" w:hAnsi="Georgia" w:cstheme="minorHAnsi"/>
          <w:b/>
          <w:bCs/>
          <w:sz w:val="20"/>
          <w:szCs w:val="20"/>
          <w:lang w:eastAsia="es-ES"/>
        </w:rPr>
      </w:pPr>
      <w:r w:rsidRPr="006105CF">
        <w:rPr>
          <w:rFonts w:ascii="Georgia" w:hAnsi="Georgia" w:cstheme="minorHAnsi"/>
          <w:b/>
          <w:bCs/>
          <w:sz w:val="20"/>
          <w:szCs w:val="20"/>
          <w:lang w:eastAsia="es-ES"/>
        </w:rPr>
        <w:t>Ciberseguridad</w:t>
      </w:r>
    </w:p>
    <w:p w14:paraId="1CEEF09D" w14:textId="77777777" w:rsidR="00F40CDD" w:rsidRPr="006105CF" w:rsidRDefault="00F40CDD" w:rsidP="00B957C3">
      <w:pPr>
        <w:pStyle w:val="Prrafodelista"/>
        <w:numPr>
          <w:ilvl w:val="2"/>
          <w:numId w:val="7"/>
        </w:numPr>
        <w:spacing w:line="276" w:lineRule="auto"/>
        <w:rPr>
          <w:rFonts w:ascii="Georgia" w:hAnsi="Georgia" w:cstheme="minorHAnsi"/>
          <w:b/>
          <w:bCs/>
          <w:sz w:val="20"/>
          <w:szCs w:val="20"/>
          <w:lang w:eastAsia="es-ES"/>
        </w:rPr>
      </w:pPr>
      <w:r>
        <w:rPr>
          <w:rFonts w:ascii="Georgia" w:hAnsi="Georgia" w:cstheme="minorHAnsi"/>
          <w:b/>
          <w:bCs/>
          <w:sz w:val="20"/>
          <w:szCs w:val="20"/>
          <w:lang w:eastAsia="es-ES"/>
        </w:rPr>
        <w:t>Seguridad contra incendios</w:t>
      </w:r>
    </w:p>
    <w:p w14:paraId="159183FD" w14:textId="77777777" w:rsidR="00F40CDD" w:rsidRPr="006105CF" w:rsidRDefault="00F40CDD" w:rsidP="00F40CDD">
      <w:pPr>
        <w:pStyle w:val="Prrafodelista"/>
        <w:spacing w:line="276" w:lineRule="auto"/>
        <w:rPr>
          <w:rFonts w:ascii="Verdana" w:hAnsi="Verdana" w:cstheme="minorHAnsi"/>
          <w:b/>
          <w:bCs/>
          <w:sz w:val="20"/>
          <w:szCs w:val="20"/>
          <w:lang w:eastAsia="es-ES"/>
        </w:rPr>
      </w:pPr>
    </w:p>
    <w:p w14:paraId="0A81494B" w14:textId="77777777" w:rsidR="00F40CDD" w:rsidRPr="00F9201E" w:rsidRDefault="00F40CDD" w:rsidP="00B957C3">
      <w:pPr>
        <w:pStyle w:val="Prrafodelista"/>
        <w:numPr>
          <w:ilvl w:val="1"/>
          <w:numId w:val="7"/>
        </w:numPr>
        <w:spacing w:line="276" w:lineRule="auto"/>
        <w:rPr>
          <w:rFonts w:ascii="Georgia" w:hAnsi="Georgia" w:cstheme="minorHAnsi"/>
          <w:b/>
          <w:bCs/>
          <w:sz w:val="24"/>
          <w:szCs w:val="24"/>
          <w:lang w:eastAsia="es-ES"/>
        </w:rPr>
      </w:pPr>
      <w:r>
        <w:rPr>
          <w:rFonts w:ascii="Georgia" w:hAnsi="Georgia" w:cstheme="minorHAnsi"/>
          <w:b/>
          <w:bCs/>
          <w:sz w:val="24"/>
          <w:szCs w:val="24"/>
          <w:lang w:eastAsia="es-ES"/>
        </w:rPr>
        <w:t>Documentación acreditativa del cumplimiento de criterios</w:t>
      </w:r>
    </w:p>
    <w:p w14:paraId="1CE5878F" w14:textId="77777777" w:rsidR="00F40CDD" w:rsidRDefault="00F40CDD" w:rsidP="00B957C3">
      <w:pPr>
        <w:pStyle w:val="Prrafodelista"/>
        <w:numPr>
          <w:ilvl w:val="2"/>
          <w:numId w:val="7"/>
        </w:numPr>
        <w:spacing w:line="276" w:lineRule="auto"/>
        <w:rPr>
          <w:rFonts w:ascii="Georgia" w:hAnsi="Georgia" w:cstheme="minorHAnsi"/>
          <w:b/>
          <w:bCs/>
          <w:sz w:val="20"/>
          <w:szCs w:val="20"/>
          <w:lang w:eastAsia="es-ES"/>
        </w:rPr>
      </w:pPr>
      <w:r w:rsidRPr="008270C0">
        <w:rPr>
          <w:rFonts w:ascii="Georgia" w:hAnsi="Georgia" w:cstheme="minorHAnsi"/>
          <w:b/>
          <w:bCs/>
          <w:sz w:val="20"/>
          <w:szCs w:val="20"/>
          <w:lang w:eastAsia="es-ES"/>
        </w:rPr>
        <w:t>Viabilidad administrativa</w:t>
      </w:r>
    </w:p>
    <w:p w14:paraId="2C8E2D1A" w14:textId="77777777" w:rsidR="00F40CDD" w:rsidRPr="008270C0" w:rsidRDefault="00F40CDD" w:rsidP="00F40CDD">
      <w:pPr>
        <w:spacing w:line="276" w:lineRule="auto"/>
        <w:rPr>
          <w:rFonts w:ascii="Verdana" w:hAnsi="Verdana" w:cstheme="minorHAnsi"/>
          <w:sz w:val="20"/>
          <w:szCs w:val="20"/>
          <w:lang w:eastAsia="es-ES"/>
        </w:rPr>
      </w:pPr>
      <w:r w:rsidRPr="008270C0">
        <w:rPr>
          <w:rFonts w:ascii="Verdana" w:hAnsi="Verdana" w:cstheme="minorHAnsi"/>
          <w:sz w:val="20"/>
          <w:szCs w:val="20"/>
          <w:lang w:eastAsia="es-ES"/>
        </w:rPr>
        <w:t>Deberán</w:t>
      </w:r>
      <w:r>
        <w:rPr>
          <w:rFonts w:ascii="Verdana" w:hAnsi="Verdana" w:cstheme="minorHAnsi"/>
          <w:sz w:val="20"/>
          <w:szCs w:val="20"/>
          <w:lang w:eastAsia="es-ES"/>
        </w:rPr>
        <w:t xml:space="preserve"> indicarse los documentos </w:t>
      </w:r>
      <w:r w:rsidRPr="008270C0">
        <w:rPr>
          <w:rFonts w:ascii="Verdana" w:hAnsi="Verdana" w:cstheme="minorHAnsi"/>
          <w:sz w:val="20"/>
          <w:szCs w:val="20"/>
          <w:lang w:eastAsia="es-ES"/>
        </w:rPr>
        <w:t>que justifiquen cada uno de los criterios que otorgan puntuación conforme a lo establecido en el Anexo VII, punto 2</w:t>
      </w:r>
      <w:r>
        <w:rPr>
          <w:rFonts w:ascii="Verdana" w:hAnsi="Verdana" w:cstheme="minorHAnsi"/>
          <w:sz w:val="20"/>
          <w:szCs w:val="20"/>
          <w:lang w:eastAsia="es-ES"/>
        </w:rPr>
        <w:t>,</w:t>
      </w:r>
      <w:r w:rsidRPr="008270C0">
        <w:rPr>
          <w:rFonts w:ascii="Verdana" w:hAnsi="Verdana" w:cstheme="minorHAnsi"/>
          <w:sz w:val="20"/>
          <w:szCs w:val="20"/>
          <w:lang w:eastAsia="es-ES"/>
        </w:rPr>
        <w:t xml:space="preserve"> de la convocatoria de ayudas</w:t>
      </w:r>
      <w:r>
        <w:rPr>
          <w:rFonts w:ascii="Verdana" w:hAnsi="Verdana" w:cstheme="minorHAnsi"/>
          <w:sz w:val="20"/>
          <w:szCs w:val="20"/>
          <w:lang w:eastAsia="es-ES"/>
        </w:rPr>
        <w:t>, que se han</w:t>
      </w:r>
      <w:r w:rsidRPr="008270C0">
        <w:rPr>
          <w:rFonts w:ascii="Verdana" w:hAnsi="Verdana" w:cstheme="minorHAnsi"/>
          <w:sz w:val="20"/>
          <w:szCs w:val="20"/>
          <w:lang w:eastAsia="es-ES"/>
        </w:rPr>
        <w:t xml:space="preserve"> incorpora</w:t>
      </w:r>
      <w:r>
        <w:rPr>
          <w:rFonts w:ascii="Verdana" w:hAnsi="Verdana" w:cstheme="minorHAnsi"/>
          <w:sz w:val="20"/>
          <w:szCs w:val="20"/>
          <w:lang w:eastAsia="es-ES"/>
        </w:rPr>
        <w:t>do</w:t>
      </w:r>
      <w:r w:rsidRPr="008270C0">
        <w:rPr>
          <w:rFonts w:ascii="Verdana" w:hAnsi="Verdana" w:cstheme="minorHAnsi"/>
          <w:sz w:val="20"/>
          <w:szCs w:val="20"/>
          <w:lang w:eastAsia="es-ES"/>
        </w:rPr>
        <w:t xml:space="preserve"> en el aplicativo</w:t>
      </w:r>
      <w:r>
        <w:rPr>
          <w:rFonts w:ascii="Verdana" w:hAnsi="Verdana" w:cstheme="minorHAnsi"/>
          <w:sz w:val="20"/>
          <w:szCs w:val="20"/>
          <w:lang w:eastAsia="es-ES"/>
        </w:rPr>
        <w:t>.</w:t>
      </w:r>
    </w:p>
    <w:p w14:paraId="6565021B" w14:textId="77777777" w:rsidR="00F40CDD" w:rsidRDefault="00F40CDD" w:rsidP="00B957C3">
      <w:pPr>
        <w:pStyle w:val="Prrafodelista"/>
        <w:numPr>
          <w:ilvl w:val="2"/>
          <w:numId w:val="7"/>
        </w:numPr>
        <w:spacing w:line="276" w:lineRule="auto"/>
        <w:rPr>
          <w:rFonts w:ascii="Georgia" w:hAnsi="Georgia" w:cstheme="minorHAnsi"/>
          <w:b/>
          <w:bCs/>
          <w:sz w:val="20"/>
          <w:szCs w:val="20"/>
          <w:lang w:eastAsia="es-ES"/>
        </w:rPr>
      </w:pPr>
      <w:r>
        <w:rPr>
          <w:rFonts w:ascii="Georgia" w:hAnsi="Georgia" w:cstheme="minorHAnsi"/>
          <w:b/>
          <w:bCs/>
          <w:sz w:val="20"/>
          <w:szCs w:val="20"/>
          <w:lang w:eastAsia="es-ES"/>
        </w:rPr>
        <w:t>Beneficios socioeconómicos</w:t>
      </w:r>
      <w:r w:rsidRPr="008270C0">
        <w:t xml:space="preserve"> </w:t>
      </w:r>
      <w:r w:rsidRPr="008270C0">
        <w:rPr>
          <w:rFonts w:ascii="Georgia" w:hAnsi="Georgia" w:cstheme="minorHAnsi"/>
          <w:b/>
          <w:bCs/>
          <w:sz w:val="20"/>
          <w:szCs w:val="20"/>
          <w:lang w:eastAsia="es-ES"/>
        </w:rPr>
        <w:t>y externalidades positivas</w:t>
      </w:r>
    </w:p>
    <w:p w14:paraId="6F0EA078" w14:textId="77777777" w:rsidR="00F40CDD" w:rsidRDefault="00F40CDD" w:rsidP="00136AE8">
      <w:pPr>
        <w:pStyle w:val="Prrafodelista"/>
        <w:numPr>
          <w:ilvl w:val="0"/>
          <w:numId w:val="9"/>
        </w:numPr>
        <w:spacing w:line="276" w:lineRule="auto"/>
        <w:rPr>
          <w:rFonts w:ascii="Verdana" w:hAnsi="Verdana" w:cstheme="minorHAnsi"/>
          <w:sz w:val="20"/>
          <w:szCs w:val="20"/>
          <w:lang w:eastAsia="es-ES"/>
        </w:rPr>
      </w:pPr>
      <w:r w:rsidRPr="00A459B7">
        <w:rPr>
          <w:rFonts w:ascii="Verdana" w:hAnsi="Verdana" w:cstheme="minorHAnsi"/>
          <w:sz w:val="20"/>
          <w:szCs w:val="20"/>
          <w:lang w:eastAsia="es-ES"/>
        </w:rPr>
        <w:t xml:space="preserve">Municipios de reto demográfico: En caso de obtener puntuación por este criterio, indicar el </w:t>
      </w:r>
      <w:r>
        <w:rPr>
          <w:rFonts w:ascii="Verdana" w:hAnsi="Verdana" w:cstheme="minorHAnsi"/>
          <w:sz w:val="20"/>
          <w:szCs w:val="20"/>
          <w:lang w:eastAsia="es-ES"/>
        </w:rPr>
        <w:t>m</w:t>
      </w:r>
      <w:r w:rsidRPr="00A459B7">
        <w:rPr>
          <w:rFonts w:ascii="Verdana" w:hAnsi="Verdana" w:cstheme="minorHAnsi"/>
          <w:sz w:val="20"/>
          <w:szCs w:val="20"/>
          <w:lang w:eastAsia="es-ES"/>
        </w:rPr>
        <w:t>unicipio de reto demográfico donde se ubica el proyecto.</w:t>
      </w:r>
    </w:p>
    <w:p w14:paraId="1F2F138E" w14:textId="77777777" w:rsidR="00F40CDD" w:rsidRDefault="00F40CDD" w:rsidP="00136AE8">
      <w:pPr>
        <w:pStyle w:val="Prrafodelista"/>
        <w:numPr>
          <w:ilvl w:val="0"/>
          <w:numId w:val="9"/>
        </w:numPr>
        <w:spacing w:line="276" w:lineRule="auto"/>
        <w:rPr>
          <w:rFonts w:ascii="Verdana" w:hAnsi="Verdana" w:cstheme="minorHAnsi"/>
          <w:sz w:val="20"/>
          <w:szCs w:val="20"/>
          <w:lang w:eastAsia="es-ES"/>
        </w:rPr>
      </w:pPr>
      <w:r w:rsidRPr="00A459B7">
        <w:rPr>
          <w:rFonts w:ascii="Verdana" w:hAnsi="Verdana" w:cstheme="minorHAnsi"/>
          <w:sz w:val="20"/>
          <w:szCs w:val="20"/>
          <w:lang w:eastAsia="es-ES"/>
        </w:rPr>
        <w:t>Municipios de transición justa</w:t>
      </w:r>
      <w:r>
        <w:rPr>
          <w:rFonts w:ascii="Verdana" w:hAnsi="Verdana" w:cstheme="minorHAnsi"/>
          <w:sz w:val="20"/>
          <w:szCs w:val="20"/>
          <w:lang w:eastAsia="es-ES"/>
        </w:rPr>
        <w:t xml:space="preserve">: </w:t>
      </w:r>
      <w:r w:rsidRPr="00A459B7">
        <w:rPr>
          <w:rFonts w:ascii="Verdana" w:hAnsi="Verdana" w:cstheme="minorHAnsi"/>
          <w:sz w:val="20"/>
          <w:szCs w:val="20"/>
          <w:lang w:eastAsia="es-ES"/>
        </w:rPr>
        <w:t xml:space="preserve">En caso de obtener puntuación por este criterio, indicar el </w:t>
      </w:r>
      <w:r>
        <w:rPr>
          <w:rFonts w:ascii="Verdana" w:hAnsi="Verdana" w:cstheme="minorHAnsi"/>
          <w:sz w:val="20"/>
          <w:szCs w:val="20"/>
          <w:lang w:eastAsia="es-ES"/>
        </w:rPr>
        <w:t>m</w:t>
      </w:r>
      <w:r w:rsidRPr="00A459B7">
        <w:rPr>
          <w:rFonts w:ascii="Verdana" w:hAnsi="Verdana" w:cstheme="minorHAnsi"/>
          <w:sz w:val="20"/>
          <w:szCs w:val="20"/>
          <w:lang w:eastAsia="es-ES"/>
        </w:rPr>
        <w:t xml:space="preserve">unicipio de </w:t>
      </w:r>
      <w:r>
        <w:rPr>
          <w:rFonts w:ascii="Verdana" w:hAnsi="Verdana" w:cstheme="minorHAnsi"/>
          <w:sz w:val="20"/>
          <w:szCs w:val="20"/>
          <w:lang w:eastAsia="es-ES"/>
        </w:rPr>
        <w:t>transición justa</w:t>
      </w:r>
      <w:r w:rsidRPr="00A459B7">
        <w:rPr>
          <w:rFonts w:ascii="Verdana" w:hAnsi="Verdana" w:cstheme="minorHAnsi"/>
          <w:sz w:val="20"/>
          <w:szCs w:val="20"/>
          <w:lang w:eastAsia="es-ES"/>
        </w:rPr>
        <w:t xml:space="preserve"> donde se ubica el proyecto</w:t>
      </w:r>
      <w:r>
        <w:rPr>
          <w:rFonts w:ascii="Verdana" w:hAnsi="Verdana" w:cstheme="minorHAnsi"/>
          <w:sz w:val="20"/>
          <w:szCs w:val="20"/>
          <w:lang w:eastAsia="es-ES"/>
        </w:rPr>
        <w:t>.</w:t>
      </w:r>
    </w:p>
    <w:p w14:paraId="6C0E0114" w14:textId="77777777" w:rsidR="00F40CDD" w:rsidRDefault="00F40CDD" w:rsidP="00136AE8">
      <w:pPr>
        <w:pStyle w:val="Prrafodelista"/>
        <w:numPr>
          <w:ilvl w:val="0"/>
          <w:numId w:val="9"/>
        </w:numPr>
        <w:spacing w:line="276" w:lineRule="auto"/>
        <w:rPr>
          <w:rFonts w:ascii="Verdana" w:hAnsi="Verdana" w:cstheme="minorHAnsi"/>
          <w:sz w:val="20"/>
          <w:szCs w:val="20"/>
          <w:lang w:eastAsia="es-ES"/>
        </w:rPr>
      </w:pPr>
      <w:r w:rsidRPr="00A459B7">
        <w:rPr>
          <w:rFonts w:ascii="Verdana" w:hAnsi="Verdana" w:cstheme="minorHAnsi"/>
          <w:sz w:val="20"/>
          <w:szCs w:val="20"/>
          <w:lang w:eastAsia="es-ES"/>
        </w:rPr>
        <w:t xml:space="preserve">Igualdad de Género: En caso de obtener puntuación por este criterio, </w:t>
      </w:r>
      <w:r>
        <w:rPr>
          <w:rFonts w:ascii="Verdana" w:hAnsi="Verdana" w:cstheme="minorHAnsi"/>
          <w:sz w:val="20"/>
          <w:szCs w:val="20"/>
          <w:lang w:eastAsia="es-ES"/>
        </w:rPr>
        <w:t>d</w:t>
      </w:r>
      <w:r w:rsidRPr="00A459B7">
        <w:rPr>
          <w:rFonts w:ascii="Verdana" w:hAnsi="Verdana" w:cstheme="minorHAnsi"/>
          <w:sz w:val="20"/>
          <w:szCs w:val="20"/>
          <w:lang w:eastAsia="es-ES"/>
        </w:rPr>
        <w:t xml:space="preserve">eberá indicar el documento </w:t>
      </w:r>
      <w:r>
        <w:rPr>
          <w:rFonts w:ascii="Verdana" w:hAnsi="Verdana" w:cstheme="minorHAnsi"/>
          <w:sz w:val="20"/>
          <w:szCs w:val="20"/>
          <w:lang w:eastAsia="es-ES"/>
        </w:rPr>
        <w:t xml:space="preserve">que se ha </w:t>
      </w:r>
      <w:r w:rsidRPr="00A459B7">
        <w:rPr>
          <w:rFonts w:ascii="Verdana" w:hAnsi="Verdana" w:cstheme="minorHAnsi"/>
          <w:sz w:val="20"/>
          <w:szCs w:val="20"/>
          <w:lang w:eastAsia="es-ES"/>
        </w:rPr>
        <w:t xml:space="preserve">incorporado a través del aplicativo </w:t>
      </w:r>
      <w:r>
        <w:rPr>
          <w:rFonts w:ascii="Verdana" w:hAnsi="Verdana" w:cstheme="minorHAnsi"/>
          <w:sz w:val="20"/>
          <w:szCs w:val="20"/>
          <w:lang w:eastAsia="es-ES"/>
        </w:rPr>
        <w:t>para su</w:t>
      </w:r>
      <w:r w:rsidRPr="00A459B7">
        <w:rPr>
          <w:rFonts w:ascii="Verdana" w:hAnsi="Verdana" w:cstheme="minorHAnsi"/>
          <w:sz w:val="20"/>
          <w:szCs w:val="20"/>
          <w:lang w:eastAsia="es-ES"/>
        </w:rPr>
        <w:t xml:space="preserve"> justifica</w:t>
      </w:r>
      <w:r>
        <w:rPr>
          <w:rFonts w:ascii="Verdana" w:hAnsi="Verdana" w:cstheme="minorHAnsi"/>
          <w:sz w:val="20"/>
          <w:szCs w:val="20"/>
          <w:lang w:eastAsia="es-ES"/>
        </w:rPr>
        <w:t>ción.</w:t>
      </w:r>
    </w:p>
    <w:p w14:paraId="704C5BF1" w14:textId="5EC96829" w:rsidR="00F40CDD" w:rsidRDefault="00F40CDD" w:rsidP="00136AE8">
      <w:pPr>
        <w:pStyle w:val="Prrafodelista"/>
        <w:numPr>
          <w:ilvl w:val="0"/>
          <w:numId w:val="9"/>
        </w:numPr>
        <w:spacing w:line="276" w:lineRule="auto"/>
        <w:rPr>
          <w:rFonts w:ascii="Verdana" w:hAnsi="Verdana" w:cstheme="minorHAnsi"/>
          <w:sz w:val="20"/>
          <w:szCs w:val="20"/>
          <w:lang w:eastAsia="es-ES"/>
        </w:rPr>
      </w:pPr>
      <w:r w:rsidRPr="00222A9C">
        <w:rPr>
          <w:rFonts w:ascii="Verdana" w:hAnsi="Verdana" w:cstheme="minorHAnsi"/>
          <w:sz w:val="20"/>
          <w:szCs w:val="20"/>
          <w:lang w:eastAsia="es-ES"/>
        </w:rPr>
        <w:t xml:space="preserve">Cadena de Valor y contribución a la resiliencia: Deberá </w:t>
      </w:r>
      <w:r>
        <w:rPr>
          <w:rFonts w:ascii="Verdana" w:hAnsi="Verdana" w:cstheme="minorHAnsi"/>
          <w:sz w:val="20"/>
          <w:szCs w:val="20"/>
          <w:lang w:eastAsia="es-ES"/>
        </w:rPr>
        <w:t>indicar cuales de los siguientes equipos tendrán origen en la UE conforme a los criterios establecidos en el apartado 3.4.</w:t>
      </w:r>
      <w:r w:rsidR="00136AE8">
        <w:rPr>
          <w:rFonts w:ascii="Verdana" w:hAnsi="Verdana" w:cstheme="minorHAnsi"/>
          <w:sz w:val="20"/>
          <w:szCs w:val="20"/>
          <w:lang w:eastAsia="es-ES"/>
        </w:rPr>
        <w:t>2</w:t>
      </w:r>
      <w:r>
        <w:rPr>
          <w:rFonts w:ascii="Verdana" w:hAnsi="Verdana" w:cstheme="minorHAnsi"/>
          <w:sz w:val="20"/>
          <w:szCs w:val="20"/>
          <w:lang w:eastAsia="es-ES"/>
        </w:rPr>
        <w:t xml:space="preserve"> del Anexo VII de la convocatoria.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6"/>
        <w:gridCol w:w="1149"/>
      </w:tblGrid>
      <w:tr w:rsidR="00F40CDD" w:rsidRPr="00222A9C" w14:paraId="6FBD7865" w14:textId="77777777" w:rsidTr="00F03682">
        <w:trPr>
          <w:trHeight w:val="5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  <w:hideMark/>
          </w:tcPr>
          <w:p w14:paraId="3C701A2C" w14:textId="77777777" w:rsidR="00F40CDD" w:rsidRPr="0029041E" w:rsidRDefault="00F40CDD" w:rsidP="00F03682">
            <w:pPr>
              <w:spacing w:before="0" w:after="0"/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29041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Equipos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  <w:hideMark/>
          </w:tcPr>
          <w:p w14:paraId="33A8D9EF" w14:textId="77777777" w:rsidR="00F40CDD" w:rsidRPr="0029041E" w:rsidRDefault="00F40CDD" w:rsidP="00F03682">
            <w:pPr>
              <w:spacing w:before="0" w:after="0"/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29041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Origen UE</w:t>
            </w:r>
          </w:p>
        </w:tc>
      </w:tr>
      <w:tr w:rsidR="00136AE8" w:rsidRPr="0029041E" w14:paraId="01D40620" w14:textId="77777777" w:rsidTr="00147A53">
        <w:trPr>
          <w:trHeight w:val="1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52C09AF9" w14:textId="54A22EAF" w:rsidR="00136AE8" w:rsidRPr="0029041E" w:rsidRDefault="00136AE8" w:rsidP="00136AE8">
            <w:pPr>
              <w:spacing w:before="0" w:after="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D82981">
              <w:t>Origen materia prima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62C08" w14:textId="77777777" w:rsidR="00136AE8" w:rsidRPr="0029041E" w:rsidRDefault="00136AE8" w:rsidP="00136AE8">
            <w:pPr>
              <w:spacing w:before="0" w:after="0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29041E">
              <w:rPr>
                <w:rFonts w:ascii="Verdana" w:hAnsi="Verdana" w:cs="Arial"/>
                <w:color w:val="000000"/>
                <w:sz w:val="18"/>
                <w:szCs w:val="18"/>
              </w:rPr>
              <w:t>Si/No</w:t>
            </w:r>
          </w:p>
        </w:tc>
      </w:tr>
      <w:tr w:rsidR="00136AE8" w:rsidRPr="0029041E" w14:paraId="3C24BF3D" w14:textId="77777777" w:rsidTr="00147A53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3DFBBD96" w14:textId="479A8B9A" w:rsidR="00136AE8" w:rsidRPr="0029041E" w:rsidRDefault="00136AE8" w:rsidP="00136AE8">
            <w:pPr>
              <w:spacing w:before="0" w:after="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D82981">
              <w:t>Sistema de almacenamiento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4F3AA" w14:textId="77777777" w:rsidR="00136AE8" w:rsidRPr="0029041E" w:rsidRDefault="00136AE8" w:rsidP="00136AE8">
            <w:pPr>
              <w:spacing w:before="0" w:after="0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29041E">
              <w:rPr>
                <w:rFonts w:ascii="Verdana" w:hAnsi="Verdana" w:cs="Arial"/>
                <w:color w:val="000000"/>
                <w:sz w:val="18"/>
                <w:szCs w:val="18"/>
              </w:rPr>
              <w:t>Si/No</w:t>
            </w:r>
          </w:p>
        </w:tc>
      </w:tr>
      <w:tr w:rsidR="00136AE8" w:rsidRPr="0029041E" w14:paraId="008BFBBF" w14:textId="77777777" w:rsidTr="00147A53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68C95203" w14:textId="50B2BFD5" w:rsidR="00136AE8" w:rsidRPr="0029041E" w:rsidRDefault="00136AE8" w:rsidP="00136AE8">
            <w:pPr>
              <w:spacing w:before="0" w:after="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D82981">
              <w:t>Equipos auxiliares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C288A" w14:textId="77777777" w:rsidR="00136AE8" w:rsidRPr="0029041E" w:rsidRDefault="00136AE8" w:rsidP="00136AE8">
            <w:pPr>
              <w:spacing w:before="0" w:after="0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29041E">
              <w:rPr>
                <w:rFonts w:ascii="Verdana" w:hAnsi="Verdana" w:cs="Arial"/>
                <w:color w:val="000000"/>
                <w:sz w:val="18"/>
                <w:szCs w:val="18"/>
              </w:rPr>
              <w:t>Si/No</w:t>
            </w:r>
          </w:p>
        </w:tc>
      </w:tr>
      <w:tr w:rsidR="00136AE8" w:rsidRPr="0029041E" w14:paraId="21228838" w14:textId="77777777" w:rsidTr="00147A53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1545780D" w14:textId="734B0584" w:rsidR="00136AE8" w:rsidRPr="0029041E" w:rsidRDefault="00136AE8" w:rsidP="00136AE8">
            <w:pPr>
              <w:spacing w:before="0" w:after="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D82981">
              <w:t>Sistema eléctrico y protecciones (</w:t>
            </w:r>
            <w:proofErr w:type="spellStart"/>
            <w:r w:rsidRPr="00D82981">
              <w:t>trafos</w:t>
            </w:r>
            <w:proofErr w:type="spellEnd"/>
            <w:r w:rsidRPr="00D82981">
              <w:t xml:space="preserve"> y celdas)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B3DE7" w14:textId="77777777" w:rsidR="00136AE8" w:rsidRPr="0029041E" w:rsidRDefault="00136AE8" w:rsidP="00136AE8">
            <w:pPr>
              <w:spacing w:before="0" w:after="0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29041E">
              <w:rPr>
                <w:rFonts w:ascii="Verdana" w:hAnsi="Verdana" w:cs="Arial"/>
                <w:color w:val="000000"/>
                <w:sz w:val="18"/>
                <w:szCs w:val="18"/>
              </w:rPr>
              <w:t>Si/No</w:t>
            </w:r>
          </w:p>
        </w:tc>
      </w:tr>
      <w:tr w:rsidR="00136AE8" w:rsidRPr="0029041E" w14:paraId="293754F3" w14:textId="77777777" w:rsidTr="00147A53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44D09E81" w14:textId="72C59901" w:rsidR="00136AE8" w:rsidRPr="0029041E" w:rsidRDefault="00136AE8" w:rsidP="00136AE8">
            <w:pPr>
              <w:spacing w:before="0" w:after="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D82981">
              <w:t>Sistema de gestión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D8801" w14:textId="77777777" w:rsidR="00136AE8" w:rsidRPr="0029041E" w:rsidRDefault="00136AE8" w:rsidP="00136AE8">
            <w:pPr>
              <w:spacing w:before="0" w:after="0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29041E">
              <w:rPr>
                <w:rFonts w:ascii="Verdana" w:hAnsi="Verdana" w:cs="Arial"/>
                <w:color w:val="000000"/>
                <w:sz w:val="18"/>
                <w:szCs w:val="18"/>
              </w:rPr>
              <w:t>Si/No</w:t>
            </w:r>
          </w:p>
        </w:tc>
      </w:tr>
      <w:tr w:rsidR="00136AE8" w:rsidRPr="0029041E" w14:paraId="70EA6081" w14:textId="77777777" w:rsidTr="00147A53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4AC2A5CD" w14:textId="09739252" w:rsidR="00136AE8" w:rsidRPr="0029041E" w:rsidRDefault="00136AE8" w:rsidP="00136AE8">
            <w:pPr>
              <w:spacing w:before="0" w:after="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D82981">
              <w:t>O&amp;M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F73CE" w14:textId="77777777" w:rsidR="00136AE8" w:rsidRPr="0029041E" w:rsidRDefault="00136AE8" w:rsidP="00136AE8">
            <w:pPr>
              <w:spacing w:before="0" w:after="0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29041E">
              <w:rPr>
                <w:rFonts w:ascii="Verdana" w:hAnsi="Verdana" w:cs="Arial"/>
                <w:color w:val="000000"/>
                <w:sz w:val="18"/>
                <w:szCs w:val="18"/>
              </w:rPr>
              <w:t>Si/No</w:t>
            </w:r>
          </w:p>
        </w:tc>
      </w:tr>
    </w:tbl>
    <w:p w14:paraId="1D668F67" w14:textId="77777777" w:rsidR="00F40CDD" w:rsidRDefault="00F40CDD" w:rsidP="00B957C3">
      <w:pPr>
        <w:pStyle w:val="Prrafodelista"/>
        <w:numPr>
          <w:ilvl w:val="2"/>
          <w:numId w:val="7"/>
        </w:numPr>
        <w:spacing w:line="276" w:lineRule="auto"/>
        <w:rPr>
          <w:rFonts w:ascii="Georgia" w:hAnsi="Georgia" w:cstheme="minorHAnsi"/>
          <w:b/>
          <w:bCs/>
          <w:sz w:val="20"/>
          <w:szCs w:val="20"/>
          <w:lang w:eastAsia="es-ES"/>
        </w:rPr>
      </w:pPr>
      <w:r w:rsidRPr="0029041E">
        <w:rPr>
          <w:rFonts w:ascii="Georgia" w:hAnsi="Georgia" w:cstheme="minorHAnsi"/>
          <w:b/>
          <w:bCs/>
          <w:sz w:val="20"/>
          <w:szCs w:val="20"/>
          <w:lang w:eastAsia="es-ES"/>
        </w:rPr>
        <w:t xml:space="preserve">Grado de innovación y carácter demostrativo  </w:t>
      </w:r>
    </w:p>
    <w:p w14:paraId="02981CCB" w14:textId="77777777" w:rsidR="00F40CDD" w:rsidRPr="0029041E" w:rsidRDefault="00F40CDD" w:rsidP="007B6001">
      <w:pPr>
        <w:pStyle w:val="Prrafodelista"/>
        <w:numPr>
          <w:ilvl w:val="0"/>
          <w:numId w:val="12"/>
        </w:numPr>
        <w:rPr>
          <w:rFonts w:ascii="Verdana" w:hAnsi="Verdana" w:cstheme="minorHAnsi"/>
          <w:sz w:val="20"/>
          <w:szCs w:val="20"/>
          <w:lang w:eastAsia="es-ES"/>
        </w:rPr>
      </w:pPr>
      <w:r w:rsidRPr="0029041E">
        <w:rPr>
          <w:rFonts w:ascii="Verdana" w:hAnsi="Verdana" w:cstheme="minorHAnsi"/>
          <w:sz w:val="20"/>
          <w:szCs w:val="20"/>
          <w:lang w:eastAsia="es-ES"/>
        </w:rPr>
        <w:t>Colaboración de entidades de investigación:</w:t>
      </w:r>
      <w:r w:rsidRPr="0029041E">
        <w:t xml:space="preserve"> </w:t>
      </w:r>
      <w:r w:rsidRPr="0029041E">
        <w:rPr>
          <w:rFonts w:ascii="Verdana" w:hAnsi="Verdana" w:cstheme="minorHAnsi"/>
          <w:sz w:val="20"/>
          <w:szCs w:val="20"/>
          <w:lang w:eastAsia="es-ES"/>
        </w:rPr>
        <w:t>En caso de obtener puntuación por este criterio, deberá indicar el documento que se ha incorporado a través del aplicativo para su justificación.</w:t>
      </w:r>
    </w:p>
    <w:p w14:paraId="209537F8" w14:textId="77777777" w:rsidR="00F40CDD" w:rsidRDefault="00F40CDD" w:rsidP="007B6001">
      <w:pPr>
        <w:pStyle w:val="Prrafodelista"/>
        <w:numPr>
          <w:ilvl w:val="0"/>
          <w:numId w:val="12"/>
        </w:numPr>
        <w:spacing w:line="276" w:lineRule="auto"/>
        <w:rPr>
          <w:rFonts w:ascii="Verdana" w:hAnsi="Verdana" w:cstheme="minorHAnsi"/>
          <w:sz w:val="20"/>
          <w:szCs w:val="20"/>
          <w:lang w:eastAsia="es-ES"/>
        </w:rPr>
      </w:pPr>
      <w:r w:rsidRPr="0029041E">
        <w:rPr>
          <w:rFonts w:ascii="Verdana" w:hAnsi="Verdana" w:cstheme="minorHAnsi"/>
          <w:sz w:val="20"/>
          <w:szCs w:val="20"/>
          <w:lang w:eastAsia="es-ES"/>
        </w:rPr>
        <w:t>Enfoque innovador</w:t>
      </w:r>
      <w:r>
        <w:rPr>
          <w:rFonts w:ascii="Verdana" w:hAnsi="Verdana" w:cstheme="minorHAnsi"/>
          <w:sz w:val="20"/>
          <w:szCs w:val="20"/>
          <w:lang w:eastAsia="es-ES"/>
        </w:rPr>
        <w:t>:</w:t>
      </w:r>
      <w:r w:rsidRPr="0029041E">
        <w:t xml:space="preserve"> </w:t>
      </w:r>
      <w:r w:rsidRPr="0029041E">
        <w:rPr>
          <w:rFonts w:ascii="Verdana" w:hAnsi="Verdana" w:cstheme="minorHAnsi"/>
          <w:sz w:val="20"/>
          <w:szCs w:val="20"/>
          <w:lang w:eastAsia="es-ES"/>
        </w:rPr>
        <w:t xml:space="preserve">Deberá indicar </w:t>
      </w:r>
      <w:r>
        <w:rPr>
          <w:rFonts w:ascii="Verdana" w:hAnsi="Verdana" w:cstheme="minorHAnsi"/>
          <w:sz w:val="20"/>
          <w:szCs w:val="20"/>
          <w:lang w:eastAsia="es-ES"/>
        </w:rPr>
        <w:t xml:space="preserve">si el proyecto objeto de ayuda dispone </w:t>
      </w:r>
      <w:r w:rsidRPr="0029041E">
        <w:rPr>
          <w:rFonts w:ascii="Verdana" w:hAnsi="Verdana" w:cstheme="minorHAnsi"/>
          <w:sz w:val="20"/>
          <w:szCs w:val="20"/>
          <w:lang w:eastAsia="es-ES"/>
        </w:rPr>
        <w:t>de</w:t>
      </w:r>
      <w:r>
        <w:rPr>
          <w:rFonts w:ascii="Verdana" w:hAnsi="Verdana" w:cstheme="minorHAnsi"/>
          <w:sz w:val="20"/>
          <w:szCs w:val="20"/>
          <w:lang w:eastAsia="es-ES"/>
        </w:rPr>
        <w:t xml:space="preserve"> alguno de</w:t>
      </w:r>
      <w:r w:rsidRPr="0029041E">
        <w:rPr>
          <w:rFonts w:ascii="Verdana" w:hAnsi="Verdana" w:cstheme="minorHAnsi"/>
          <w:sz w:val="20"/>
          <w:szCs w:val="20"/>
          <w:lang w:eastAsia="es-ES"/>
        </w:rPr>
        <w:t xml:space="preserve"> los siguientes </w:t>
      </w:r>
      <w:r>
        <w:rPr>
          <w:rFonts w:ascii="Verdana" w:hAnsi="Verdana" w:cstheme="minorHAnsi"/>
          <w:sz w:val="20"/>
          <w:szCs w:val="20"/>
          <w:lang w:eastAsia="es-ES"/>
        </w:rPr>
        <w:t xml:space="preserve">sistemas o </w:t>
      </w:r>
      <w:r w:rsidRPr="0029041E">
        <w:rPr>
          <w:rFonts w:ascii="Verdana" w:hAnsi="Verdana" w:cstheme="minorHAnsi"/>
          <w:sz w:val="20"/>
          <w:szCs w:val="20"/>
          <w:lang w:eastAsia="es-ES"/>
        </w:rPr>
        <w:t>equipos</w:t>
      </w:r>
      <w:r>
        <w:rPr>
          <w:rFonts w:ascii="Verdana" w:hAnsi="Verdana" w:cstheme="minorHAnsi"/>
          <w:sz w:val="20"/>
          <w:szCs w:val="20"/>
          <w:lang w:eastAsia="es-ES"/>
        </w:rPr>
        <w:t xml:space="preserve">, </w:t>
      </w:r>
      <w:r w:rsidRPr="0029041E">
        <w:rPr>
          <w:rFonts w:ascii="Verdana" w:hAnsi="Verdana" w:cstheme="minorHAnsi"/>
          <w:sz w:val="20"/>
          <w:szCs w:val="20"/>
          <w:lang w:eastAsia="es-ES"/>
        </w:rPr>
        <w:t xml:space="preserve">conforme a los criterios establecidos en el apartado </w:t>
      </w:r>
      <w:r>
        <w:rPr>
          <w:rFonts w:ascii="Verdana" w:hAnsi="Verdana" w:cstheme="minorHAnsi"/>
          <w:sz w:val="20"/>
          <w:szCs w:val="20"/>
          <w:lang w:eastAsia="es-ES"/>
        </w:rPr>
        <w:t>4</w:t>
      </w:r>
      <w:r w:rsidRPr="0029041E">
        <w:rPr>
          <w:rFonts w:ascii="Verdana" w:hAnsi="Verdana" w:cstheme="minorHAnsi"/>
          <w:sz w:val="20"/>
          <w:szCs w:val="20"/>
          <w:lang w:eastAsia="es-ES"/>
        </w:rPr>
        <w:t>.4.</w:t>
      </w:r>
      <w:r>
        <w:rPr>
          <w:rFonts w:ascii="Verdana" w:hAnsi="Verdana" w:cstheme="minorHAnsi"/>
          <w:sz w:val="20"/>
          <w:szCs w:val="20"/>
          <w:lang w:eastAsia="es-ES"/>
        </w:rPr>
        <w:t>2</w:t>
      </w:r>
      <w:r w:rsidRPr="0029041E">
        <w:rPr>
          <w:rFonts w:ascii="Verdana" w:hAnsi="Verdana" w:cstheme="minorHAnsi"/>
          <w:sz w:val="20"/>
          <w:szCs w:val="20"/>
          <w:lang w:eastAsia="es-ES"/>
        </w:rPr>
        <w:t xml:space="preserve"> del Anexo VII de la convocatoria</w:t>
      </w:r>
      <w:r>
        <w:rPr>
          <w:rFonts w:ascii="Verdana" w:hAnsi="Verdana" w:cstheme="minorHAnsi"/>
          <w:sz w:val="20"/>
          <w:szCs w:val="20"/>
          <w:lang w:eastAsia="es-ES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06"/>
        <w:gridCol w:w="1050"/>
        <w:gridCol w:w="4038"/>
      </w:tblGrid>
      <w:tr w:rsidR="00F40CDD" w:rsidRPr="0029041E" w14:paraId="3E136DD6" w14:textId="77777777" w:rsidTr="00E57ACF">
        <w:trPr>
          <w:trHeight w:val="561"/>
        </w:trPr>
        <w:tc>
          <w:tcPr>
            <w:tcW w:w="3539" w:type="dxa"/>
            <w:shd w:val="clear" w:color="auto" w:fill="ACB9CA" w:themeFill="text2" w:themeFillTint="66"/>
            <w:vAlign w:val="center"/>
          </w:tcPr>
          <w:p w14:paraId="1790DC9F" w14:textId="77777777" w:rsidR="00F40CDD" w:rsidRPr="0029041E" w:rsidRDefault="00F40CDD" w:rsidP="00F03682">
            <w:pPr>
              <w:spacing w:before="0" w:after="0"/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Sistema o equipo</w:t>
            </w:r>
          </w:p>
        </w:tc>
        <w:tc>
          <w:tcPr>
            <w:tcW w:w="709" w:type="dxa"/>
            <w:shd w:val="clear" w:color="auto" w:fill="ACB9CA" w:themeFill="text2" w:themeFillTint="66"/>
            <w:vAlign w:val="center"/>
          </w:tcPr>
          <w:p w14:paraId="2B6C7ABB" w14:textId="77777777" w:rsidR="00F40CDD" w:rsidRPr="0029041E" w:rsidRDefault="00F40CDD" w:rsidP="00F03682">
            <w:pPr>
              <w:spacing w:before="0" w:after="0"/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Incluido</w:t>
            </w:r>
          </w:p>
        </w:tc>
        <w:tc>
          <w:tcPr>
            <w:tcW w:w="4246" w:type="dxa"/>
            <w:shd w:val="clear" w:color="auto" w:fill="ACB9CA" w:themeFill="text2" w:themeFillTint="66"/>
            <w:vAlign w:val="center"/>
          </w:tcPr>
          <w:p w14:paraId="7BAD2FE5" w14:textId="77777777" w:rsidR="00F40CDD" w:rsidRPr="0029041E" w:rsidRDefault="00F40CDD" w:rsidP="00F03682">
            <w:pPr>
              <w:spacing w:before="0" w:after="0"/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Descripción</w:t>
            </w:r>
          </w:p>
        </w:tc>
      </w:tr>
      <w:tr w:rsidR="00F40CDD" w14:paraId="192438DB" w14:textId="77777777" w:rsidTr="00E57ACF">
        <w:trPr>
          <w:trHeight w:val="266"/>
        </w:trPr>
        <w:tc>
          <w:tcPr>
            <w:tcW w:w="3539" w:type="dxa"/>
            <w:shd w:val="clear" w:color="auto" w:fill="D5DCE4" w:themeFill="text2" w:themeFillTint="33"/>
            <w:vAlign w:val="center"/>
          </w:tcPr>
          <w:p w14:paraId="0A697826" w14:textId="5E179AE6" w:rsidR="00F40CDD" w:rsidRPr="00263917" w:rsidRDefault="00136AE8" w:rsidP="00F03682">
            <w:pPr>
              <w:spacing w:before="0" w:after="0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36AE8">
              <w:rPr>
                <w:rFonts w:ascii="Verdana" w:hAnsi="Verdana" w:cs="Arial"/>
                <w:color w:val="000000"/>
                <w:sz w:val="18"/>
                <w:szCs w:val="18"/>
              </w:rPr>
              <w:t>Almacenamiento Latente o Almacenamiento Termoquímico</w:t>
            </w:r>
          </w:p>
        </w:tc>
        <w:tc>
          <w:tcPr>
            <w:tcW w:w="709" w:type="dxa"/>
            <w:vAlign w:val="center"/>
          </w:tcPr>
          <w:p w14:paraId="0B32EF46" w14:textId="77777777" w:rsidR="00F40CDD" w:rsidRPr="0029041E" w:rsidRDefault="00F40CDD" w:rsidP="00F03682">
            <w:pPr>
              <w:spacing w:before="0" w:after="0"/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BF1659">
              <w:t>Si/No</w:t>
            </w:r>
          </w:p>
        </w:tc>
        <w:tc>
          <w:tcPr>
            <w:tcW w:w="4246" w:type="dxa"/>
            <w:vAlign w:val="center"/>
          </w:tcPr>
          <w:p w14:paraId="3C11FD03" w14:textId="77777777" w:rsidR="00F40CDD" w:rsidRPr="0029041E" w:rsidRDefault="00F40CDD" w:rsidP="00F03682">
            <w:pPr>
              <w:spacing w:before="0" w:after="0"/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0CDD" w14:paraId="3FD7E778" w14:textId="77777777" w:rsidTr="00E57ACF">
        <w:tc>
          <w:tcPr>
            <w:tcW w:w="3539" w:type="dxa"/>
            <w:shd w:val="clear" w:color="auto" w:fill="D5DCE4" w:themeFill="text2" w:themeFillTint="33"/>
            <w:vAlign w:val="center"/>
          </w:tcPr>
          <w:p w14:paraId="1DA5D817" w14:textId="00FCA583" w:rsidR="00F40CDD" w:rsidRPr="00263917" w:rsidRDefault="00E57ACF" w:rsidP="00F03682">
            <w:pPr>
              <w:spacing w:before="0" w:after="0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M</w:t>
            </w:r>
            <w:r w:rsidRPr="00E57ACF">
              <w:rPr>
                <w:rFonts w:ascii="Verdana" w:hAnsi="Verdana" w:cs="Arial"/>
                <w:color w:val="000000"/>
                <w:sz w:val="18"/>
                <w:szCs w:val="18"/>
              </w:rPr>
              <w:t>ateriales innovadores de cambio de fase como parafina, sales eutécticas, Óxidos metálicos, carbonatos, amoniaco</w:t>
            </w:r>
            <w:r>
              <w:rPr>
                <w:rFonts w:ascii="Verdana" w:hAnsi="Verdana" w:cs="Arial"/>
                <w:color w:val="000000"/>
                <w:sz w:val="18"/>
                <w:szCs w:val="18"/>
              </w:rPr>
              <w:t xml:space="preserve"> u </w:t>
            </w:r>
            <w:r w:rsidRPr="00E57ACF">
              <w:rPr>
                <w:rFonts w:ascii="Verdana" w:hAnsi="Verdana" w:cs="Arial"/>
                <w:color w:val="000000"/>
                <w:sz w:val="18"/>
                <w:szCs w:val="18"/>
              </w:rPr>
              <w:t>otros</w:t>
            </w:r>
            <w:r>
              <w:rPr>
                <w:rFonts w:ascii="Verdana" w:hAnsi="Verdana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14:paraId="7E5FBC79" w14:textId="77777777" w:rsidR="00F40CDD" w:rsidRPr="0029041E" w:rsidRDefault="00F40CDD" w:rsidP="00F03682">
            <w:pPr>
              <w:spacing w:before="0" w:after="0"/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BF1659">
              <w:t>Si/No</w:t>
            </w:r>
          </w:p>
        </w:tc>
        <w:tc>
          <w:tcPr>
            <w:tcW w:w="4246" w:type="dxa"/>
            <w:vAlign w:val="center"/>
          </w:tcPr>
          <w:p w14:paraId="39CE7128" w14:textId="77777777" w:rsidR="00F40CDD" w:rsidRPr="0029041E" w:rsidRDefault="00F40CDD" w:rsidP="00F03682">
            <w:pPr>
              <w:spacing w:before="0" w:after="0"/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58D7BB90" w14:textId="77777777" w:rsidR="00F40CDD" w:rsidRDefault="00F40CDD" w:rsidP="00F40CDD">
      <w:pPr>
        <w:spacing w:line="276" w:lineRule="auto"/>
        <w:rPr>
          <w:rFonts w:ascii="Verdana" w:hAnsi="Verdana" w:cstheme="minorHAnsi"/>
          <w:sz w:val="20"/>
          <w:szCs w:val="20"/>
          <w:lang w:eastAsia="es-ES"/>
        </w:rPr>
      </w:pPr>
    </w:p>
    <w:p w14:paraId="5B776D6B" w14:textId="77777777" w:rsidR="007B6001" w:rsidRDefault="007B6001" w:rsidP="00F40CDD">
      <w:pPr>
        <w:spacing w:line="276" w:lineRule="auto"/>
        <w:rPr>
          <w:rFonts w:ascii="Verdana" w:hAnsi="Verdana" w:cstheme="minorHAnsi"/>
          <w:sz w:val="20"/>
          <w:szCs w:val="20"/>
          <w:lang w:eastAsia="es-ES"/>
        </w:rPr>
      </w:pPr>
    </w:p>
    <w:p w14:paraId="106C6464" w14:textId="77777777" w:rsidR="007B6001" w:rsidRPr="00B53A29" w:rsidRDefault="007B6001" w:rsidP="00F40CDD">
      <w:pPr>
        <w:spacing w:line="276" w:lineRule="auto"/>
        <w:rPr>
          <w:rFonts w:ascii="Verdana" w:hAnsi="Verdana" w:cstheme="minorHAnsi"/>
          <w:sz w:val="20"/>
          <w:szCs w:val="20"/>
          <w:lang w:eastAsia="es-ES"/>
        </w:rPr>
      </w:pPr>
    </w:p>
    <w:p w14:paraId="249798E9" w14:textId="2D86D480" w:rsidR="00263917" w:rsidRPr="0056700C" w:rsidRDefault="00263917" w:rsidP="00B957C3">
      <w:pPr>
        <w:pStyle w:val="Prrafodelista"/>
        <w:numPr>
          <w:ilvl w:val="0"/>
          <w:numId w:val="7"/>
        </w:numPr>
        <w:spacing w:line="276" w:lineRule="auto"/>
        <w:rPr>
          <w:rFonts w:ascii="Georgia" w:hAnsi="Georgia" w:cstheme="minorHAnsi"/>
          <w:color w:val="002060"/>
          <w:sz w:val="36"/>
          <w:szCs w:val="36"/>
          <w:lang w:eastAsia="es-ES"/>
        </w:rPr>
      </w:pPr>
      <w:r>
        <w:rPr>
          <w:rFonts w:ascii="Georgia" w:hAnsi="Georgia" w:cstheme="minorHAnsi"/>
          <w:color w:val="002060"/>
          <w:sz w:val="36"/>
          <w:szCs w:val="36"/>
          <w:lang w:eastAsia="es-ES"/>
        </w:rPr>
        <w:lastRenderedPageBreak/>
        <w:t>Proyectos de almacenamiento hibridado con instalaciones de generación de energía eléctrica con fuentes renovables, existentes o nuevas.</w:t>
      </w:r>
    </w:p>
    <w:p w14:paraId="66D1EE05" w14:textId="28ECE2D3" w:rsidR="00263917" w:rsidRDefault="00E57ACF" w:rsidP="00263917">
      <w:pPr>
        <w:spacing w:line="276" w:lineRule="auto"/>
        <w:rPr>
          <w:rFonts w:ascii="Verdana" w:hAnsi="Verdana" w:cstheme="minorHAnsi"/>
          <w:sz w:val="20"/>
          <w:szCs w:val="20"/>
          <w:lang w:eastAsia="es-ES"/>
        </w:rPr>
      </w:pPr>
      <w:r w:rsidRPr="00E57ACF">
        <w:rPr>
          <w:rFonts w:ascii="Verdana" w:hAnsi="Verdana" w:cstheme="minorHAnsi"/>
          <w:sz w:val="20"/>
          <w:szCs w:val="20"/>
          <w:lang w:eastAsia="es-ES"/>
        </w:rPr>
        <w:t xml:space="preserve">Proyectos de almacenamiento hibridado con instalaciones de generación de energía eléctrica con fuentes renovables, existentes o nuevas. Estos proyectos podrán incluir cualquiera de las tecnologías de los apartados anteriores, con las limitaciones de potencia indicadas </w:t>
      </w:r>
      <w:r>
        <w:rPr>
          <w:rFonts w:ascii="Verdana" w:hAnsi="Verdana" w:cstheme="minorHAnsi"/>
          <w:sz w:val="20"/>
          <w:szCs w:val="20"/>
          <w:lang w:eastAsia="es-ES"/>
        </w:rPr>
        <w:t>para los proyectos de almacenamiento electroquímico (baterías) y los bombeos.</w:t>
      </w:r>
    </w:p>
    <w:p w14:paraId="1EA52BAE" w14:textId="37113BE5" w:rsidR="00263917" w:rsidRDefault="00263917" w:rsidP="00263917">
      <w:pPr>
        <w:spacing w:line="276" w:lineRule="auto"/>
        <w:rPr>
          <w:rFonts w:ascii="Verdana" w:hAnsi="Verdana" w:cstheme="minorHAnsi"/>
          <w:sz w:val="20"/>
          <w:szCs w:val="20"/>
          <w:lang w:eastAsia="es-ES"/>
        </w:rPr>
      </w:pPr>
      <w:r>
        <w:rPr>
          <w:rFonts w:ascii="Verdana" w:hAnsi="Verdana" w:cstheme="minorHAnsi"/>
          <w:sz w:val="20"/>
          <w:szCs w:val="20"/>
          <w:lang w:eastAsia="es-ES"/>
        </w:rPr>
        <w:t xml:space="preserve">Los datos aportados en esta memoria </w:t>
      </w:r>
      <w:r w:rsidR="00E57ACF">
        <w:rPr>
          <w:rFonts w:ascii="Verdana" w:hAnsi="Verdana" w:cstheme="minorHAnsi"/>
          <w:sz w:val="20"/>
          <w:szCs w:val="20"/>
          <w:lang w:eastAsia="es-ES"/>
        </w:rPr>
        <w:t>descriptiva</w:t>
      </w:r>
      <w:r>
        <w:rPr>
          <w:rFonts w:ascii="Verdana" w:hAnsi="Verdana" w:cstheme="minorHAnsi"/>
          <w:sz w:val="20"/>
          <w:szCs w:val="20"/>
          <w:lang w:eastAsia="es-ES"/>
        </w:rPr>
        <w:t xml:space="preserve"> deberán ser coincidentes con los datos incluidos en el formulario de solicitud. Tendrán especial relevancia los datos de potencia y capacidad del almacenamiento y </w:t>
      </w:r>
      <w:proofErr w:type="gramStart"/>
      <w:r>
        <w:rPr>
          <w:rFonts w:ascii="Verdana" w:hAnsi="Verdana" w:cstheme="minorHAnsi"/>
          <w:sz w:val="20"/>
          <w:szCs w:val="20"/>
          <w:lang w:eastAsia="es-ES"/>
        </w:rPr>
        <w:t>coste real y ayuda real</w:t>
      </w:r>
      <w:proofErr w:type="gramEnd"/>
      <w:r>
        <w:rPr>
          <w:rFonts w:ascii="Verdana" w:hAnsi="Verdana" w:cstheme="minorHAnsi"/>
          <w:sz w:val="20"/>
          <w:szCs w:val="20"/>
          <w:lang w:eastAsia="es-ES"/>
        </w:rPr>
        <w:t xml:space="preserve"> del proyecto. En caso de contradicción se considerarán los datos aportados en el formulario de solicitud.</w:t>
      </w:r>
    </w:p>
    <w:p w14:paraId="41898156" w14:textId="328C154C" w:rsidR="00263917" w:rsidRPr="00F9201E" w:rsidRDefault="00263917" w:rsidP="0031180B">
      <w:pPr>
        <w:pStyle w:val="Prrafodelista"/>
        <w:numPr>
          <w:ilvl w:val="1"/>
          <w:numId w:val="7"/>
        </w:numPr>
        <w:spacing w:line="276" w:lineRule="auto"/>
        <w:rPr>
          <w:rFonts w:ascii="Georgia" w:hAnsi="Georgia" w:cstheme="minorHAnsi"/>
          <w:b/>
          <w:bCs/>
          <w:sz w:val="24"/>
          <w:szCs w:val="24"/>
          <w:lang w:eastAsia="es-ES"/>
        </w:rPr>
      </w:pPr>
      <w:r w:rsidRPr="00F9201E">
        <w:rPr>
          <w:rFonts w:ascii="Georgia" w:hAnsi="Georgia" w:cstheme="minorHAnsi"/>
          <w:b/>
          <w:bCs/>
          <w:sz w:val="24"/>
          <w:szCs w:val="24"/>
          <w:lang w:eastAsia="es-ES"/>
        </w:rPr>
        <w:t>Descripción de las actuaciones a realizar</w:t>
      </w:r>
    </w:p>
    <w:tbl>
      <w:tblPr>
        <w:tblStyle w:val="Tablaconcuadrcula3"/>
        <w:tblW w:w="0" w:type="auto"/>
        <w:tblInd w:w="102" w:type="dxa"/>
        <w:tblLook w:val="04A0" w:firstRow="1" w:lastRow="0" w:firstColumn="1" w:lastColumn="0" w:noHBand="0" w:noVBand="1"/>
      </w:tblPr>
      <w:tblGrid>
        <w:gridCol w:w="3005"/>
        <w:gridCol w:w="5387"/>
      </w:tblGrid>
      <w:tr w:rsidR="00263917" w:rsidRPr="00F9201E" w14:paraId="465D52DC" w14:textId="77777777" w:rsidTr="00A1238F">
        <w:tc>
          <w:tcPr>
            <w:tcW w:w="3005" w:type="dxa"/>
            <w:shd w:val="clear" w:color="auto" w:fill="FDE9D9"/>
            <w:vAlign w:val="center"/>
          </w:tcPr>
          <w:p w14:paraId="533392E3" w14:textId="77777777" w:rsidR="00263917" w:rsidRPr="00F9201E" w:rsidRDefault="00263917" w:rsidP="00A1238F">
            <w:pPr>
              <w:widowControl w:val="0"/>
              <w:autoSpaceDE w:val="0"/>
              <w:autoSpaceDN w:val="0"/>
              <w:spacing w:before="0" w:after="0"/>
              <w:ind w:right="108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FDE9D9"/>
            <w:vAlign w:val="center"/>
          </w:tcPr>
          <w:p w14:paraId="7C96F5B6" w14:textId="77777777" w:rsidR="00263917" w:rsidRPr="00F9201E" w:rsidRDefault="00263917" w:rsidP="00A1238F">
            <w:pPr>
              <w:widowControl w:val="0"/>
              <w:autoSpaceDE w:val="0"/>
              <w:autoSpaceDN w:val="0"/>
              <w:spacing w:before="0" w:after="0"/>
              <w:ind w:right="108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proofErr w:type="gramStart"/>
            <w:r w:rsidRPr="00F9201E">
              <w:rPr>
                <w:rFonts w:ascii="Verdana" w:hAnsi="Verdana" w:cs="Calibri"/>
                <w:b/>
                <w:bCs/>
                <w:sz w:val="20"/>
                <w:szCs w:val="20"/>
              </w:rPr>
              <w:t>Información a detallar</w:t>
            </w:r>
            <w:proofErr w:type="gramEnd"/>
          </w:p>
        </w:tc>
      </w:tr>
      <w:tr w:rsidR="00263917" w:rsidRPr="00F9201E" w14:paraId="207C5952" w14:textId="77777777" w:rsidTr="00A1238F">
        <w:tc>
          <w:tcPr>
            <w:tcW w:w="3005" w:type="dxa"/>
            <w:vAlign w:val="center"/>
          </w:tcPr>
          <w:p w14:paraId="054092A0" w14:textId="77777777" w:rsidR="00263917" w:rsidRPr="00F9201E" w:rsidRDefault="00263917" w:rsidP="00A1238F">
            <w:pPr>
              <w:widowControl w:val="0"/>
              <w:autoSpaceDE w:val="0"/>
              <w:autoSpaceDN w:val="0"/>
              <w:spacing w:before="0" w:after="0"/>
              <w:ind w:right="108"/>
              <w:jc w:val="left"/>
              <w:rPr>
                <w:rFonts w:ascii="Verdana" w:hAnsi="Verdana" w:cs="Calibri"/>
                <w:i/>
                <w:iCs/>
                <w:sz w:val="20"/>
                <w:szCs w:val="20"/>
              </w:rPr>
            </w:pPr>
            <w:r w:rsidRPr="00F9201E">
              <w:rPr>
                <w:rFonts w:ascii="Verdana" w:hAnsi="Verdana" w:cs="Calibri"/>
                <w:i/>
                <w:iCs/>
                <w:sz w:val="20"/>
                <w:szCs w:val="20"/>
              </w:rPr>
              <w:t>Solicitante (Nombre y apellidos/Razón Social)</w:t>
            </w:r>
          </w:p>
        </w:tc>
        <w:tc>
          <w:tcPr>
            <w:tcW w:w="5387" w:type="dxa"/>
            <w:vAlign w:val="center"/>
          </w:tcPr>
          <w:p w14:paraId="1945A94B" w14:textId="77777777" w:rsidR="00263917" w:rsidRPr="00F9201E" w:rsidRDefault="00263917" w:rsidP="00A1238F">
            <w:pPr>
              <w:widowControl w:val="0"/>
              <w:autoSpaceDE w:val="0"/>
              <w:autoSpaceDN w:val="0"/>
              <w:spacing w:before="0" w:after="0"/>
              <w:ind w:right="108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263917" w:rsidRPr="00F9201E" w14:paraId="0D5D79F3" w14:textId="77777777" w:rsidTr="00A1238F">
        <w:tc>
          <w:tcPr>
            <w:tcW w:w="3005" w:type="dxa"/>
            <w:vAlign w:val="center"/>
          </w:tcPr>
          <w:p w14:paraId="5D7B65AB" w14:textId="77777777" w:rsidR="00263917" w:rsidRPr="00F9201E" w:rsidRDefault="00263917" w:rsidP="00A1238F">
            <w:pPr>
              <w:widowControl w:val="0"/>
              <w:autoSpaceDE w:val="0"/>
              <w:autoSpaceDN w:val="0"/>
              <w:spacing w:before="0" w:after="0"/>
              <w:ind w:right="108"/>
              <w:jc w:val="left"/>
              <w:rPr>
                <w:rFonts w:ascii="Verdana" w:hAnsi="Verdana" w:cs="Calibri"/>
                <w:i/>
                <w:iCs/>
                <w:sz w:val="20"/>
                <w:szCs w:val="20"/>
              </w:rPr>
            </w:pPr>
            <w:r w:rsidRPr="00F9201E">
              <w:rPr>
                <w:rFonts w:ascii="Verdana" w:hAnsi="Verdana" w:cs="Calibri"/>
                <w:i/>
                <w:iCs/>
                <w:sz w:val="20"/>
                <w:szCs w:val="20"/>
              </w:rPr>
              <w:t>NIF/DNI del solicitante</w:t>
            </w:r>
          </w:p>
        </w:tc>
        <w:tc>
          <w:tcPr>
            <w:tcW w:w="5387" w:type="dxa"/>
            <w:vAlign w:val="center"/>
          </w:tcPr>
          <w:p w14:paraId="61F84AE1" w14:textId="77777777" w:rsidR="00263917" w:rsidRPr="00F9201E" w:rsidRDefault="00263917" w:rsidP="00A1238F">
            <w:pPr>
              <w:widowControl w:val="0"/>
              <w:autoSpaceDE w:val="0"/>
              <w:autoSpaceDN w:val="0"/>
              <w:spacing w:before="0" w:after="0"/>
              <w:ind w:right="108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263917" w:rsidRPr="00F9201E" w14:paraId="669EBEB9" w14:textId="77777777" w:rsidTr="00A1238F">
        <w:tc>
          <w:tcPr>
            <w:tcW w:w="3005" w:type="dxa"/>
            <w:vAlign w:val="center"/>
          </w:tcPr>
          <w:p w14:paraId="561C1B72" w14:textId="77777777" w:rsidR="00263917" w:rsidRPr="00F9201E" w:rsidRDefault="00263917" w:rsidP="00A1238F">
            <w:pPr>
              <w:widowControl w:val="0"/>
              <w:autoSpaceDE w:val="0"/>
              <w:autoSpaceDN w:val="0"/>
              <w:spacing w:before="0" w:after="0"/>
              <w:ind w:right="108"/>
              <w:jc w:val="left"/>
              <w:rPr>
                <w:rFonts w:ascii="Verdana" w:hAnsi="Verdana" w:cs="Calibri"/>
                <w:i/>
                <w:iCs/>
                <w:sz w:val="20"/>
                <w:szCs w:val="20"/>
              </w:rPr>
            </w:pPr>
            <w:r w:rsidRPr="00F9201E">
              <w:rPr>
                <w:rFonts w:ascii="Verdana" w:hAnsi="Verdana" w:cs="Calibri"/>
                <w:i/>
                <w:iCs/>
                <w:sz w:val="20"/>
                <w:szCs w:val="20"/>
              </w:rPr>
              <w:t>Título del proyecto</w:t>
            </w:r>
          </w:p>
        </w:tc>
        <w:tc>
          <w:tcPr>
            <w:tcW w:w="5387" w:type="dxa"/>
            <w:vAlign w:val="center"/>
          </w:tcPr>
          <w:p w14:paraId="0F55B8C9" w14:textId="77777777" w:rsidR="00263917" w:rsidRPr="00F9201E" w:rsidRDefault="00263917" w:rsidP="00A1238F">
            <w:pPr>
              <w:widowControl w:val="0"/>
              <w:autoSpaceDE w:val="0"/>
              <w:autoSpaceDN w:val="0"/>
              <w:spacing w:before="0" w:after="0"/>
              <w:ind w:right="108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263917" w:rsidRPr="00F9201E" w14:paraId="41A35EE7" w14:textId="77777777" w:rsidTr="00A1238F">
        <w:tc>
          <w:tcPr>
            <w:tcW w:w="3005" w:type="dxa"/>
            <w:vAlign w:val="center"/>
          </w:tcPr>
          <w:p w14:paraId="7307B8E3" w14:textId="77777777" w:rsidR="00263917" w:rsidRPr="00F9201E" w:rsidRDefault="00263917" w:rsidP="00A1238F">
            <w:pPr>
              <w:widowControl w:val="0"/>
              <w:autoSpaceDE w:val="0"/>
              <w:autoSpaceDN w:val="0"/>
              <w:spacing w:before="0" w:after="0"/>
              <w:ind w:right="108"/>
              <w:jc w:val="left"/>
              <w:rPr>
                <w:rFonts w:ascii="Verdana" w:hAnsi="Verdana" w:cs="Calibri"/>
                <w:i/>
                <w:iCs/>
                <w:sz w:val="20"/>
                <w:szCs w:val="20"/>
              </w:rPr>
            </w:pPr>
            <w:r w:rsidRPr="00F9201E">
              <w:rPr>
                <w:rFonts w:ascii="Verdana" w:hAnsi="Verdana" w:cs="Calibri"/>
                <w:i/>
                <w:iCs/>
                <w:sz w:val="20"/>
                <w:szCs w:val="20"/>
              </w:rPr>
              <w:t>Ubicación de la instalación</w:t>
            </w:r>
          </w:p>
        </w:tc>
        <w:tc>
          <w:tcPr>
            <w:tcW w:w="5387" w:type="dxa"/>
            <w:vAlign w:val="center"/>
          </w:tcPr>
          <w:p w14:paraId="0A4CDC12" w14:textId="77777777" w:rsidR="00263917" w:rsidRPr="00F9201E" w:rsidRDefault="00263917" w:rsidP="00A1238F">
            <w:pPr>
              <w:widowControl w:val="0"/>
              <w:autoSpaceDE w:val="0"/>
              <w:autoSpaceDN w:val="0"/>
              <w:spacing w:before="0" w:after="0"/>
              <w:ind w:right="108"/>
              <w:rPr>
                <w:rFonts w:ascii="Verdana" w:hAnsi="Verdana" w:cs="Calibri"/>
                <w:sz w:val="20"/>
                <w:szCs w:val="20"/>
              </w:rPr>
            </w:pPr>
            <w:r w:rsidRPr="00F9201E">
              <w:rPr>
                <w:rFonts w:ascii="Verdana" w:hAnsi="Verdana" w:cs="Calibri"/>
                <w:sz w:val="20"/>
                <w:szCs w:val="20"/>
              </w:rPr>
              <w:t>Se debe indicar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 dirección, municipio, provincia y comunidad autónoma. Podrán incluirse coordenadas UTM y referencia catastral</w:t>
            </w:r>
          </w:p>
        </w:tc>
      </w:tr>
      <w:tr w:rsidR="00263917" w:rsidRPr="00F9201E" w14:paraId="033A936F" w14:textId="77777777" w:rsidTr="00A1238F">
        <w:tc>
          <w:tcPr>
            <w:tcW w:w="3005" w:type="dxa"/>
            <w:vAlign w:val="center"/>
          </w:tcPr>
          <w:p w14:paraId="337C9EE2" w14:textId="0CA223FF" w:rsidR="00263917" w:rsidRPr="00F9201E" w:rsidRDefault="00E57ACF" w:rsidP="00A1238F">
            <w:pPr>
              <w:widowControl w:val="0"/>
              <w:autoSpaceDE w:val="0"/>
              <w:autoSpaceDN w:val="0"/>
              <w:spacing w:before="0" w:after="0"/>
              <w:ind w:right="108"/>
              <w:jc w:val="left"/>
              <w:rPr>
                <w:rFonts w:ascii="Verdana" w:hAnsi="Verdana" w:cs="Calibri"/>
                <w:i/>
                <w:iCs/>
                <w:sz w:val="20"/>
                <w:szCs w:val="20"/>
              </w:rPr>
            </w:pPr>
            <w:r>
              <w:rPr>
                <w:rFonts w:ascii="Verdana" w:hAnsi="Verdana" w:cs="Calibri"/>
                <w:i/>
                <w:iCs/>
                <w:sz w:val="20"/>
                <w:szCs w:val="20"/>
              </w:rPr>
              <w:t>Tecnología/s de generación con la/s que se hibrida el almacenamiento</w:t>
            </w:r>
          </w:p>
        </w:tc>
        <w:tc>
          <w:tcPr>
            <w:tcW w:w="5387" w:type="dxa"/>
            <w:vAlign w:val="center"/>
          </w:tcPr>
          <w:p w14:paraId="5F9AD4F9" w14:textId="77777777" w:rsidR="00E57ACF" w:rsidRPr="00E57ACF" w:rsidRDefault="00263917" w:rsidP="00E57ACF">
            <w:pPr>
              <w:widowControl w:val="0"/>
              <w:autoSpaceDE w:val="0"/>
              <w:autoSpaceDN w:val="0"/>
              <w:spacing w:before="0" w:after="40"/>
              <w:ind w:left="227" w:hanging="284"/>
              <w:rPr>
                <w:rFonts w:ascii="Verdana" w:hAnsi="Verdana" w:cs="Calibri"/>
                <w:sz w:val="20"/>
                <w:szCs w:val="20"/>
                <w:lang w:val="nl-NL"/>
              </w:rPr>
            </w:pPr>
            <w:r w:rsidRPr="00F9201E">
              <w:rPr>
                <w:rFonts w:ascii="Verdana" w:hAnsi="Verdana" w:cs="Calibri"/>
                <w:sz w:val="20"/>
                <w:szCs w:val="20"/>
              </w:rPr>
              <w:sym w:font="Webdings" w:char="F063"/>
            </w:r>
            <w:r w:rsidRPr="00F9201E">
              <w:rPr>
                <w:rFonts w:ascii="Verdana" w:hAnsi="Verdana" w:cs="Calibri"/>
                <w:sz w:val="20"/>
                <w:szCs w:val="20"/>
                <w:lang w:val="nl-NL"/>
              </w:rPr>
              <w:t xml:space="preserve"> </w:t>
            </w:r>
            <w:r w:rsidR="00E57ACF" w:rsidRPr="00E57ACF">
              <w:rPr>
                <w:rFonts w:ascii="Verdana" w:hAnsi="Verdana" w:cs="Calibri"/>
                <w:sz w:val="20"/>
                <w:szCs w:val="20"/>
                <w:lang w:val="nl-NL"/>
              </w:rPr>
              <w:t>Solar fotovoltaica</w:t>
            </w:r>
          </w:p>
          <w:p w14:paraId="51E92C7F" w14:textId="4CCBD6FE" w:rsidR="00E57ACF" w:rsidRPr="00E57ACF" w:rsidRDefault="00E57ACF" w:rsidP="00E57ACF">
            <w:pPr>
              <w:widowControl w:val="0"/>
              <w:autoSpaceDE w:val="0"/>
              <w:autoSpaceDN w:val="0"/>
              <w:spacing w:before="0" w:after="40"/>
              <w:ind w:left="227" w:hanging="284"/>
              <w:rPr>
                <w:rFonts w:ascii="Verdana" w:hAnsi="Verdana" w:cs="Calibri"/>
                <w:sz w:val="20"/>
                <w:szCs w:val="20"/>
                <w:lang w:val="nl-NL"/>
              </w:rPr>
            </w:pPr>
            <w:r w:rsidRPr="00F9201E">
              <w:rPr>
                <w:rFonts w:ascii="Verdana" w:hAnsi="Verdana" w:cs="Calibri"/>
                <w:sz w:val="20"/>
                <w:szCs w:val="20"/>
              </w:rPr>
              <w:sym w:font="Webdings" w:char="F063"/>
            </w:r>
            <w:r w:rsidRPr="00F9201E">
              <w:rPr>
                <w:rFonts w:ascii="Verdana" w:hAnsi="Verdana" w:cs="Calibri"/>
                <w:sz w:val="20"/>
                <w:szCs w:val="20"/>
                <w:lang w:val="nl-NL"/>
              </w:rPr>
              <w:t xml:space="preserve"> </w:t>
            </w:r>
            <w:r w:rsidRPr="00E57ACF">
              <w:rPr>
                <w:rFonts w:ascii="Verdana" w:hAnsi="Verdana" w:cs="Calibri"/>
                <w:sz w:val="20"/>
                <w:szCs w:val="20"/>
                <w:lang w:val="nl-NL"/>
              </w:rPr>
              <w:t>Eólica</w:t>
            </w:r>
          </w:p>
          <w:p w14:paraId="795CEE62" w14:textId="4303A3C4" w:rsidR="00E57ACF" w:rsidRPr="00E57ACF" w:rsidRDefault="00E57ACF" w:rsidP="00E57ACF">
            <w:pPr>
              <w:widowControl w:val="0"/>
              <w:autoSpaceDE w:val="0"/>
              <w:autoSpaceDN w:val="0"/>
              <w:spacing w:before="0" w:after="40"/>
              <w:ind w:left="227" w:hanging="284"/>
              <w:rPr>
                <w:rFonts w:ascii="Verdana" w:hAnsi="Verdana" w:cs="Calibri"/>
                <w:sz w:val="20"/>
                <w:szCs w:val="20"/>
                <w:lang w:val="nl-NL"/>
              </w:rPr>
            </w:pPr>
            <w:r w:rsidRPr="00F9201E">
              <w:rPr>
                <w:rFonts w:ascii="Verdana" w:hAnsi="Verdana" w:cs="Calibri"/>
                <w:sz w:val="20"/>
                <w:szCs w:val="20"/>
              </w:rPr>
              <w:sym w:font="Webdings" w:char="F063"/>
            </w:r>
            <w:r w:rsidRPr="00F9201E">
              <w:rPr>
                <w:rFonts w:ascii="Verdana" w:hAnsi="Verdana" w:cs="Calibri"/>
                <w:sz w:val="20"/>
                <w:szCs w:val="20"/>
                <w:lang w:val="nl-NL"/>
              </w:rPr>
              <w:t xml:space="preserve"> </w:t>
            </w:r>
            <w:r w:rsidRPr="00E57ACF">
              <w:rPr>
                <w:rFonts w:ascii="Verdana" w:hAnsi="Verdana" w:cs="Calibri"/>
                <w:sz w:val="20"/>
                <w:szCs w:val="20"/>
                <w:lang w:val="nl-NL"/>
              </w:rPr>
              <w:t>Solar termoeléctrica</w:t>
            </w:r>
          </w:p>
          <w:p w14:paraId="7D32152B" w14:textId="7DAE79B4" w:rsidR="00E57ACF" w:rsidRPr="00E57ACF" w:rsidRDefault="00E57ACF" w:rsidP="00E57ACF">
            <w:pPr>
              <w:widowControl w:val="0"/>
              <w:autoSpaceDE w:val="0"/>
              <w:autoSpaceDN w:val="0"/>
              <w:spacing w:before="0" w:after="40"/>
              <w:ind w:left="227" w:hanging="284"/>
              <w:rPr>
                <w:rFonts w:ascii="Verdana" w:hAnsi="Verdana" w:cs="Calibri"/>
                <w:sz w:val="20"/>
                <w:szCs w:val="20"/>
                <w:lang w:val="nl-NL"/>
              </w:rPr>
            </w:pPr>
            <w:r w:rsidRPr="00F9201E">
              <w:rPr>
                <w:rFonts w:ascii="Verdana" w:hAnsi="Verdana" w:cs="Calibri"/>
                <w:sz w:val="20"/>
                <w:szCs w:val="20"/>
              </w:rPr>
              <w:sym w:font="Webdings" w:char="F063"/>
            </w:r>
            <w:r w:rsidRPr="00F9201E">
              <w:rPr>
                <w:rFonts w:ascii="Verdana" w:hAnsi="Verdana" w:cs="Calibri"/>
                <w:sz w:val="20"/>
                <w:szCs w:val="20"/>
                <w:lang w:val="nl-NL"/>
              </w:rPr>
              <w:t xml:space="preserve"> </w:t>
            </w:r>
            <w:r w:rsidRPr="00E57ACF">
              <w:rPr>
                <w:rFonts w:ascii="Verdana" w:hAnsi="Verdana" w:cs="Calibri"/>
                <w:sz w:val="20"/>
                <w:szCs w:val="20"/>
                <w:lang w:val="nl-NL"/>
              </w:rPr>
              <w:t>Biomasa</w:t>
            </w:r>
          </w:p>
          <w:p w14:paraId="0562FE4C" w14:textId="297FF6FD" w:rsidR="00E57ACF" w:rsidRPr="00E57ACF" w:rsidRDefault="00E57ACF" w:rsidP="00E57ACF">
            <w:pPr>
              <w:widowControl w:val="0"/>
              <w:autoSpaceDE w:val="0"/>
              <w:autoSpaceDN w:val="0"/>
              <w:spacing w:before="0" w:after="40"/>
              <w:ind w:left="227" w:hanging="284"/>
              <w:rPr>
                <w:rFonts w:ascii="Verdana" w:hAnsi="Verdana" w:cs="Calibri"/>
                <w:sz w:val="20"/>
                <w:szCs w:val="20"/>
                <w:lang w:val="nl-NL"/>
              </w:rPr>
            </w:pPr>
            <w:r w:rsidRPr="00F9201E">
              <w:rPr>
                <w:rFonts w:ascii="Verdana" w:hAnsi="Verdana" w:cs="Calibri"/>
                <w:sz w:val="20"/>
                <w:szCs w:val="20"/>
              </w:rPr>
              <w:sym w:font="Webdings" w:char="F063"/>
            </w:r>
            <w:r w:rsidRPr="00F9201E">
              <w:rPr>
                <w:rFonts w:ascii="Verdana" w:hAnsi="Verdana" w:cs="Calibri"/>
                <w:sz w:val="20"/>
                <w:szCs w:val="20"/>
                <w:lang w:val="nl-NL"/>
              </w:rPr>
              <w:t xml:space="preserve"> </w:t>
            </w:r>
            <w:r w:rsidRPr="00E57ACF">
              <w:rPr>
                <w:rFonts w:ascii="Verdana" w:hAnsi="Verdana" w:cs="Calibri"/>
                <w:sz w:val="20"/>
                <w:szCs w:val="20"/>
                <w:lang w:val="nl-NL"/>
              </w:rPr>
              <w:t>Hidroeléctrica</w:t>
            </w:r>
          </w:p>
          <w:p w14:paraId="3702D88E" w14:textId="3B4CC64E" w:rsidR="00263917" w:rsidRPr="00F9201E" w:rsidRDefault="00E57ACF" w:rsidP="00E57ACF">
            <w:pPr>
              <w:widowControl w:val="0"/>
              <w:autoSpaceDE w:val="0"/>
              <w:autoSpaceDN w:val="0"/>
              <w:spacing w:before="0" w:after="40"/>
              <w:ind w:left="227" w:hanging="284"/>
              <w:rPr>
                <w:rFonts w:ascii="Verdana" w:hAnsi="Verdana" w:cs="Calibri"/>
                <w:sz w:val="20"/>
                <w:szCs w:val="20"/>
                <w:lang w:val="nl-NL"/>
              </w:rPr>
            </w:pPr>
            <w:r w:rsidRPr="00F9201E">
              <w:rPr>
                <w:rFonts w:ascii="Verdana" w:hAnsi="Verdana" w:cs="Calibri"/>
                <w:sz w:val="20"/>
                <w:szCs w:val="20"/>
              </w:rPr>
              <w:sym w:font="Webdings" w:char="F063"/>
            </w:r>
            <w:r w:rsidRPr="00F9201E">
              <w:rPr>
                <w:rFonts w:ascii="Verdana" w:hAnsi="Verdana" w:cs="Calibri"/>
                <w:sz w:val="20"/>
                <w:szCs w:val="20"/>
                <w:lang w:val="nl-NL"/>
              </w:rPr>
              <w:t xml:space="preserve"> </w:t>
            </w:r>
            <w:r w:rsidRPr="00E57ACF">
              <w:rPr>
                <w:rFonts w:ascii="Verdana" w:hAnsi="Verdana" w:cs="Calibri"/>
                <w:sz w:val="20"/>
                <w:szCs w:val="20"/>
                <w:lang w:val="nl-NL"/>
              </w:rPr>
              <w:t>Otros</w:t>
            </w:r>
            <w:r>
              <w:rPr>
                <w:rFonts w:ascii="Verdana" w:hAnsi="Verdana" w:cs="Calibri"/>
                <w:sz w:val="20"/>
                <w:szCs w:val="20"/>
                <w:lang w:val="nl-NL"/>
              </w:rPr>
              <w:t xml:space="preserve"> (indicar)</w:t>
            </w:r>
          </w:p>
        </w:tc>
      </w:tr>
      <w:tr w:rsidR="00263917" w:rsidRPr="00F9201E" w14:paraId="372D6983" w14:textId="77777777" w:rsidTr="00A1238F">
        <w:tc>
          <w:tcPr>
            <w:tcW w:w="3005" w:type="dxa"/>
            <w:vAlign w:val="center"/>
          </w:tcPr>
          <w:p w14:paraId="7936C69D" w14:textId="05124B07" w:rsidR="00263917" w:rsidRPr="00F9201E" w:rsidRDefault="00263917" w:rsidP="00A1238F">
            <w:pPr>
              <w:widowControl w:val="0"/>
              <w:autoSpaceDE w:val="0"/>
              <w:autoSpaceDN w:val="0"/>
              <w:spacing w:before="0" w:after="0"/>
              <w:ind w:right="108"/>
              <w:jc w:val="left"/>
              <w:rPr>
                <w:rFonts w:ascii="Verdana" w:hAnsi="Verdana" w:cs="Calibri"/>
                <w:i/>
                <w:iCs/>
                <w:sz w:val="20"/>
                <w:szCs w:val="20"/>
              </w:rPr>
            </w:pPr>
            <w:r w:rsidRPr="00F9201E">
              <w:rPr>
                <w:rFonts w:ascii="Verdana" w:hAnsi="Verdana" w:cs="Calibri"/>
                <w:i/>
                <w:iCs/>
                <w:sz w:val="20"/>
                <w:szCs w:val="20"/>
              </w:rPr>
              <w:t xml:space="preserve">Potencia </w:t>
            </w:r>
            <w:r>
              <w:rPr>
                <w:rFonts w:ascii="Verdana" w:hAnsi="Verdana" w:cs="Calibri"/>
                <w:i/>
                <w:iCs/>
                <w:sz w:val="20"/>
                <w:szCs w:val="20"/>
              </w:rPr>
              <w:t xml:space="preserve">de </w:t>
            </w:r>
            <w:r w:rsidR="00E57ACF">
              <w:rPr>
                <w:rFonts w:ascii="Verdana" w:hAnsi="Verdana" w:cs="Calibri"/>
                <w:i/>
                <w:iCs/>
                <w:sz w:val="20"/>
                <w:szCs w:val="20"/>
              </w:rPr>
              <w:t>generación</w:t>
            </w:r>
            <w:r>
              <w:rPr>
                <w:rFonts w:ascii="Verdana" w:hAnsi="Verdana" w:cs="Calibri"/>
                <w:i/>
                <w:iCs/>
                <w:sz w:val="20"/>
                <w:szCs w:val="20"/>
              </w:rPr>
              <w:t xml:space="preserve"> </w:t>
            </w:r>
            <w:r w:rsidRPr="00F9201E">
              <w:rPr>
                <w:rFonts w:ascii="Verdana" w:hAnsi="Verdana" w:cs="Calibri"/>
                <w:i/>
                <w:iCs/>
                <w:sz w:val="20"/>
                <w:szCs w:val="20"/>
              </w:rPr>
              <w:t>(</w:t>
            </w:r>
            <w:r>
              <w:rPr>
                <w:rFonts w:ascii="Verdana" w:hAnsi="Verdana" w:cs="Calibri"/>
                <w:i/>
                <w:iCs/>
                <w:sz w:val="20"/>
                <w:szCs w:val="20"/>
              </w:rPr>
              <w:t>k</w:t>
            </w:r>
            <w:r w:rsidRPr="00F9201E">
              <w:rPr>
                <w:rFonts w:ascii="Verdana" w:hAnsi="Verdana" w:cs="Calibri"/>
                <w:i/>
                <w:iCs/>
                <w:sz w:val="20"/>
                <w:szCs w:val="20"/>
              </w:rPr>
              <w:t>W)</w:t>
            </w:r>
          </w:p>
        </w:tc>
        <w:tc>
          <w:tcPr>
            <w:tcW w:w="5387" w:type="dxa"/>
            <w:vAlign w:val="center"/>
          </w:tcPr>
          <w:p w14:paraId="456E6535" w14:textId="6DDEA466" w:rsidR="00263917" w:rsidRPr="00F9201E" w:rsidRDefault="00E57ACF" w:rsidP="00A1238F">
            <w:pPr>
              <w:widowControl w:val="0"/>
              <w:autoSpaceDE w:val="0"/>
              <w:autoSpaceDN w:val="0"/>
              <w:spacing w:before="0" w:after="0"/>
              <w:ind w:right="108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En caso de existir más de una tecnología de generación se indicará la potencia de cada una por separado.</w:t>
            </w:r>
          </w:p>
        </w:tc>
      </w:tr>
      <w:tr w:rsidR="0031180B" w:rsidRPr="00F9201E" w14:paraId="3CBFBC27" w14:textId="77777777" w:rsidTr="00A1238F">
        <w:tc>
          <w:tcPr>
            <w:tcW w:w="3005" w:type="dxa"/>
            <w:vAlign w:val="center"/>
          </w:tcPr>
          <w:p w14:paraId="30AD665C" w14:textId="5754E170" w:rsidR="0031180B" w:rsidRPr="00F9201E" w:rsidRDefault="0031180B" w:rsidP="00A1238F">
            <w:pPr>
              <w:widowControl w:val="0"/>
              <w:autoSpaceDE w:val="0"/>
              <w:autoSpaceDN w:val="0"/>
              <w:spacing w:before="0" w:after="0"/>
              <w:ind w:right="108"/>
              <w:jc w:val="left"/>
              <w:rPr>
                <w:rFonts w:ascii="Verdana" w:hAnsi="Verdana" w:cs="Calibri"/>
                <w:i/>
                <w:iCs/>
                <w:sz w:val="20"/>
                <w:szCs w:val="20"/>
              </w:rPr>
            </w:pPr>
            <w:r>
              <w:rPr>
                <w:rFonts w:ascii="Verdana" w:hAnsi="Verdana" w:cs="Calibri"/>
                <w:i/>
                <w:iCs/>
                <w:sz w:val="20"/>
                <w:szCs w:val="20"/>
              </w:rPr>
              <w:t>Tecnología de almacenamiento utilizada</w:t>
            </w:r>
          </w:p>
        </w:tc>
        <w:tc>
          <w:tcPr>
            <w:tcW w:w="5387" w:type="dxa"/>
            <w:vAlign w:val="center"/>
          </w:tcPr>
          <w:p w14:paraId="753F8A4E" w14:textId="5673DACE" w:rsidR="0031180B" w:rsidRPr="00E57ACF" w:rsidRDefault="0031180B" w:rsidP="0031180B">
            <w:pPr>
              <w:widowControl w:val="0"/>
              <w:autoSpaceDE w:val="0"/>
              <w:autoSpaceDN w:val="0"/>
              <w:spacing w:before="0" w:after="40"/>
              <w:ind w:left="227" w:hanging="284"/>
              <w:rPr>
                <w:rFonts w:ascii="Verdana" w:hAnsi="Verdana" w:cs="Calibri"/>
                <w:sz w:val="20"/>
                <w:szCs w:val="20"/>
                <w:lang w:val="nl-NL"/>
              </w:rPr>
            </w:pPr>
            <w:r w:rsidRPr="00F9201E">
              <w:rPr>
                <w:rFonts w:ascii="Verdana" w:hAnsi="Verdana" w:cs="Calibri"/>
                <w:sz w:val="20"/>
                <w:szCs w:val="20"/>
              </w:rPr>
              <w:sym w:font="Webdings" w:char="F063"/>
            </w:r>
            <w:r w:rsidRPr="00F9201E">
              <w:rPr>
                <w:rFonts w:ascii="Verdana" w:hAnsi="Verdana" w:cs="Calibri"/>
                <w:sz w:val="20"/>
                <w:szCs w:val="20"/>
                <w:lang w:val="nl-NL"/>
              </w:rPr>
              <w:t xml:space="preserve"> </w:t>
            </w:r>
            <w:r>
              <w:rPr>
                <w:rFonts w:ascii="Verdana" w:hAnsi="Verdana" w:cs="Calibri"/>
                <w:sz w:val="20"/>
                <w:szCs w:val="20"/>
                <w:lang w:val="nl-NL"/>
              </w:rPr>
              <w:t>Almacenamiento electroquímico (baterías)</w:t>
            </w:r>
          </w:p>
          <w:p w14:paraId="21A9C248" w14:textId="0CF7F3D4" w:rsidR="0031180B" w:rsidRPr="00E57ACF" w:rsidRDefault="0031180B" w:rsidP="0031180B">
            <w:pPr>
              <w:widowControl w:val="0"/>
              <w:autoSpaceDE w:val="0"/>
              <w:autoSpaceDN w:val="0"/>
              <w:spacing w:before="0" w:after="40"/>
              <w:ind w:left="227" w:hanging="284"/>
              <w:rPr>
                <w:rFonts w:ascii="Verdana" w:hAnsi="Verdana" w:cs="Calibri"/>
                <w:sz w:val="20"/>
                <w:szCs w:val="20"/>
                <w:lang w:val="nl-NL"/>
              </w:rPr>
            </w:pPr>
            <w:r w:rsidRPr="00F9201E">
              <w:rPr>
                <w:rFonts w:ascii="Verdana" w:hAnsi="Verdana" w:cs="Calibri"/>
                <w:sz w:val="20"/>
                <w:szCs w:val="20"/>
              </w:rPr>
              <w:sym w:font="Webdings" w:char="F063"/>
            </w:r>
            <w:r w:rsidRPr="00F9201E">
              <w:rPr>
                <w:rFonts w:ascii="Verdana" w:hAnsi="Verdana" w:cs="Calibri"/>
                <w:sz w:val="20"/>
                <w:szCs w:val="20"/>
                <w:lang w:val="nl-NL"/>
              </w:rPr>
              <w:t xml:space="preserve"> </w:t>
            </w:r>
            <w:r>
              <w:rPr>
                <w:rFonts w:ascii="Verdana" w:hAnsi="Verdana" w:cs="Calibri"/>
                <w:sz w:val="20"/>
                <w:szCs w:val="20"/>
                <w:lang w:val="nl-NL"/>
              </w:rPr>
              <w:t>Bombeo</w:t>
            </w:r>
          </w:p>
          <w:p w14:paraId="073CA62D" w14:textId="3F58A489" w:rsidR="0031180B" w:rsidRPr="0031180B" w:rsidRDefault="0031180B" w:rsidP="0031180B">
            <w:pPr>
              <w:widowControl w:val="0"/>
              <w:autoSpaceDE w:val="0"/>
              <w:autoSpaceDN w:val="0"/>
              <w:spacing w:before="0" w:after="40"/>
              <w:ind w:left="227" w:hanging="284"/>
              <w:rPr>
                <w:rFonts w:ascii="Verdana" w:hAnsi="Verdana" w:cs="Calibri"/>
                <w:sz w:val="20"/>
                <w:szCs w:val="20"/>
                <w:lang w:val="nl-NL"/>
              </w:rPr>
            </w:pPr>
            <w:r w:rsidRPr="00F9201E">
              <w:rPr>
                <w:rFonts w:ascii="Verdana" w:hAnsi="Verdana" w:cs="Calibri"/>
                <w:sz w:val="20"/>
                <w:szCs w:val="20"/>
              </w:rPr>
              <w:sym w:font="Webdings" w:char="F063"/>
            </w:r>
            <w:r w:rsidRPr="00F9201E">
              <w:rPr>
                <w:rFonts w:ascii="Verdana" w:hAnsi="Verdana" w:cs="Calibri"/>
                <w:sz w:val="20"/>
                <w:szCs w:val="20"/>
                <w:lang w:val="nl-NL"/>
              </w:rPr>
              <w:t xml:space="preserve"> </w:t>
            </w:r>
            <w:r>
              <w:rPr>
                <w:rFonts w:ascii="Verdana" w:hAnsi="Verdana" w:cs="Calibri"/>
                <w:sz w:val="20"/>
                <w:szCs w:val="20"/>
                <w:lang w:val="nl-NL"/>
              </w:rPr>
              <w:t>Almacenamiento térmico</w:t>
            </w:r>
          </w:p>
        </w:tc>
      </w:tr>
      <w:tr w:rsidR="0031180B" w:rsidRPr="00F9201E" w14:paraId="58A3E236" w14:textId="77777777" w:rsidTr="00A62347">
        <w:tc>
          <w:tcPr>
            <w:tcW w:w="8392" w:type="dxa"/>
            <w:gridSpan w:val="2"/>
            <w:shd w:val="clear" w:color="auto" w:fill="FDE9D9"/>
            <w:vAlign w:val="center"/>
          </w:tcPr>
          <w:p w14:paraId="264C4FF3" w14:textId="3D72FF20" w:rsidR="0031180B" w:rsidRPr="00F9201E" w:rsidRDefault="0031180B" w:rsidP="00F03682">
            <w:pPr>
              <w:widowControl w:val="0"/>
              <w:autoSpaceDE w:val="0"/>
              <w:autoSpaceDN w:val="0"/>
              <w:spacing w:before="0" w:after="0"/>
              <w:ind w:right="108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31180B">
              <w:rPr>
                <w:rFonts w:ascii="Verdana" w:hAnsi="Verdana" w:cs="Calibri"/>
                <w:b/>
                <w:bCs/>
                <w:sz w:val="20"/>
                <w:szCs w:val="20"/>
              </w:rPr>
              <w:t>Almacenamiento electroquímico (baterías)</w:t>
            </w:r>
          </w:p>
        </w:tc>
      </w:tr>
      <w:tr w:rsidR="00E57ACF" w:rsidRPr="00F9201E" w14:paraId="2A86E442" w14:textId="77777777" w:rsidTr="00F03682">
        <w:tc>
          <w:tcPr>
            <w:tcW w:w="3005" w:type="dxa"/>
            <w:vAlign w:val="center"/>
          </w:tcPr>
          <w:p w14:paraId="0A402B65" w14:textId="77777777" w:rsidR="00E57ACF" w:rsidRPr="00F9201E" w:rsidRDefault="00E57ACF" w:rsidP="00F03682">
            <w:pPr>
              <w:widowControl w:val="0"/>
              <w:autoSpaceDE w:val="0"/>
              <w:autoSpaceDN w:val="0"/>
              <w:spacing w:before="0" w:after="0"/>
              <w:ind w:right="108"/>
              <w:jc w:val="left"/>
              <w:rPr>
                <w:rFonts w:ascii="Verdana" w:hAnsi="Verdana" w:cs="Calibri"/>
                <w:i/>
                <w:iCs/>
                <w:sz w:val="20"/>
                <w:szCs w:val="20"/>
              </w:rPr>
            </w:pPr>
            <w:r>
              <w:rPr>
                <w:rFonts w:ascii="Verdana" w:hAnsi="Verdana" w:cs="Calibri"/>
                <w:i/>
                <w:iCs/>
                <w:sz w:val="20"/>
                <w:szCs w:val="20"/>
              </w:rPr>
              <w:t xml:space="preserve">Características técnicas de la </w:t>
            </w:r>
            <w:r w:rsidRPr="00F9201E">
              <w:rPr>
                <w:rFonts w:ascii="Verdana" w:hAnsi="Verdana" w:cs="Calibri"/>
                <w:i/>
                <w:iCs/>
                <w:sz w:val="20"/>
                <w:szCs w:val="20"/>
              </w:rPr>
              <w:t>instalación</w:t>
            </w:r>
            <w:r>
              <w:rPr>
                <w:rFonts w:ascii="Verdana" w:hAnsi="Verdana" w:cs="Calibri"/>
                <w:i/>
                <w:iCs/>
                <w:sz w:val="20"/>
                <w:szCs w:val="20"/>
              </w:rPr>
              <w:t xml:space="preserve"> stand alone</w:t>
            </w:r>
          </w:p>
        </w:tc>
        <w:tc>
          <w:tcPr>
            <w:tcW w:w="5387" w:type="dxa"/>
            <w:vAlign w:val="center"/>
          </w:tcPr>
          <w:p w14:paraId="5ACD6E92" w14:textId="77777777" w:rsidR="00E57ACF" w:rsidRPr="00F9201E" w:rsidRDefault="00E57ACF" w:rsidP="00F03682">
            <w:pPr>
              <w:widowControl w:val="0"/>
              <w:autoSpaceDE w:val="0"/>
              <w:autoSpaceDN w:val="0"/>
              <w:spacing w:before="0" w:after="40"/>
              <w:ind w:left="227" w:hanging="284"/>
              <w:rPr>
                <w:rFonts w:ascii="Verdana" w:hAnsi="Verdana" w:cs="Calibri"/>
                <w:sz w:val="20"/>
                <w:szCs w:val="20"/>
                <w:lang w:val="nl-NL"/>
              </w:rPr>
            </w:pPr>
            <w:r w:rsidRPr="00F9201E">
              <w:rPr>
                <w:rFonts w:ascii="Verdana" w:hAnsi="Verdana" w:cs="Calibri"/>
                <w:sz w:val="20"/>
                <w:szCs w:val="20"/>
              </w:rPr>
              <w:sym w:font="Webdings" w:char="F063"/>
            </w:r>
            <w:r w:rsidRPr="00F9201E">
              <w:rPr>
                <w:rFonts w:ascii="Verdana" w:hAnsi="Verdana" w:cs="Calibri"/>
                <w:sz w:val="20"/>
                <w:szCs w:val="20"/>
                <w:lang w:val="nl-NL"/>
              </w:rPr>
              <w:t xml:space="preserve"> Grid Following</w:t>
            </w:r>
          </w:p>
          <w:p w14:paraId="1617CFAD" w14:textId="77777777" w:rsidR="00E57ACF" w:rsidRPr="00F9201E" w:rsidRDefault="00E57ACF" w:rsidP="00F03682">
            <w:pPr>
              <w:widowControl w:val="0"/>
              <w:autoSpaceDE w:val="0"/>
              <w:autoSpaceDN w:val="0"/>
              <w:spacing w:before="0" w:after="40"/>
              <w:ind w:left="227" w:hanging="284"/>
              <w:rPr>
                <w:rFonts w:ascii="Verdana" w:hAnsi="Verdana" w:cs="Calibri"/>
                <w:sz w:val="20"/>
                <w:szCs w:val="20"/>
                <w:lang w:val="nl-NL"/>
              </w:rPr>
            </w:pPr>
            <w:r w:rsidRPr="00F9201E">
              <w:rPr>
                <w:rFonts w:ascii="Verdana" w:hAnsi="Verdana" w:cs="Calibri"/>
                <w:sz w:val="20"/>
                <w:szCs w:val="20"/>
              </w:rPr>
              <w:sym w:font="Webdings" w:char="F063"/>
            </w:r>
            <w:r w:rsidRPr="00F9201E">
              <w:rPr>
                <w:rFonts w:ascii="Verdana" w:hAnsi="Verdana" w:cs="Calibri"/>
                <w:sz w:val="20"/>
                <w:szCs w:val="20"/>
                <w:lang w:val="nl-NL"/>
              </w:rPr>
              <w:t xml:space="preserve"> Grid Forming</w:t>
            </w:r>
          </w:p>
        </w:tc>
      </w:tr>
      <w:tr w:rsidR="00E57ACF" w:rsidRPr="00F9201E" w14:paraId="7AB0020B" w14:textId="77777777" w:rsidTr="00F03682">
        <w:tc>
          <w:tcPr>
            <w:tcW w:w="3005" w:type="dxa"/>
            <w:vAlign w:val="center"/>
          </w:tcPr>
          <w:p w14:paraId="13EF8B99" w14:textId="77777777" w:rsidR="00E57ACF" w:rsidRPr="00F9201E" w:rsidRDefault="00E57ACF" w:rsidP="00F03682">
            <w:pPr>
              <w:widowControl w:val="0"/>
              <w:autoSpaceDE w:val="0"/>
              <w:autoSpaceDN w:val="0"/>
              <w:spacing w:before="0" w:after="0"/>
              <w:ind w:right="108"/>
              <w:jc w:val="left"/>
              <w:rPr>
                <w:rFonts w:ascii="Verdana" w:hAnsi="Verdana" w:cs="Calibri"/>
                <w:i/>
                <w:iCs/>
                <w:sz w:val="20"/>
                <w:szCs w:val="20"/>
              </w:rPr>
            </w:pPr>
            <w:r w:rsidRPr="00F9201E">
              <w:rPr>
                <w:rFonts w:ascii="Verdana" w:hAnsi="Verdana" w:cs="Calibri"/>
                <w:i/>
                <w:iCs/>
                <w:sz w:val="20"/>
                <w:szCs w:val="20"/>
              </w:rPr>
              <w:t xml:space="preserve">Potencia </w:t>
            </w:r>
            <w:r>
              <w:rPr>
                <w:rFonts w:ascii="Verdana" w:hAnsi="Verdana" w:cs="Calibri"/>
                <w:i/>
                <w:iCs/>
                <w:sz w:val="20"/>
                <w:szCs w:val="20"/>
              </w:rPr>
              <w:t xml:space="preserve">de almacenamiento </w:t>
            </w:r>
            <w:r w:rsidRPr="00F9201E">
              <w:rPr>
                <w:rFonts w:ascii="Verdana" w:hAnsi="Verdana" w:cs="Calibri"/>
                <w:i/>
                <w:iCs/>
                <w:sz w:val="20"/>
                <w:szCs w:val="20"/>
              </w:rPr>
              <w:t>(</w:t>
            </w:r>
            <w:r>
              <w:rPr>
                <w:rFonts w:ascii="Verdana" w:hAnsi="Verdana" w:cs="Calibri"/>
                <w:i/>
                <w:iCs/>
                <w:sz w:val="20"/>
                <w:szCs w:val="20"/>
              </w:rPr>
              <w:t>k</w:t>
            </w:r>
            <w:r w:rsidRPr="00F9201E">
              <w:rPr>
                <w:rFonts w:ascii="Verdana" w:hAnsi="Verdana" w:cs="Calibri"/>
                <w:i/>
                <w:iCs/>
                <w:sz w:val="20"/>
                <w:szCs w:val="20"/>
              </w:rPr>
              <w:t>W)</w:t>
            </w:r>
          </w:p>
        </w:tc>
        <w:tc>
          <w:tcPr>
            <w:tcW w:w="5387" w:type="dxa"/>
            <w:vAlign w:val="center"/>
          </w:tcPr>
          <w:p w14:paraId="67CB3B54" w14:textId="77777777" w:rsidR="00E57ACF" w:rsidRPr="00F9201E" w:rsidRDefault="00E57ACF" w:rsidP="00F03682">
            <w:pPr>
              <w:widowControl w:val="0"/>
              <w:autoSpaceDE w:val="0"/>
              <w:autoSpaceDN w:val="0"/>
              <w:spacing w:before="0" w:after="0"/>
              <w:ind w:right="108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Se considerará la potencia indicada en la placa de características del equipo de almacenamiento</w:t>
            </w:r>
          </w:p>
        </w:tc>
      </w:tr>
      <w:tr w:rsidR="00E57ACF" w:rsidRPr="00F9201E" w14:paraId="75249E20" w14:textId="77777777" w:rsidTr="00F03682">
        <w:tc>
          <w:tcPr>
            <w:tcW w:w="3005" w:type="dxa"/>
            <w:vAlign w:val="center"/>
          </w:tcPr>
          <w:p w14:paraId="4D4B5BDA" w14:textId="77777777" w:rsidR="00E57ACF" w:rsidRPr="00F9201E" w:rsidRDefault="00E57ACF" w:rsidP="00F03682">
            <w:pPr>
              <w:widowControl w:val="0"/>
              <w:autoSpaceDE w:val="0"/>
              <w:autoSpaceDN w:val="0"/>
              <w:spacing w:before="0" w:after="0"/>
              <w:ind w:right="108"/>
              <w:jc w:val="left"/>
              <w:rPr>
                <w:rFonts w:ascii="Verdana" w:hAnsi="Verdana" w:cs="Calibri"/>
                <w:i/>
                <w:iCs/>
                <w:sz w:val="20"/>
                <w:szCs w:val="20"/>
              </w:rPr>
            </w:pPr>
            <w:r w:rsidRPr="00F9201E">
              <w:rPr>
                <w:rFonts w:ascii="Verdana" w:hAnsi="Verdana" w:cs="Calibri"/>
                <w:i/>
                <w:iCs/>
                <w:sz w:val="20"/>
                <w:szCs w:val="20"/>
              </w:rPr>
              <w:t>Capacidad de almacenamiento (</w:t>
            </w:r>
            <w:r>
              <w:rPr>
                <w:rFonts w:ascii="Verdana" w:hAnsi="Verdana" w:cs="Calibri"/>
                <w:i/>
                <w:iCs/>
                <w:sz w:val="20"/>
                <w:szCs w:val="20"/>
              </w:rPr>
              <w:t>k</w:t>
            </w:r>
            <w:r w:rsidRPr="00F9201E">
              <w:rPr>
                <w:rFonts w:ascii="Verdana" w:hAnsi="Verdana" w:cs="Calibri"/>
                <w:i/>
                <w:iCs/>
                <w:sz w:val="20"/>
                <w:szCs w:val="20"/>
              </w:rPr>
              <w:t>Wh)</w:t>
            </w:r>
          </w:p>
        </w:tc>
        <w:tc>
          <w:tcPr>
            <w:tcW w:w="5387" w:type="dxa"/>
            <w:vAlign w:val="center"/>
          </w:tcPr>
          <w:p w14:paraId="5F0F9DC6" w14:textId="77777777" w:rsidR="00E57ACF" w:rsidRPr="00F9201E" w:rsidRDefault="00E57ACF" w:rsidP="00F03682">
            <w:pPr>
              <w:widowControl w:val="0"/>
              <w:autoSpaceDE w:val="0"/>
              <w:autoSpaceDN w:val="0"/>
              <w:spacing w:before="0" w:after="0"/>
              <w:ind w:right="108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Se considerará la capacidad de almacenamiento indicada en la placa de características del equipo</w:t>
            </w:r>
          </w:p>
        </w:tc>
      </w:tr>
      <w:tr w:rsidR="00E57ACF" w:rsidRPr="00F9201E" w14:paraId="3BEC06E3" w14:textId="77777777" w:rsidTr="00F03682">
        <w:tc>
          <w:tcPr>
            <w:tcW w:w="3005" w:type="dxa"/>
            <w:vAlign w:val="center"/>
          </w:tcPr>
          <w:p w14:paraId="18D332BB" w14:textId="77777777" w:rsidR="00E57ACF" w:rsidRPr="00F9201E" w:rsidRDefault="00E57ACF" w:rsidP="00F03682">
            <w:pPr>
              <w:widowControl w:val="0"/>
              <w:autoSpaceDE w:val="0"/>
              <w:autoSpaceDN w:val="0"/>
              <w:spacing w:before="0" w:after="0"/>
              <w:ind w:right="108"/>
              <w:jc w:val="left"/>
              <w:rPr>
                <w:rFonts w:ascii="Verdana" w:hAnsi="Verdana" w:cs="Calibri"/>
                <w:i/>
                <w:iCs/>
                <w:sz w:val="20"/>
                <w:szCs w:val="20"/>
              </w:rPr>
            </w:pPr>
            <w:r w:rsidRPr="001371F2">
              <w:rPr>
                <w:rFonts w:ascii="Verdana" w:hAnsi="Verdana" w:cs="Calibri"/>
                <w:i/>
                <w:iCs/>
                <w:sz w:val="20"/>
                <w:szCs w:val="20"/>
              </w:rPr>
              <w:t>Coste real del proyecto (€):</w:t>
            </w:r>
          </w:p>
        </w:tc>
        <w:tc>
          <w:tcPr>
            <w:tcW w:w="5387" w:type="dxa"/>
            <w:vAlign w:val="center"/>
          </w:tcPr>
          <w:p w14:paraId="794DE235" w14:textId="77777777" w:rsidR="00E57ACF" w:rsidRPr="00F9201E" w:rsidRDefault="00E57ACF" w:rsidP="00F03682">
            <w:pPr>
              <w:widowControl w:val="0"/>
              <w:autoSpaceDE w:val="0"/>
              <w:autoSpaceDN w:val="0"/>
              <w:spacing w:before="0" w:after="0"/>
              <w:ind w:right="108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M</w:t>
            </w:r>
            <w:r w:rsidRPr="001371F2">
              <w:rPr>
                <w:rFonts w:ascii="Verdana" w:hAnsi="Verdana" w:cs="Calibri"/>
                <w:sz w:val="20"/>
                <w:szCs w:val="20"/>
              </w:rPr>
              <w:t>ejor estimación del gasto total del proyecto</w:t>
            </w:r>
          </w:p>
        </w:tc>
      </w:tr>
      <w:tr w:rsidR="00E57ACF" w:rsidRPr="00F9201E" w14:paraId="6B89944C" w14:textId="77777777" w:rsidTr="00F03682">
        <w:tc>
          <w:tcPr>
            <w:tcW w:w="3005" w:type="dxa"/>
            <w:vAlign w:val="center"/>
          </w:tcPr>
          <w:p w14:paraId="68D10136" w14:textId="77777777" w:rsidR="00E57ACF" w:rsidRPr="00F9201E" w:rsidRDefault="00E57ACF" w:rsidP="00F03682">
            <w:pPr>
              <w:widowControl w:val="0"/>
              <w:autoSpaceDE w:val="0"/>
              <w:autoSpaceDN w:val="0"/>
              <w:spacing w:before="0" w:after="0"/>
              <w:ind w:right="108"/>
              <w:jc w:val="left"/>
              <w:rPr>
                <w:rFonts w:ascii="Verdana" w:hAnsi="Verdana" w:cs="Calibri"/>
                <w:i/>
                <w:iCs/>
                <w:sz w:val="20"/>
                <w:szCs w:val="20"/>
              </w:rPr>
            </w:pPr>
            <w:r w:rsidRPr="001371F2">
              <w:rPr>
                <w:rFonts w:ascii="Verdana" w:hAnsi="Verdana" w:cs="Calibri"/>
                <w:i/>
                <w:iCs/>
                <w:sz w:val="20"/>
                <w:szCs w:val="20"/>
              </w:rPr>
              <w:t>Ayuda real del proyecto (€):</w:t>
            </w:r>
          </w:p>
        </w:tc>
        <w:tc>
          <w:tcPr>
            <w:tcW w:w="5387" w:type="dxa"/>
            <w:vAlign w:val="center"/>
          </w:tcPr>
          <w:p w14:paraId="35287126" w14:textId="77777777" w:rsidR="00E57ACF" w:rsidRPr="00F9201E" w:rsidRDefault="00E57ACF" w:rsidP="00F03682">
            <w:pPr>
              <w:widowControl w:val="0"/>
              <w:autoSpaceDE w:val="0"/>
              <w:autoSpaceDN w:val="0"/>
              <w:spacing w:before="0" w:after="0"/>
              <w:ind w:right="108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Ayuda total solicitada para la ejecución del proyecto</w:t>
            </w:r>
          </w:p>
        </w:tc>
      </w:tr>
      <w:tr w:rsidR="00E57ACF" w:rsidRPr="00F9201E" w14:paraId="3BD2F310" w14:textId="77777777" w:rsidTr="00F03682">
        <w:tc>
          <w:tcPr>
            <w:tcW w:w="3005" w:type="dxa"/>
            <w:vAlign w:val="center"/>
          </w:tcPr>
          <w:p w14:paraId="180B0B1E" w14:textId="77777777" w:rsidR="00E57ACF" w:rsidRPr="00F9201E" w:rsidRDefault="00E57ACF" w:rsidP="00F03682">
            <w:pPr>
              <w:widowControl w:val="0"/>
              <w:autoSpaceDE w:val="0"/>
              <w:autoSpaceDN w:val="0"/>
              <w:spacing w:before="0" w:after="0"/>
              <w:ind w:right="108"/>
              <w:jc w:val="left"/>
              <w:rPr>
                <w:rFonts w:ascii="Verdana" w:hAnsi="Verdana" w:cs="Calibri"/>
                <w:i/>
                <w:iCs/>
                <w:sz w:val="20"/>
                <w:szCs w:val="20"/>
              </w:rPr>
            </w:pPr>
            <w:r w:rsidRPr="001371F2">
              <w:rPr>
                <w:rFonts w:ascii="Verdana" w:hAnsi="Verdana" w:cs="Calibri"/>
                <w:i/>
                <w:iCs/>
                <w:sz w:val="20"/>
                <w:szCs w:val="20"/>
              </w:rPr>
              <w:t>% ayuda real proyecto (%)</w:t>
            </w:r>
            <w:r>
              <w:rPr>
                <w:rFonts w:ascii="Verdana" w:hAnsi="Verdana" w:cs="Calibri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5387" w:type="dxa"/>
            <w:vAlign w:val="center"/>
          </w:tcPr>
          <w:p w14:paraId="7AB639C3" w14:textId="77777777" w:rsidR="00E57ACF" w:rsidRPr="00F9201E" w:rsidRDefault="00E57ACF" w:rsidP="00F03682">
            <w:pPr>
              <w:widowControl w:val="0"/>
              <w:autoSpaceDE w:val="0"/>
              <w:autoSpaceDN w:val="0"/>
              <w:spacing w:before="0" w:after="0"/>
              <w:ind w:right="108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D</w:t>
            </w:r>
            <w:r w:rsidRPr="001371F2">
              <w:rPr>
                <w:rFonts w:ascii="Verdana" w:hAnsi="Verdana" w:cs="Calibri"/>
                <w:sz w:val="20"/>
                <w:szCs w:val="20"/>
              </w:rPr>
              <w:t xml:space="preserve">ivisión de la «Ayuda unitaria real del proyecto» entre el «Coste unitario real del proyecto» </w:t>
            </w:r>
            <w:r w:rsidRPr="001371F2">
              <w:rPr>
                <w:rFonts w:ascii="Verdana" w:hAnsi="Verdana" w:cs="Calibri"/>
                <w:sz w:val="20"/>
                <w:szCs w:val="20"/>
              </w:rPr>
              <w:lastRenderedPageBreak/>
              <w:t>multiplicado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 por 100</w:t>
            </w:r>
          </w:p>
        </w:tc>
      </w:tr>
      <w:tr w:rsidR="0031180B" w:rsidRPr="00F9201E" w14:paraId="57451D02" w14:textId="77777777" w:rsidTr="00F03682">
        <w:tc>
          <w:tcPr>
            <w:tcW w:w="8392" w:type="dxa"/>
            <w:gridSpan w:val="2"/>
            <w:shd w:val="clear" w:color="auto" w:fill="FDE9D9"/>
            <w:vAlign w:val="center"/>
          </w:tcPr>
          <w:p w14:paraId="50B1FD09" w14:textId="080F440E" w:rsidR="0031180B" w:rsidRPr="00F9201E" w:rsidRDefault="0031180B" w:rsidP="00F03682">
            <w:pPr>
              <w:widowControl w:val="0"/>
              <w:autoSpaceDE w:val="0"/>
              <w:autoSpaceDN w:val="0"/>
              <w:spacing w:before="0" w:after="0"/>
              <w:ind w:right="108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lastRenderedPageBreak/>
              <w:t>Bombeo</w:t>
            </w:r>
          </w:p>
        </w:tc>
      </w:tr>
      <w:tr w:rsidR="0031180B" w:rsidRPr="00F9201E" w14:paraId="651B4925" w14:textId="77777777" w:rsidTr="00F03682">
        <w:tc>
          <w:tcPr>
            <w:tcW w:w="3005" w:type="dxa"/>
            <w:vAlign w:val="center"/>
          </w:tcPr>
          <w:p w14:paraId="50E08C40" w14:textId="77777777" w:rsidR="0031180B" w:rsidRPr="00F9201E" w:rsidRDefault="0031180B" w:rsidP="00F03682">
            <w:pPr>
              <w:widowControl w:val="0"/>
              <w:autoSpaceDE w:val="0"/>
              <w:autoSpaceDN w:val="0"/>
              <w:spacing w:before="0" w:after="0"/>
              <w:ind w:right="108"/>
              <w:jc w:val="left"/>
              <w:rPr>
                <w:rFonts w:ascii="Verdana" w:hAnsi="Verdana" w:cs="Calibri"/>
                <w:i/>
                <w:iCs/>
                <w:sz w:val="20"/>
                <w:szCs w:val="20"/>
              </w:rPr>
            </w:pPr>
            <w:r>
              <w:rPr>
                <w:rFonts w:ascii="Verdana" w:hAnsi="Verdana" w:cs="Calibri"/>
                <w:i/>
                <w:iCs/>
                <w:sz w:val="20"/>
                <w:szCs w:val="20"/>
              </w:rPr>
              <w:t>Tipo de almacenamiento mediante bombeo</w:t>
            </w:r>
          </w:p>
        </w:tc>
        <w:tc>
          <w:tcPr>
            <w:tcW w:w="5387" w:type="dxa"/>
            <w:vAlign w:val="center"/>
          </w:tcPr>
          <w:p w14:paraId="51714359" w14:textId="77777777" w:rsidR="0031180B" w:rsidRPr="00F9201E" w:rsidRDefault="0031180B" w:rsidP="00F03682">
            <w:pPr>
              <w:widowControl w:val="0"/>
              <w:autoSpaceDE w:val="0"/>
              <w:autoSpaceDN w:val="0"/>
              <w:spacing w:before="0" w:after="40"/>
              <w:ind w:left="227" w:hanging="284"/>
              <w:rPr>
                <w:rFonts w:ascii="Verdana" w:hAnsi="Verdana" w:cs="Calibri"/>
                <w:sz w:val="20"/>
                <w:szCs w:val="20"/>
                <w:lang w:val="nl-NL"/>
              </w:rPr>
            </w:pPr>
            <w:r w:rsidRPr="00F9201E">
              <w:rPr>
                <w:rFonts w:ascii="Verdana" w:hAnsi="Verdana" w:cs="Calibri"/>
                <w:sz w:val="20"/>
                <w:szCs w:val="20"/>
              </w:rPr>
              <w:sym w:font="Webdings" w:char="F063"/>
            </w:r>
            <w:r w:rsidRPr="00F9201E">
              <w:rPr>
                <w:rFonts w:ascii="Verdana" w:hAnsi="Verdana" w:cs="Calibri"/>
                <w:sz w:val="20"/>
                <w:szCs w:val="20"/>
                <w:lang w:val="nl-NL"/>
              </w:rPr>
              <w:t xml:space="preserve"> </w:t>
            </w:r>
            <w:r>
              <w:rPr>
                <w:rFonts w:ascii="Verdana" w:hAnsi="Verdana" w:cs="Calibri"/>
                <w:sz w:val="20"/>
                <w:szCs w:val="20"/>
                <w:lang w:val="nl-NL"/>
              </w:rPr>
              <w:t xml:space="preserve"> Nuevos</w:t>
            </w:r>
          </w:p>
          <w:p w14:paraId="01318DD8" w14:textId="77777777" w:rsidR="0031180B" w:rsidRPr="00F9201E" w:rsidRDefault="0031180B" w:rsidP="00F03682">
            <w:pPr>
              <w:widowControl w:val="0"/>
              <w:autoSpaceDE w:val="0"/>
              <w:autoSpaceDN w:val="0"/>
              <w:spacing w:before="0" w:after="40"/>
              <w:ind w:left="227" w:hanging="284"/>
              <w:rPr>
                <w:rFonts w:ascii="Verdana" w:hAnsi="Verdana" w:cs="Calibri"/>
                <w:sz w:val="20"/>
                <w:szCs w:val="20"/>
                <w:lang w:val="nl-NL"/>
              </w:rPr>
            </w:pPr>
            <w:r w:rsidRPr="00F9201E">
              <w:rPr>
                <w:rFonts w:ascii="Verdana" w:hAnsi="Verdana" w:cs="Calibri"/>
                <w:sz w:val="20"/>
                <w:szCs w:val="20"/>
              </w:rPr>
              <w:sym w:font="Webdings" w:char="F063"/>
            </w:r>
            <w:r w:rsidRPr="00F9201E">
              <w:rPr>
                <w:rFonts w:ascii="Verdana" w:hAnsi="Verdana" w:cs="Calibri"/>
                <w:sz w:val="20"/>
                <w:szCs w:val="20"/>
                <w:lang w:val="nl-NL"/>
              </w:rPr>
              <w:t xml:space="preserve"> </w:t>
            </w:r>
            <w:r>
              <w:rPr>
                <w:rFonts w:ascii="Verdana" w:hAnsi="Verdana" w:cs="Calibri"/>
                <w:sz w:val="20"/>
                <w:szCs w:val="20"/>
                <w:lang w:val="nl-NL"/>
              </w:rPr>
              <w:t xml:space="preserve"> Sobre Infraestructuras existentes</w:t>
            </w:r>
          </w:p>
        </w:tc>
      </w:tr>
      <w:tr w:rsidR="0031180B" w:rsidRPr="00F9201E" w14:paraId="724909AC" w14:textId="77777777" w:rsidTr="00F03682">
        <w:tc>
          <w:tcPr>
            <w:tcW w:w="3005" w:type="dxa"/>
            <w:vAlign w:val="center"/>
          </w:tcPr>
          <w:p w14:paraId="62D1FAB0" w14:textId="77777777" w:rsidR="0031180B" w:rsidRPr="00F9201E" w:rsidRDefault="0031180B" w:rsidP="00F03682">
            <w:pPr>
              <w:widowControl w:val="0"/>
              <w:autoSpaceDE w:val="0"/>
              <w:autoSpaceDN w:val="0"/>
              <w:spacing w:before="0" w:after="0"/>
              <w:ind w:right="108"/>
              <w:jc w:val="left"/>
              <w:rPr>
                <w:rFonts w:ascii="Verdana" w:hAnsi="Verdana" w:cs="Calibri"/>
                <w:i/>
                <w:iCs/>
                <w:sz w:val="20"/>
                <w:szCs w:val="20"/>
              </w:rPr>
            </w:pPr>
            <w:r w:rsidRPr="00F9201E">
              <w:rPr>
                <w:rFonts w:ascii="Verdana" w:hAnsi="Verdana" w:cs="Calibri"/>
                <w:i/>
                <w:iCs/>
                <w:sz w:val="20"/>
                <w:szCs w:val="20"/>
              </w:rPr>
              <w:t xml:space="preserve">Potencia </w:t>
            </w:r>
            <w:r>
              <w:rPr>
                <w:rFonts w:ascii="Verdana" w:hAnsi="Verdana" w:cs="Calibri"/>
                <w:i/>
                <w:iCs/>
                <w:sz w:val="20"/>
                <w:szCs w:val="20"/>
              </w:rPr>
              <w:t xml:space="preserve">de almacenamiento </w:t>
            </w:r>
            <w:r w:rsidRPr="00F9201E">
              <w:rPr>
                <w:rFonts w:ascii="Verdana" w:hAnsi="Verdana" w:cs="Calibri"/>
                <w:i/>
                <w:iCs/>
                <w:sz w:val="20"/>
                <w:szCs w:val="20"/>
              </w:rPr>
              <w:t>(</w:t>
            </w:r>
            <w:r>
              <w:rPr>
                <w:rFonts w:ascii="Verdana" w:hAnsi="Verdana" w:cs="Calibri"/>
                <w:i/>
                <w:iCs/>
                <w:sz w:val="20"/>
                <w:szCs w:val="20"/>
              </w:rPr>
              <w:t>k</w:t>
            </w:r>
            <w:r w:rsidRPr="00F9201E">
              <w:rPr>
                <w:rFonts w:ascii="Verdana" w:hAnsi="Verdana" w:cs="Calibri"/>
                <w:i/>
                <w:iCs/>
                <w:sz w:val="20"/>
                <w:szCs w:val="20"/>
              </w:rPr>
              <w:t>W)</w:t>
            </w:r>
          </w:p>
        </w:tc>
        <w:tc>
          <w:tcPr>
            <w:tcW w:w="5387" w:type="dxa"/>
            <w:vAlign w:val="center"/>
          </w:tcPr>
          <w:p w14:paraId="2C8B2CF9" w14:textId="77777777" w:rsidR="0031180B" w:rsidRPr="00F9201E" w:rsidRDefault="0031180B" w:rsidP="00F03682">
            <w:pPr>
              <w:widowControl w:val="0"/>
              <w:autoSpaceDE w:val="0"/>
              <w:autoSpaceDN w:val="0"/>
              <w:spacing w:before="0" w:after="0"/>
              <w:ind w:right="108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Se considerará la potencia indicada en la placa de características del equipo de almacenamiento</w:t>
            </w:r>
          </w:p>
        </w:tc>
      </w:tr>
      <w:tr w:rsidR="0031180B" w:rsidRPr="00F9201E" w14:paraId="6C4AADB3" w14:textId="77777777" w:rsidTr="00F03682">
        <w:tc>
          <w:tcPr>
            <w:tcW w:w="3005" w:type="dxa"/>
            <w:vAlign w:val="center"/>
          </w:tcPr>
          <w:p w14:paraId="7704F4AE" w14:textId="77777777" w:rsidR="0031180B" w:rsidRPr="00F9201E" w:rsidRDefault="0031180B" w:rsidP="00F03682">
            <w:pPr>
              <w:widowControl w:val="0"/>
              <w:autoSpaceDE w:val="0"/>
              <w:autoSpaceDN w:val="0"/>
              <w:spacing w:before="0" w:after="0"/>
              <w:ind w:right="108"/>
              <w:jc w:val="left"/>
              <w:rPr>
                <w:rFonts w:ascii="Verdana" w:hAnsi="Verdana" w:cs="Calibri"/>
                <w:i/>
                <w:iCs/>
                <w:sz w:val="20"/>
                <w:szCs w:val="20"/>
              </w:rPr>
            </w:pPr>
            <w:r w:rsidRPr="00F9201E">
              <w:rPr>
                <w:rFonts w:ascii="Verdana" w:hAnsi="Verdana" w:cs="Calibri"/>
                <w:i/>
                <w:iCs/>
                <w:sz w:val="20"/>
                <w:szCs w:val="20"/>
              </w:rPr>
              <w:t>Capacidad de almacenamiento (</w:t>
            </w:r>
            <w:r>
              <w:rPr>
                <w:rFonts w:ascii="Verdana" w:hAnsi="Verdana" w:cs="Calibri"/>
                <w:i/>
                <w:iCs/>
                <w:sz w:val="20"/>
                <w:szCs w:val="20"/>
              </w:rPr>
              <w:t>k</w:t>
            </w:r>
            <w:r w:rsidRPr="00F9201E">
              <w:rPr>
                <w:rFonts w:ascii="Verdana" w:hAnsi="Verdana" w:cs="Calibri"/>
                <w:i/>
                <w:iCs/>
                <w:sz w:val="20"/>
                <w:szCs w:val="20"/>
              </w:rPr>
              <w:t>Wh)</w:t>
            </w:r>
          </w:p>
        </w:tc>
        <w:tc>
          <w:tcPr>
            <w:tcW w:w="5387" w:type="dxa"/>
            <w:vAlign w:val="center"/>
          </w:tcPr>
          <w:p w14:paraId="142BB851" w14:textId="77777777" w:rsidR="0031180B" w:rsidRPr="00F9201E" w:rsidRDefault="0031180B" w:rsidP="00F03682">
            <w:pPr>
              <w:widowControl w:val="0"/>
              <w:autoSpaceDE w:val="0"/>
              <w:autoSpaceDN w:val="0"/>
              <w:spacing w:before="0" w:after="0"/>
              <w:ind w:right="108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Se considerará la capacidad de almacenamiento indicada en la placa de características del equipo</w:t>
            </w:r>
          </w:p>
        </w:tc>
      </w:tr>
      <w:tr w:rsidR="0031180B" w:rsidRPr="00F9201E" w14:paraId="13ECDA9D" w14:textId="77777777" w:rsidTr="00F03682">
        <w:tc>
          <w:tcPr>
            <w:tcW w:w="3005" w:type="dxa"/>
            <w:vAlign w:val="center"/>
          </w:tcPr>
          <w:p w14:paraId="07F6A7AA" w14:textId="77777777" w:rsidR="0031180B" w:rsidRPr="00F9201E" w:rsidRDefault="0031180B" w:rsidP="00F03682">
            <w:pPr>
              <w:widowControl w:val="0"/>
              <w:autoSpaceDE w:val="0"/>
              <w:autoSpaceDN w:val="0"/>
              <w:spacing w:before="0" w:after="0"/>
              <w:ind w:right="108"/>
              <w:jc w:val="left"/>
              <w:rPr>
                <w:rFonts w:ascii="Verdana" w:hAnsi="Verdana" w:cs="Calibri"/>
                <w:i/>
                <w:iCs/>
                <w:sz w:val="20"/>
                <w:szCs w:val="20"/>
              </w:rPr>
            </w:pPr>
            <w:r w:rsidRPr="001371F2">
              <w:rPr>
                <w:rFonts w:ascii="Verdana" w:hAnsi="Verdana" w:cs="Calibri"/>
                <w:i/>
                <w:iCs/>
                <w:sz w:val="20"/>
                <w:szCs w:val="20"/>
              </w:rPr>
              <w:t>Coste real del proyecto (€):</w:t>
            </w:r>
          </w:p>
        </w:tc>
        <w:tc>
          <w:tcPr>
            <w:tcW w:w="5387" w:type="dxa"/>
            <w:vAlign w:val="center"/>
          </w:tcPr>
          <w:p w14:paraId="1C8ACD26" w14:textId="77777777" w:rsidR="0031180B" w:rsidRPr="00F9201E" w:rsidRDefault="0031180B" w:rsidP="00F03682">
            <w:pPr>
              <w:widowControl w:val="0"/>
              <w:autoSpaceDE w:val="0"/>
              <w:autoSpaceDN w:val="0"/>
              <w:spacing w:before="0" w:after="0"/>
              <w:ind w:right="108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M</w:t>
            </w:r>
            <w:r w:rsidRPr="001371F2">
              <w:rPr>
                <w:rFonts w:ascii="Verdana" w:hAnsi="Verdana" w:cs="Calibri"/>
                <w:sz w:val="20"/>
                <w:szCs w:val="20"/>
              </w:rPr>
              <w:t>ejor estimación del gasto total del proyecto</w:t>
            </w:r>
          </w:p>
        </w:tc>
      </w:tr>
      <w:tr w:rsidR="0031180B" w:rsidRPr="00F9201E" w14:paraId="3B327913" w14:textId="77777777" w:rsidTr="00F03682">
        <w:tc>
          <w:tcPr>
            <w:tcW w:w="3005" w:type="dxa"/>
            <w:vAlign w:val="center"/>
          </w:tcPr>
          <w:p w14:paraId="008B682B" w14:textId="77777777" w:rsidR="0031180B" w:rsidRPr="00F9201E" w:rsidRDefault="0031180B" w:rsidP="00F03682">
            <w:pPr>
              <w:widowControl w:val="0"/>
              <w:autoSpaceDE w:val="0"/>
              <w:autoSpaceDN w:val="0"/>
              <w:spacing w:before="0" w:after="0"/>
              <w:ind w:right="108"/>
              <w:jc w:val="left"/>
              <w:rPr>
                <w:rFonts w:ascii="Verdana" w:hAnsi="Verdana" w:cs="Calibri"/>
                <w:i/>
                <w:iCs/>
                <w:sz w:val="20"/>
                <w:szCs w:val="20"/>
              </w:rPr>
            </w:pPr>
            <w:r w:rsidRPr="001371F2">
              <w:rPr>
                <w:rFonts w:ascii="Verdana" w:hAnsi="Verdana" w:cs="Calibri"/>
                <w:i/>
                <w:iCs/>
                <w:sz w:val="20"/>
                <w:szCs w:val="20"/>
              </w:rPr>
              <w:t>Ayuda real del proyecto (€):</w:t>
            </w:r>
          </w:p>
        </w:tc>
        <w:tc>
          <w:tcPr>
            <w:tcW w:w="5387" w:type="dxa"/>
            <w:vAlign w:val="center"/>
          </w:tcPr>
          <w:p w14:paraId="7F27F6C2" w14:textId="77777777" w:rsidR="0031180B" w:rsidRPr="00F9201E" w:rsidRDefault="0031180B" w:rsidP="00F03682">
            <w:pPr>
              <w:widowControl w:val="0"/>
              <w:autoSpaceDE w:val="0"/>
              <w:autoSpaceDN w:val="0"/>
              <w:spacing w:before="0" w:after="0"/>
              <w:ind w:right="108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Ayuda total solicitada para la ejecución del proyecto</w:t>
            </w:r>
          </w:p>
        </w:tc>
      </w:tr>
      <w:tr w:rsidR="0031180B" w:rsidRPr="00F9201E" w14:paraId="23A092C3" w14:textId="77777777" w:rsidTr="00F03682">
        <w:tc>
          <w:tcPr>
            <w:tcW w:w="3005" w:type="dxa"/>
            <w:vAlign w:val="center"/>
          </w:tcPr>
          <w:p w14:paraId="1A5B9204" w14:textId="77777777" w:rsidR="0031180B" w:rsidRPr="00F9201E" w:rsidRDefault="0031180B" w:rsidP="00F03682">
            <w:pPr>
              <w:widowControl w:val="0"/>
              <w:autoSpaceDE w:val="0"/>
              <w:autoSpaceDN w:val="0"/>
              <w:spacing w:before="0" w:after="0"/>
              <w:ind w:right="108"/>
              <w:jc w:val="left"/>
              <w:rPr>
                <w:rFonts w:ascii="Verdana" w:hAnsi="Verdana" w:cs="Calibri"/>
                <w:i/>
                <w:iCs/>
                <w:sz w:val="20"/>
                <w:szCs w:val="20"/>
              </w:rPr>
            </w:pPr>
            <w:r w:rsidRPr="001371F2">
              <w:rPr>
                <w:rFonts w:ascii="Verdana" w:hAnsi="Verdana" w:cs="Calibri"/>
                <w:i/>
                <w:iCs/>
                <w:sz w:val="20"/>
                <w:szCs w:val="20"/>
              </w:rPr>
              <w:t>% ayuda real proyecto (%)</w:t>
            </w:r>
            <w:r>
              <w:rPr>
                <w:rFonts w:ascii="Verdana" w:hAnsi="Verdana" w:cs="Calibri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5387" w:type="dxa"/>
            <w:vAlign w:val="center"/>
          </w:tcPr>
          <w:p w14:paraId="45FD5B33" w14:textId="77777777" w:rsidR="0031180B" w:rsidRPr="00F9201E" w:rsidRDefault="0031180B" w:rsidP="00F03682">
            <w:pPr>
              <w:widowControl w:val="0"/>
              <w:autoSpaceDE w:val="0"/>
              <w:autoSpaceDN w:val="0"/>
              <w:spacing w:before="0" w:after="0"/>
              <w:ind w:right="108"/>
              <w:rPr>
                <w:rFonts w:ascii="Verdana" w:hAnsi="Verdana" w:cs="Calibri"/>
                <w:sz w:val="20"/>
                <w:szCs w:val="20"/>
              </w:rPr>
            </w:pPr>
            <w:r w:rsidRPr="001371F2">
              <w:rPr>
                <w:rFonts w:ascii="Verdana" w:hAnsi="Verdana" w:cs="Calibri"/>
                <w:sz w:val="20"/>
                <w:szCs w:val="20"/>
              </w:rPr>
              <w:t>división de la «Ayuda unitaria real del proyecto» entre el «Coste unitario real del proyecto» multiplicado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 por 100</w:t>
            </w:r>
          </w:p>
        </w:tc>
      </w:tr>
      <w:tr w:rsidR="00570DAD" w:rsidRPr="00F9201E" w14:paraId="113D6E3D" w14:textId="77777777" w:rsidTr="00F03682">
        <w:tc>
          <w:tcPr>
            <w:tcW w:w="8392" w:type="dxa"/>
            <w:gridSpan w:val="2"/>
            <w:shd w:val="clear" w:color="auto" w:fill="FDE9D9"/>
            <w:vAlign w:val="center"/>
          </w:tcPr>
          <w:p w14:paraId="0C8624C6" w14:textId="3CD2FBB2" w:rsidR="00570DAD" w:rsidRPr="00F9201E" w:rsidRDefault="00570DAD" w:rsidP="00F03682">
            <w:pPr>
              <w:widowControl w:val="0"/>
              <w:autoSpaceDE w:val="0"/>
              <w:autoSpaceDN w:val="0"/>
              <w:spacing w:before="0" w:after="0"/>
              <w:ind w:right="108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31180B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Almacenamiento </w:t>
            </w: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térmico</w:t>
            </w:r>
          </w:p>
        </w:tc>
      </w:tr>
      <w:tr w:rsidR="00570DAD" w:rsidRPr="00F40CDD" w14:paraId="3A0EAB09" w14:textId="77777777" w:rsidTr="00F03682">
        <w:tc>
          <w:tcPr>
            <w:tcW w:w="3005" w:type="dxa"/>
            <w:vAlign w:val="center"/>
          </w:tcPr>
          <w:p w14:paraId="763F3812" w14:textId="77777777" w:rsidR="00570DAD" w:rsidRPr="00F9201E" w:rsidRDefault="00570DAD" w:rsidP="00F03682">
            <w:pPr>
              <w:widowControl w:val="0"/>
              <w:autoSpaceDE w:val="0"/>
              <w:autoSpaceDN w:val="0"/>
              <w:spacing w:before="0" w:after="0"/>
              <w:ind w:right="108"/>
              <w:jc w:val="left"/>
              <w:rPr>
                <w:rFonts w:ascii="Verdana" w:hAnsi="Verdana" w:cs="Calibri"/>
                <w:i/>
                <w:iCs/>
                <w:sz w:val="20"/>
                <w:szCs w:val="20"/>
              </w:rPr>
            </w:pPr>
            <w:r>
              <w:rPr>
                <w:rFonts w:ascii="Verdana" w:hAnsi="Verdana" w:cs="Calibri"/>
                <w:i/>
                <w:iCs/>
                <w:sz w:val="20"/>
                <w:szCs w:val="20"/>
              </w:rPr>
              <w:t>Tipo de almacenamiento térmico</w:t>
            </w:r>
          </w:p>
        </w:tc>
        <w:tc>
          <w:tcPr>
            <w:tcW w:w="5387" w:type="dxa"/>
            <w:vAlign w:val="center"/>
          </w:tcPr>
          <w:p w14:paraId="7256FEE6" w14:textId="77777777" w:rsidR="00570DAD" w:rsidRDefault="00570DAD" w:rsidP="00F03682">
            <w:pPr>
              <w:widowControl w:val="0"/>
              <w:autoSpaceDE w:val="0"/>
              <w:autoSpaceDN w:val="0"/>
              <w:spacing w:before="0" w:after="40"/>
              <w:ind w:left="227" w:hanging="284"/>
              <w:rPr>
                <w:rFonts w:ascii="Verdana" w:hAnsi="Verdana" w:cs="Calibri"/>
                <w:sz w:val="20"/>
                <w:szCs w:val="20"/>
                <w:lang w:val="nl-NL"/>
              </w:rPr>
            </w:pPr>
            <w:r w:rsidRPr="00F9201E">
              <w:rPr>
                <w:rFonts w:ascii="Verdana" w:hAnsi="Verdana" w:cs="Calibri"/>
                <w:sz w:val="20"/>
                <w:szCs w:val="20"/>
              </w:rPr>
              <w:sym w:font="Webdings" w:char="F063"/>
            </w:r>
            <w:r w:rsidRPr="00F9201E">
              <w:rPr>
                <w:rFonts w:ascii="Verdana" w:hAnsi="Verdana" w:cs="Calibri"/>
                <w:sz w:val="20"/>
                <w:szCs w:val="20"/>
                <w:lang w:val="nl-NL"/>
              </w:rPr>
              <w:t xml:space="preserve"> </w:t>
            </w:r>
            <w:r>
              <w:rPr>
                <w:rFonts w:ascii="Verdana" w:hAnsi="Verdana" w:cs="Calibri"/>
                <w:sz w:val="20"/>
                <w:szCs w:val="20"/>
                <w:lang w:val="nl-NL"/>
              </w:rPr>
              <w:t>P</w:t>
            </w:r>
            <w:r w:rsidRPr="00F40CDD">
              <w:rPr>
                <w:rFonts w:ascii="Verdana" w:hAnsi="Verdana" w:cs="Calibri"/>
                <w:sz w:val="20"/>
                <w:szCs w:val="20"/>
                <w:lang w:val="nl-NL"/>
              </w:rPr>
              <w:t>ower to power (P2P)</w:t>
            </w:r>
          </w:p>
          <w:p w14:paraId="0E7DC135" w14:textId="77777777" w:rsidR="00570DAD" w:rsidRDefault="00570DAD" w:rsidP="00F03682">
            <w:pPr>
              <w:widowControl w:val="0"/>
              <w:autoSpaceDE w:val="0"/>
              <w:autoSpaceDN w:val="0"/>
              <w:spacing w:before="0" w:after="40"/>
              <w:ind w:left="227" w:hanging="284"/>
              <w:rPr>
                <w:rFonts w:ascii="Verdana" w:hAnsi="Verdana" w:cs="Calibri"/>
                <w:sz w:val="20"/>
                <w:szCs w:val="20"/>
                <w:lang w:val="nl-NL"/>
              </w:rPr>
            </w:pPr>
            <w:r w:rsidRPr="00F9201E">
              <w:rPr>
                <w:rFonts w:ascii="Verdana" w:hAnsi="Verdana" w:cs="Calibri"/>
                <w:sz w:val="20"/>
                <w:szCs w:val="20"/>
              </w:rPr>
              <w:sym w:font="Webdings" w:char="F063"/>
            </w:r>
            <w:r w:rsidRPr="00F40CDD">
              <w:rPr>
                <w:rFonts w:ascii="Verdana" w:hAnsi="Verdana" w:cs="Calibri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szCs w:val="20"/>
                <w:lang w:val="nl-NL"/>
              </w:rPr>
              <w:t>P</w:t>
            </w:r>
            <w:r w:rsidRPr="00F40CDD">
              <w:rPr>
                <w:rFonts w:ascii="Verdana" w:hAnsi="Verdana" w:cs="Calibri"/>
                <w:sz w:val="20"/>
                <w:szCs w:val="20"/>
                <w:lang w:val="nl-NL"/>
              </w:rPr>
              <w:t>ower to heat (P2H</w:t>
            </w:r>
            <w:r>
              <w:rPr>
                <w:rFonts w:ascii="Verdana" w:hAnsi="Verdana" w:cs="Calibri"/>
                <w:sz w:val="20"/>
                <w:szCs w:val="20"/>
                <w:lang w:val="nl-NL"/>
              </w:rPr>
              <w:t>)</w:t>
            </w:r>
          </w:p>
          <w:p w14:paraId="0969C747" w14:textId="77777777" w:rsidR="00570DAD" w:rsidRPr="00F9201E" w:rsidRDefault="00570DAD" w:rsidP="00F03682">
            <w:pPr>
              <w:widowControl w:val="0"/>
              <w:autoSpaceDE w:val="0"/>
              <w:autoSpaceDN w:val="0"/>
              <w:spacing w:before="0" w:after="40"/>
              <w:ind w:left="227" w:hanging="284"/>
              <w:rPr>
                <w:rFonts w:ascii="Verdana" w:hAnsi="Verdana" w:cs="Calibri"/>
                <w:sz w:val="20"/>
                <w:szCs w:val="20"/>
                <w:lang w:val="nl-NL"/>
              </w:rPr>
            </w:pPr>
            <w:r w:rsidRPr="00F9201E">
              <w:rPr>
                <w:rFonts w:ascii="Verdana" w:hAnsi="Verdana" w:cs="Calibri"/>
                <w:sz w:val="20"/>
                <w:szCs w:val="20"/>
              </w:rPr>
              <w:sym w:font="Webdings" w:char="F063"/>
            </w:r>
            <w:r w:rsidRPr="00F40CDD">
              <w:rPr>
                <w:rFonts w:ascii="Verdana" w:hAnsi="Verdana" w:cs="Calibri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szCs w:val="20"/>
                <w:lang w:val="nl-NL"/>
              </w:rPr>
              <w:t>H</w:t>
            </w:r>
            <w:r w:rsidRPr="00F40CDD">
              <w:rPr>
                <w:rFonts w:ascii="Verdana" w:hAnsi="Verdana" w:cs="Calibri"/>
                <w:sz w:val="20"/>
                <w:szCs w:val="20"/>
                <w:lang w:val="nl-NL"/>
              </w:rPr>
              <w:t>eat to power (H2P</w:t>
            </w:r>
            <w:r>
              <w:rPr>
                <w:rFonts w:ascii="Verdana" w:hAnsi="Verdana" w:cs="Calibri"/>
                <w:sz w:val="20"/>
                <w:szCs w:val="20"/>
                <w:lang w:val="nl-NL"/>
              </w:rPr>
              <w:t>)</w:t>
            </w:r>
          </w:p>
        </w:tc>
      </w:tr>
      <w:tr w:rsidR="00570DAD" w:rsidRPr="00F9201E" w14:paraId="63FBF6AB" w14:textId="77777777" w:rsidTr="00F03682">
        <w:tc>
          <w:tcPr>
            <w:tcW w:w="3005" w:type="dxa"/>
            <w:vAlign w:val="center"/>
          </w:tcPr>
          <w:p w14:paraId="5FC4539B" w14:textId="77777777" w:rsidR="00570DAD" w:rsidRPr="00F9201E" w:rsidRDefault="00570DAD" w:rsidP="00F03682">
            <w:pPr>
              <w:widowControl w:val="0"/>
              <w:autoSpaceDE w:val="0"/>
              <w:autoSpaceDN w:val="0"/>
              <w:spacing w:before="0" w:after="0"/>
              <w:ind w:right="108"/>
              <w:jc w:val="left"/>
              <w:rPr>
                <w:rFonts w:ascii="Verdana" w:hAnsi="Verdana" w:cs="Calibri"/>
                <w:i/>
                <w:iCs/>
                <w:sz w:val="20"/>
                <w:szCs w:val="20"/>
              </w:rPr>
            </w:pPr>
            <w:r>
              <w:rPr>
                <w:rFonts w:ascii="Verdana" w:hAnsi="Verdana" w:cs="Calibri"/>
                <w:i/>
                <w:iCs/>
                <w:sz w:val="20"/>
                <w:szCs w:val="20"/>
              </w:rPr>
              <w:t>P</w:t>
            </w:r>
            <w:r w:rsidRPr="00F40CDD">
              <w:rPr>
                <w:rFonts w:ascii="Verdana" w:hAnsi="Verdana" w:cs="Calibri"/>
                <w:i/>
                <w:iCs/>
                <w:sz w:val="20"/>
                <w:szCs w:val="20"/>
              </w:rPr>
              <w:t>otencia de demanda eléctrica</w:t>
            </w:r>
            <w:r>
              <w:rPr>
                <w:rFonts w:ascii="Verdana" w:hAnsi="Verdana" w:cs="Calibri"/>
                <w:i/>
                <w:iCs/>
                <w:sz w:val="20"/>
                <w:szCs w:val="20"/>
              </w:rPr>
              <w:t xml:space="preserve"> del sistema de almacenamiento </w:t>
            </w:r>
            <w:r w:rsidRPr="00F9201E">
              <w:rPr>
                <w:rFonts w:ascii="Verdana" w:hAnsi="Verdana" w:cs="Calibri"/>
                <w:i/>
                <w:iCs/>
                <w:sz w:val="20"/>
                <w:szCs w:val="20"/>
              </w:rPr>
              <w:t>(</w:t>
            </w:r>
            <w:r>
              <w:rPr>
                <w:rFonts w:ascii="Verdana" w:hAnsi="Verdana" w:cs="Calibri"/>
                <w:i/>
                <w:iCs/>
                <w:sz w:val="20"/>
                <w:szCs w:val="20"/>
              </w:rPr>
              <w:t>k</w:t>
            </w:r>
            <w:r w:rsidRPr="00F9201E">
              <w:rPr>
                <w:rFonts w:ascii="Verdana" w:hAnsi="Verdana" w:cs="Calibri"/>
                <w:i/>
                <w:iCs/>
                <w:sz w:val="20"/>
                <w:szCs w:val="20"/>
              </w:rPr>
              <w:t>W)</w:t>
            </w:r>
          </w:p>
        </w:tc>
        <w:tc>
          <w:tcPr>
            <w:tcW w:w="5387" w:type="dxa"/>
            <w:vAlign w:val="center"/>
          </w:tcPr>
          <w:p w14:paraId="09C84B43" w14:textId="77777777" w:rsidR="00570DAD" w:rsidRPr="00F9201E" w:rsidRDefault="00570DAD" w:rsidP="00F03682">
            <w:pPr>
              <w:widowControl w:val="0"/>
              <w:autoSpaceDE w:val="0"/>
              <w:autoSpaceDN w:val="0"/>
              <w:spacing w:before="0" w:after="0"/>
              <w:ind w:right="108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Potencia eléctrica </w:t>
            </w:r>
            <w:r w:rsidRPr="00D865F4">
              <w:rPr>
                <w:rFonts w:ascii="Verdana" w:hAnsi="Verdana" w:cs="Calibri"/>
                <w:sz w:val="20"/>
                <w:szCs w:val="20"/>
              </w:rPr>
              <w:t xml:space="preserve">necesaria para calentar o enfriar </w:t>
            </w:r>
            <w:r>
              <w:rPr>
                <w:rFonts w:ascii="Verdana" w:hAnsi="Verdana" w:cs="Calibri"/>
                <w:sz w:val="20"/>
                <w:szCs w:val="20"/>
              </w:rPr>
              <w:t>el</w:t>
            </w:r>
            <w:r w:rsidRPr="00D865F4">
              <w:rPr>
                <w:rFonts w:ascii="Verdana" w:hAnsi="Verdana" w:cs="Calibri"/>
                <w:sz w:val="20"/>
                <w:szCs w:val="20"/>
              </w:rPr>
              <w:t xml:space="preserve"> material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 utilizado en el proyecto</w:t>
            </w:r>
            <w:r w:rsidRPr="00D865F4">
              <w:rPr>
                <w:rFonts w:ascii="Verdana" w:hAnsi="Verdana" w:cs="Calibri"/>
                <w:sz w:val="20"/>
                <w:szCs w:val="20"/>
              </w:rPr>
              <w:t xml:space="preserve"> y almacenarlo para su posterior uso</w:t>
            </w:r>
            <w:r>
              <w:rPr>
                <w:rFonts w:ascii="Verdana" w:hAnsi="Verdana" w:cs="Calibri"/>
                <w:sz w:val="20"/>
                <w:szCs w:val="20"/>
              </w:rPr>
              <w:t>. Cuando sea de aplicación.</w:t>
            </w:r>
          </w:p>
        </w:tc>
      </w:tr>
      <w:tr w:rsidR="00570DAD" w:rsidRPr="00F9201E" w14:paraId="456DC30E" w14:textId="77777777" w:rsidTr="00F03682">
        <w:tc>
          <w:tcPr>
            <w:tcW w:w="3005" w:type="dxa"/>
            <w:vAlign w:val="center"/>
          </w:tcPr>
          <w:p w14:paraId="5432FA34" w14:textId="77777777" w:rsidR="00570DAD" w:rsidRPr="00F9201E" w:rsidRDefault="00570DAD" w:rsidP="00F03682">
            <w:pPr>
              <w:widowControl w:val="0"/>
              <w:autoSpaceDE w:val="0"/>
              <w:autoSpaceDN w:val="0"/>
              <w:spacing w:before="0" w:after="0"/>
              <w:ind w:right="108"/>
              <w:jc w:val="left"/>
              <w:rPr>
                <w:rFonts w:ascii="Verdana" w:hAnsi="Verdana" w:cs="Calibri"/>
                <w:i/>
                <w:iCs/>
                <w:sz w:val="20"/>
                <w:szCs w:val="20"/>
              </w:rPr>
            </w:pPr>
            <w:r w:rsidRPr="00D865F4">
              <w:rPr>
                <w:rFonts w:ascii="Verdana" w:hAnsi="Verdana" w:cs="Calibri"/>
                <w:i/>
                <w:iCs/>
                <w:sz w:val="20"/>
                <w:szCs w:val="20"/>
              </w:rPr>
              <w:t>Potencia eléctrica del sistema de almacenamiento (kW)</w:t>
            </w:r>
          </w:p>
        </w:tc>
        <w:tc>
          <w:tcPr>
            <w:tcW w:w="5387" w:type="dxa"/>
            <w:vAlign w:val="center"/>
          </w:tcPr>
          <w:p w14:paraId="42B56EF0" w14:textId="77777777" w:rsidR="00570DAD" w:rsidRPr="00F9201E" w:rsidRDefault="00570DAD" w:rsidP="00F03682">
            <w:pPr>
              <w:widowControl w:val="0"/>
              <w:autoSpaceDE w:val="0"/>
              <w:autoSpaceDN w:val="0"/>
              <w:spacing w:before="0" w:after="0"/>
              <w:ind w:right="108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Se considerará la potencia de generación de energía eléctrica del sistema de almacenamiento. Cuando sea de aplicación.</w:t>
            </w:r>
          </w:p>
        </w:tc>
      </w:tr>
      <w:tr w:rsidR="00570DAD" w:rsidRPr="00F9201E" w14:paraId="24C7FBFE" w14:textId="77777777" w:rsidTr="00F03682">
        <w:tc>
          <w:tcPr>
            <w:tcW w:w="3005" w:type="dxa"/>
            <w:vAlign w:val="center"/>
          </w:tcPr>
          <w:p w14:paraId="1EE0D012" w14:textId="77777777" w:rsidR="00570DAD" w:rsidRPr="00F9201E" w:rsidRDefault="00570DAD" w:rsidP="00F03682">
            <w:pPr>
              <w:widowControl w:val="0"/>
              <w:autoSpaceDE w:val="0"/>
              <w:autoSpaceDN w:val="0"/>
              <w:spacing w:before="0" w:after="0"/>
              <w:ind w:right="108"/>
              <w:jc w:val="left"/>
              <w:rPr>
                <w:rFonts w:ascii="Verdana" w:hAnsi="Verdana" w:cs="Calibri"/>
                <w:i/>
                <w:iCs/>
                <w:sz w:val="20"/>
                <w:szCs w:val="20"/>
              </w:rPr>
            </w:pPr>
            <w:r>
              <w:rPr>
                <w:rFonts w:ascii="Verdana" w:hAnsi="Verdana" w:cs="Calibri"/>
                <w:i/>
                <w:iCs/>
                <w:sz w:val="20"/>
                <w:szCs w:val="20"/>
              </w:rPr>
              <w:t>P</w:t>
            </w:r>
            <w:r w:rsidRPr="00F40CDD">
              <w:rPr>
                <w:rFonts w:ascii="Verdana" w:hAnsi="Verdana" w:cs="Calibri"/>
                <w:i/>
                <w:iCs/>
                <w:sz w:val="20"/>
                <w:szCs w:val="20"/>
              </w:rPr>
              <w:t xml:space="preserve">otencia de demanda </w:t>
            </w:r>
            <w:r>
              <w:rPr>
                <w:rFonts w:ascii="Verdana" w:hAnsi="Verdana" w:cs="Calibri"/>
                <w:i/>
                <w:iCs/>
                <w:sz w:val="20"/>
                <w:szCs w:val="20"/>
              </w:rPr>
              <w:t xml:space="preserve">térmica del sistema de almacenamiento </w:t>
            </w:r>
            <w:r w:rsidRPr="00F9201E">
              <w:rPr>
                <w:rFonts w:ascii="Verdana" w:hAnsi="Verdana" w:cs="Calibri"/>
                <w:i/>
                <w:iCs/>
                <w:sz w:val="20"/>
                <w:szCs w:val="20"/>
              </w:rPr>
              <w:t>(</w:t>
            </w:r>
            <w:proofErr w:type="spellStart"/>
            <w:r>
              <w:rPr>
                <w:rFonts w:ascii="Verdana" w:hAnsi="Verdana" w:cs="Calibri"/>
                <w:i/>
                <w:iCs/>
                <w:sz w:val="20"/>
                <w:szCs w:val="20"/>
              </w:rPr>
              <w:t>k</w:t>
            </w:r>
            <w:r w:rsidRPr="00F9201E">
              <w:rPr>
                <w:rFonts w:ascii="Verdana" w:hAnsi="Verdana" w:cs="Calibri"/>
                <w:i/>
                <w:iCs/>
                <w:sz w:val="20"/>
                <w:szCs w:val="20"/>
              </w:rPr>
              <w:t>W</w:t>
            </w:r>
            <w:r>
              <w:rPr>
                <w:rFonts w:ascii="Verdana" w:hAnsi="Verdana" w:cs="Calibri"/>
                <w:i/>
                <w:iCs/>
                <w:sz w:val="20"/>
                <w:szCs w:val="20"/>
              </w:rPr>
              <w:t>t</w:t>
            </w:r>
            <w:proofErr w:type="spellEnd"/>
            <w:r w:rsidRPr="00F9201E">
              <w:rPr>
                <w:rFonts w:ascii="Verdana" w:hAnsi="Verdana" w:cs="Calibr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387" w:type="dxa"/>
            <w:vAlign w:val="center"/>
          </w:tcPr>
          <w:p w14:paraId="319B102A" w14:textId="77777777" w:rsidR="00570DAD" w:rsidRPr="00F9201E" w:rsidRDefault="00570DAD" w:rsidP="00F03682">
            <w:pPr>
              <w:widowControl w:val="0"/>
              <w:autoSpaceDE w:val="0"/>
              <w:autoSpaceDN w:val="0"/>
              <w:spacing w:before="0" w:after="0"/>
              <w:ind w:right="108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Potencia térmica </w:t>
            </w:r>
            <w:r w:rsidRPr="00D865F4">
              <w:rPr>
                <w:rFonts w:ascii="Verdana" w:hAnsi="Verdana" w:cs="Calibri"/>
                <w:sz w:val="20"/>
                <w:szCs w:val="20"/>
              </w:rPr>
              <w:t xml:space="preserve">necesaria para calentar o enfriar </w:t>
            </w:r>
            <w:r>
              <w:rPr>
                <w:rFonts w:ascii="Verdana" w:hAnsi="Verdana" w:cs="Calibri"/>
                <w:sz w:val="20"/>
                <w:szCs w:val="20"/>
              </w:rPr>
              <w:t>el</w:t>
            </w:r>
            <w:r w:rsidRPr="00D865F4">
              <w:rPr>
                <w:rFonts w:ascii="Verdana" w:hAnsi="Verdana" w:cs="Calibri"/>
                <w:sz w:val="20"/>
                <w:szCs w:val="20"/>
              </w:rPr>
              <w:t xml:space="preserve"> material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 utilizado en el proyecto</w:t>
            </w:r>
            <w:r w:rsidRPr="00D865F4">
              <w:rPr>
                <w:rFonts w:ascii="Verdana" w:hAnsi="Verdana" w:cs="Calibri"/>
                <w:sz w:val="20"/>
                <w:szCs w:val="20"/>
              </w:rPr>
              <w:t xml:space="preserve"> y almacenarlo para su posterior uso</w:t>
            </w:r>
            <w:r>
              <w:rPr>
                <w:rFonts w:ascii="Verdana" w:hAnsi="Verdana" w:cs="Calibri"/>
                <w:sz w:val="20"/>
                <w:szCs w:val="20"/>
              </w:rPr>
              <w:t>. Cuando sea de aplicación</w:t>
            </w:r>
          </w:p>
        </w:tc>
      </w:tr>
      <w:tr w:rsidR="00570DAD" w:rsidRPr="00F9201E" w14:paraId="24985FBF" w14:textId="77777777" w:rsidTr="00F03682">
        <w:tc>
          <w:tcPr>
            <w:tcW w:w="3005" w:type="dxa"/>
            <w:vAlign w:val="center"/>
          </w:tcPr>
          <w:p w14:paraId="271B05DC" w14:textId="77777777" w:rsidR="00570DAD" w:rsidRPr="00F9201E" w:rsidRDefault="00570DAD" w:rsidP="00F03682">
            <w:pPr>
              <w:widowControl w:val="0"/>
              <w:autoSpaceDE w:val="0"/>
              <w:autoSpaceDN w:val="0"/>
              <w:spacing w:before="0" w:after="0"/>
              <w:ind w:right="108"/>
              <w:jc w:val="left"/>
              <w:rPr>
                <w:rFonts w:ascii="Verdana" w:hAnsi="Verdana" w:cs="Calibri"/>
                <w:i/>
                <w:iCs/>
                <w:sz w:val="20"/>
                <w:szCs w:val="20"/>
              </w:rPr>
            </w:pPr>
            <w:r w:rsidRPr="00D865F4">
              <w:rPr>
                <w:rFonts w:ascii="Verdana" w:hAnsi="Verdana" w:cs="Calibri"/>
                <w:i/>
                <w:iCs/>
                <w:sz w:val="20"/>
                <w:szCs w:val="20"/>
              </w:rPr>
              <w:t xml:space="preserve">Potencia </w:t>
            </w:r>
            <w:r>
              <w:rPr>
                <w:rFonts w:ascii="Verdana" w:hAnsi="Verdana" w:cs="Calibri"/>
                <w:i/>
                <w:iCs/>
                <w:sz w:val="20"/>
                <w:szCs w:val="20"/>
              </w:rPr>
              <w:t>de generación térmica</w:t>
            </w:r>
            <w:r w:rsidRPr="00D865F4">
              <w:rPr>
                <w:rFonts w:ascii="Verdana" w:hAnsi="Verdana" w:cs="Calibri"/>
                <w:i/>
                <w:iCs/>
                <w:sz w:val="20"/>
                <w:szCs w:val="20"/>
              </w:rPr>
              <w:t xml:space="preserve"> del sistema de almacenamiento (</w:t>
            </w:r>
            <w:proofErr w:type="spellStart"/>
            <w:r w:rsidRPr="00D865F4">
              <w:rPr>
                <w:rFonts w:ascii="Verdana" w:hAnsi="Verdana" w:cs="Calibri"/>
                <w:i/>
                <w:iCs/>
                <w:sz w:val="20"/>
                <w:szCs w:val="20"/>
              </w:rPr>
              <w:t>kW</w:t>
            </w:r>
            <w:r>
              <w:rPr>
                <w:rFonts w:ascii="Verdana" w:hAnsi="Verdana" w:cs="Calibri"/>
                <w:i/>
                <w:iCs/>
                <w:sz w:val="20"/>
                <w:szCs w:val="20"/>
              </w:rPr>
              <w:t>t</w:t>
            </w:r>
            <w:proofErr w:type="spellEnd"/>
            <w:r w:rsidRPr="00D865F4">
              <w:rPr>
                <w:rFonts w:ascii="Verdana" w:hAnsi="Verdana" w:cs="Calibr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387" w:type="dxa"/>
            <w:vAlign w:val="center"/>
          </w:tcPr>
          <w:p w14:paraId="52BC8071" w14:textId="77777777" w:rsidR="00570DAD" w:rsidRPr="00F9201E" w:rsidRDefault="00570DAD" w:rsidP="00F03682">
            <w:pPr>
              <w:widowControl w:val="0"/>
              <w:autoSpaceDE w:val="0"/>
              <w:autoSpaceDN w:val="0"/>
              <w:spacing w:before="0" w:after="0"/>
              <w:ind w:right="108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Potencia de generación de energía térmica del sistema de almacenamiento. Cuando sea de aplicación.</w:t>
            </w:r>
          </w:p>
        </w:tc>
      </w:tr>
      <w:tr w:rsidR="00570DAD" w:rsidRPr="00F9201E" w14:paraId="37F055E6" w14:textId="77777777" w:rsidTr="00F03682">
        <w:tc>
          <w:tcPr>
            <w:tcW w:w="3005" w:type="dxa"/>
            <w:vAlign w:val="center"/>
          </w:tcPr>
          <w:p w14:paraId="049DDD0F" w14:textId="77777777" w:rsidR="00570DAD" w:rsidRPr="00F9201E" w:rsidRDefault="00570DAD" w:rsidP="00F03682">
            <w:pPr>
              <w:widowControl w:val="0"/>
              <w:autoSpaceDE w:val="0"/>
              <w:autoSpaceDN w:val="0"/>
              <w:spacing w:before="0" w:after="0"/>
              <w:ind w:right="108"/>
              <w:jc w:val="left"/>
              <w:rPr>
                <w:rFonts w:ascii="Verdana" w:hAnsi="Verdana" w:cs="Calibri"/>
                <w:i/>
                <w:iCs/>
                <w:sz w:val="20"/>
                <w:szCs w:val="20"/>
              </w:rPr>
            </w:pPr>
            <w:r w:rsidRPr="00F9201E">
              <w:rPr>
                <w:rFonts w:ascii="Verdana" w:hAnsi="Verdana" w:cs="Calibri"/>
                <w:i/>
                <w:iCs/>
                <w:sz w:val="20"/>
                <w:szCs w:val="20"/>
              </w:rPr>
              <w:t>Capacidad de almacenamiento (</w:t>
            </w:r>
            <w:r>
              <w:rPr>
                <w:rFonts w:ascii="Verdana" w:hAnsi="Verdana" w:cs="Calibri"/>
                <w:i/>
                <w:iCs/>
                <w:sz w:val="20"/>
                <w:szCs w:val="20"/>
              </w:rPr>
              <w:t>k</w:t>
            </w:r>
            <w:r w:rsidRPr="00F9201E">
              <w:rPr>
                <w:rFonts w:ascii="Verdana" w:hAnsi="Verdana" w:cs="Calibri"/>
                <w:i/>
                <w:iCs/>
                <w:sz w:val="20"/>
                <w:szCs w:val="20"/>
              </w:rPr>
              <w:t>Wh)</w:t>
            </w:r>
          </w:p>
        </w:tc>
        <w:tc>
          <w:tcPr>
            <w:tcW w:w="5387" w:type="dxa"/>
            <w:vAlign w:val="center"/>
          </w:tcPr>
          <w:p w14:paraId="3736448B" w14:textId="77777777" w:rsidR="00570DAD" w:rsidRPr="00F9201E" w:rsidRDefault="00570DAD" w:rsidP="00F03682">
            <w:pPr>
              <w:widowControl w:val="0"/>
              <w:autoSpaceDE w:val="0"/>
              <w:autoSpaceDN w:val="0"/>
              <w:spacing w:before="0" w:after="0"/>
              <w:ind w:right="108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Se considerará la capacidad de almacenamiento del sistema.</w:t>
            </w:r>
          </w:p>
        </w:tc>
      </w:tr>
      <w:tr w:rsidR="00570DAD" w:rsidRPr="00F9201E" w14:paraId="2C18559F" w14:textId="77777777" w:rsidTr="00F03682">
        <w:tc>
          <w:tcPr>
            <w:tcW w:w="3005" w:type="dxa"/>
            <w:vAlign w:val="center"/>
          </w:tcPr>
          <w:p w14:paraId="1A1C2462" w14:textId="77777777" w:rsidR="00570DAD" w:rsidRPr="00F9201E" w:rsidRDefault="00570DAD" w:rsidP="00F03682">
            <w:pPr>
              <w:widowControl w:val="0"/>
              <w:autoSpaceDE w:val="0"/>
              <w:autoSpaceDN w:val="0"/>
              <w:spacing w:before="0" w:after="0"/>
              <w:ind w:right="108"/>
              <w:jc w:val="left"/>
              <w:rPr>
                <w:rFonts w:ascii="Verdana" w:hAnsi="Verdana" w:cs="Calibri"/>
                <w:i/>
                <w:iCs/>
                <w:sz w:val="20"/>
                <w:szCs w:val="20"/>
              </w:rPr>
            </w:pPr>
            <w:r w:rsidRPr="001371F2">
              <w:rPr>
                <w:rFonts w:ascii="Verdana" w:hAnsi="Verdana" w:cs="Calibri"/>
                <w:i/>
                <w:iCs/>
                <w:sz w:val="20"/>
                <w:szCs w:val="20"/>
              </w:rPr>
              <w:t>Coste real del proyecto (€):</w:t>
            </w:r>
          </w:p>
        </w:tc>
        <w:tc>
          <w:tcPr>
            <w:tcW w:w="5387" w:type="dxa"/>
            <w:vAlign w:val="center"/>
          </w:tcPr>
          <w:p w14:paraId="44AC968C" w14:textId="77777777" w:rsidR="00570DAD" w:rsidRPr="00F9201E" w:rsidRDefault="00570DAD" w:rsidP="00F03682">
            <w:pPr>
              <w:widowControl w:val="0"/>
              <w:autoSpaceDE w:val="0"/>
              <w:autoSpaceDN w:val="0"/>
              <w:spacing w:before="0" w:after="0"/>
              <w:ind w:right="108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M</w:t>
            </w:r>
            <w:r w:rsidRPr="001371F2">
              <w:rPr>
                <w:rFonts w:ascii="Verdana" w:hAnsi="Verdana" w:cs="Calibri"/>
                <w:sz w:val="20"/>
                <w:szCs w:val="20"/>
              </w:rPr>
              <w:t>ejor estimación del gasto total del proyecto</w:t>
            </w:r>
          </w:p>
        </w:tc>
      </w:tr>
      <w:tr w:rsidR="00570DAD" w:rsidRPr="00F9201E" w14:paraId="416BE901" w14:textId="77777777" w:rsidTr="00F03682">
        <w:tc>
          <w:tcPr>
            <w:tcW w:w="3005" w:type="dxa"/>
            <w:vAlign w:val="center"/>
          </w:tcPr>
          <w:p w14:paraId="3C9989A8" w14:textId="77777777" w:rsidR="00570DAD" w:rsidRPr="00F9201E" w:rsidRDefault="00570DAD" w:rsidP="00F03682">
            <w:pPr>
              <w:widowControl w:val="0"/>
              <w:autoSpaceDE w:val="0"/>
              <w:autoSpaceDN w:val="0"/>
              <w:spacing w:before="0" w:after="0"/>
              <w:ind w:right="108"/>
              <w:jc w:val="left"/>
              <w:rPr>
                <w:rFonts w:ascii="Verdana" w:hAnsi="Verdana" w:cs="Calibri"/>
                <w:i/>
                <w:iCs/>
                <w:sz w:val="20"/>
                <w:szCs w:val="20"/>
              </w:rPr>
            </w:pPr>
            <w:r w:rsidRPr="001371F2">
              <w:rPr>
                <w:rFonts w:ascii="Verdana" w:hAnsi="Verdana" w:cs="Calibri"/>
                <w:i/>
                <w:iCs/>
                <w:sz w:val="20"/>
                <w:szCs w:val="20"/>
              </w:rPr>
              <w:t>Ayuda real del proyecto (€):</w:t>
            </w:r>
          </w:p>
        </w:tc>
        <w:tc>
          <w:tcPr>
            <w:tcW w:w="5387" w:type="dxa"/>
            <w:vAlign w:val="center"/>
          </w:tcPr>
          <w:p w14:paraId="6942C427" w14:textId="77777777" w:rsidR="00570DAD" w:rsidRPr="00F9201E" w:rsidRDefault="00570DAD" w:rsidP="00F03682">
            <w:pPr>
              <w:widowControl w:val="0"/>
              <w:autoSpaceDE w:val="0"/>
              <w:autoSpaceDN w:val="0"/>
              <w:spacing w:before="0" w:after="0"/>
              <w:ind w:right="108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Ayuda total solicitada para la ejecución del proyecto</w:t>
            </w:r>
          </w:p>
        </w:tc>
      </w:tr>
      <w:tr w:rsidR="00570DAD" w:rsidRPr="00F9201E" w14:paraId="188CD1C1" w14:textId="77777777" w:rsidTr="00F03682">
        <w:tc>
          <w:tcPr>
            <w:tcW w:w="3005" w:type="dxa"/>
            <w:vAlign w:val="center"/>
          </w:tcPr>
          <w:p w14:paraId="63D6A739" w14:textId="77777777" w:rsidR="00570DAD" w:rsidRPr="00F9201E" w:rsidRDefault="00570DAD" w:rsidP="00F03682">
            <w:pPr>
              <w:widowControl w:val="0"/>
              <w:autoSpaceDE w:val="0"/>
              <w:autoSpaceDN w:val="0"/>
              <w:spacing w:before="0" w:after="0"/>
              <w:ind w:right="108"/>
              <w:jc w:val="left"/>
              <w:rPr>
                <w:rFonts w:ascii="Verdana" w:hAnsi="Verdana" w:cs="Calibri"/>
                <w:i/>
                <w:iCs/>
                <w:sz w:val="20"/>
                <w:szCs w:val="20"/>
              </w:rPr>
            </w:pPr>
            <w:r w:rsidRPr="001371F2">
              <w:rPr>
                <w:rFonts w:ascii="Verdana" w:hAnsi="Verdana" w:cs="Calibri"/>
                <w:i/>
                <w:iCs/>
                <w:sz w:val="20"/>
                <w:szCs w:val="20"/>
              </w:rPr>
              <w:t>% ayuda real proyecto (%)</w:t>
            </w:r>
            <w:r>
              <w:rPr>
                <w:rFonts w:ascii="Verdana" w:hAnsi="Verdana" w:cs="Calibri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5387" w:type="dxa"/>
            <w:vAlign w:val="center"/>
          </w:tcPr>
          <w:p w14:paraId="3CDA2A12" w14:textId="77777777" w:rsidR="00570DAD" w:rsidRPr="00F9201E" w:rsidRDefault="00570DAD" w:rsidP="00F03682">
            <w:pPr>
              <w:widowControl w:val="0"/>
              <w:autoSpaceDE w:val="0"/>
              <w:autoSpaceDN w:val="0"/>
              <w:spacing w:before="0" w:after="0"/>
              <w:ind w:right="108"/>
              <w:rPr>
                <w:rFonts w:ascii="Verdana" w:hAnsi="Verdana" w:cs="Calibri"/>
                <w:sz w:val="20"/>
                <w:szCs w:val="20"/>
              </w:rPr>
            </w:pPr>
            <w:r w:rsidRPr="001371F2">
              <w:rPr>
                <w:rFonts w:ascii="Verdana" w:hAnsi="Verdana" w:cs="Calibri"/>
                <w:sz w:val="20"/>
                <w:szCs w:val="20"/>
              </w:rPr>
              <w:t>división de la «Ayuda unitaria real del proyecto» entre el «Coste unitario real del proyecto» multiplicado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 por 100</w:t>
            </w:r>
          </w:p>
        </w:tc>
      </w:tr>
    </w:tbl>
    <w:p w14:paraId="58355313" w14:textId="6CF132E2" w:rsidR="00263917" w:rsidRPr="00F9201E" w:rsidRDefault="00263917" w:rsidP="0031180B">
      <w:pPr>
        <w:pStyle w:val="Prrafodelista"/>
        <w:numPr>
          <w:ilvl w:val="1"/>
          <w:numId w:val="7"/>
        </w:numPr>
        <w:spacing w:line="276" w:lineRule="auto"/>
        <w:rPr>
          <w:rFonts w:ascii="Georgia" w:hAnsi="Georgia" w:cstheme="minorHAnsi"/>
          <w:b/>
          <w:bCs/>
          <w:sz w:val="24"/>
          <w:szCs w:val="24"/>
          <w:lang w:eastAsia="es-ES"/>
        </w:rPr>
      </w:pPr>
      <w:r w:rsidRPr="00F9201E">
        <w:rPr>
          <w:rFonts w:ascii="Georgia" w:hAnsi="Georgia" w:cstheme="minorHAnsi"/>
          <w:b/>
          <w:bCs/>
          <w:sz w:val="24"/>
          <w:szCs w:val="24"/>
          <w:lang w:eastAsia="es-ES"/>
        </w:rPr>
        <w:t xml:space="preserve">Descripción </w:t>
      </w:r>
      <w:r>
        <w:rPr>
          <w:rFonts w:ascii="Georgia" w:hAnsi="Georgia" w:cstheme="minorHAnsi"/>
          <w:b/>
          <w:bCs/>
          <w:sz w:val="24"/>
          <w:szCs w:val="24"/>
          <w:lang w:eastAsia="es-ES"/>
        </w:rPr>
        <w:t>del proyecto</w:t>
      </w:r>
    </w:p>
    <w:p w14:paraId="10C0F2EC" w14:textId="77777777" w:rsidR="00263917" w:rsidRDefault="00263917" w:rsidP="00263917">
      <w:pPr>
        <w:spacing w:line="276" w:lineRule="auto"/>
        <w:rPr>
          <w:rFonts w:ascii="Georgia" w:hAnsi="Georgia" w:cstheme="minorHAnsi"/>
          <w:b/>
          <w:bCs/>
          <w:sz w:val="24"/>
          <w:szCs w:val="24"/>
          <w:lang w:eastAsia="es-ES"/>
        </w:rPr>
      </w:pPr>
      <w:r>
        <w:rPr>
          <w:rFonts w:ascii="Verdana" w:hAnsi="Verdana" w:cstheme="minorHAnsi"/>
          <w:sz w:val="20"/>
          <w:szCs w:val="20"/>
          <w:lang w:eastAsia="es-ES"/>
        </w:rPr>
        <w:t>Se incluirá una breve descripción de las características principales del proyecto objeto de ayuda (Máximo 250 palabras).</w:t>
      </w:r>
      <w:r w:rsidRPr="00E52E81">
        <w:rPr>
          <w:rFonts w:ascii="Georgia" w:hAnsi="Georgia" w:cstheme="minorHAnsi"/>
          <w:b/>
          <w:bCs/>
          <w:sz w:val="24"/>
          <w:szCs w:val="24"/>
          <w:lang w:eastAsia="es-ES"/>
        </w:rPr>
        <w:t xml:space="preserve"> </w:t>
      </w:r>
    </w:p>
    <w:p w14:paraId="5533F43E" w14:textId="77777777" w:rsidR="00263917" w:rsidRDefault="00263917" w:rsidP="00B957C3">
      <w:pPr>
        <w:pStyle w:val="Prrafodelista"/>
        <w:numPr>
          <w:ilvl w:val="1"/>
          <w:numId w:val="7"/>
        </w:numPr>
        <w:spacing w:line="276" w:lineRule="auto"/>
        <w:rPr>
          <w:rFonts w:ascii="Georgia" w:hAnsi="Georgia" w:cstheme="minorHAnsi"/>
          <w:b/>
          <w:bCs/>
          <w:sz w:val="24"/>
          <w:szCs w:val="24"/>
          <w:lang w:eastAsia="es-ES"/>
        </w:rPr>
      </w:pPr>
      <w:r w:rsidRPr="00E52E81">
        <w:rPr>
          <w:rFonts w:ascii="Georgia" w:hAnsi="Georgia" w:cstheme="minorHAnsi"/>
          <w:b/>
          <w:bCs/>
          <w:sz w:val="24"/>
          <w:szCs w:val="24"/>
          <w:lang w:eastAsia="es-ES"/>
        </w:rPr>
        <w:t>Requisitos técnicos obligatorios</w:t>
      </w:r>
    </w:p>
    <w:p w14:paraId="452DC451" w14:textId="77777777" w:rsidR="00263917" w:rsidRDefault="00263917" w:rsidP="00263917">
      <w:pPr>
        <w:spacing w:line="276" w:lineRule="auto"/>
        <w:rPr>
          <w:rFonts w:ascii="Verdana" w:hAnsi="Verdana" w:cstheme="minorHAnsi"/>
          <w:sz w:val="20"/>
          <w:szCs w:val="20"/>
          <w:lang w:eastAsia="es-ES"/>
        </w:rPr>
      </w:pPr>
      <w:r w:rsidRPr="00E42BFF">
        <w:rPr>
          <w:rFonts w:ascii="Verdana" w:hAnsi="Verdana" w:cstheme="minorHAnsi"/>
          <w:sz w:val="20"/>
          <w:szCs w:val="20"/>
          <w:lang w:eastAsia="es-ES"/>
        </w:rPr>
        <w:t xml:space="preserve">Deberá aportar </w:t>
      </w:r>
      <w:r>
        <w:rPr>
          <w:rFonts w:ascii="Verdana" w:hAnsi="Verdana" w:cstheme="minorHAnsi"/>
          <w:sz w:val="20"/>
          <w:szCs w:val="20"/>
          <w:lang w:eastAsia="es-ES"/>
        </w:rPr>
        <w:t>una pequeña d</w:t>
      </w:r>
      <w:r w:rsidRPr="00E42BFF">
        <w:rPr>
          <w:rFonts w:ascii="Verdana" w:hAnsi="Verdana" w:cstheme="minorHAnsi"/>
          <w:sz w:val="20"/>
          <w:szCs w:val="20"/>
          <w:lang w:eastAsia="es-ES"/>
        </w:rPr>
        <w:t xml:space="preserve">escripción de los </w:t>
      </w:r>
      <w:r>
        <w:rPr>
          <w:rFonts w:ascii="Verdana" w:hAnsi="Verdana" w:cstheme="minorHAnsi"/>
          <w:sz w:val="20"/>
          <w:szCs w:val="20"/>
          <w:lang w:eastAsia="es-ES"/>
        </w:rPr>
        <w:t xml:space="preserve">equipos y forma de cumplimiento de los </w:t>
      </w:r>
      <w:r w:rsidRPr="00E42BFF">
        <w:rPr>
          <w:rFonts w:ascii="Verdana" w:hAnsi="Verdana" w:cstheme="minorHAnsi"/>
          <w:sz w:val="20"/>
          <w:szCs w:val="20"/>
          <w:lang w:eastAsia="es-ES"/>
        </w:rPr>
        <w:t>requisitos técnicos obligatorios</w:t>
      </w:r>
      <w:r>
        <w:rPr>
          <w:rFonts w:ascii="Verdana" w:hAnsi="Verdana" w:cstheme="minorHAnsi"/>
          <w:sz w:val="20"/>
          <w:szCs w:val="20"/>
          <w:lang w:eastAsia="es-ES"/>
        </w:rPr>
        <w:t xml:space="preserve"> establecidos en el Anexo V de la convocatoria.</w:t>
      </w:r>
    </w:p>
    <w:p w14:paraId="07D13072" w14:textId="1065EA62" w:rsidR="00263917" w:rsidRDefault="00263917" w:rsidP="00B957C3">
      <w:pPr>
        <w:pStyle w:val="Prrafodelista"/>
        <w:numPr>
          <w:ilvl w:val="2"/>
          <w:numId w:val="7"/>
        </w:numPr>
        <w:spacing w:line="276" w:lineRule="auto"/>
        <w:rPr>
          <w:rFonts w:ascii="Georgia" w:hAnsi="Georgia" w:cstheme="minorHAnsi"/>
          <w:b/>
          <w:bCs/>
          <w:sz w:val="20"/>
          <w:szCs w:val="20"/>
          <w:lang w:eastAsia="es-ES"/>
        </w:rPr>
      </w:pPr>
      <w:r w:rsidRPr="006105CF">
        <w:rPr>
          <w:rFonts w:ascii="Georgia" w:hAnsi="Georgia" w:cstheme="minorHAnsi"/>
          <w:b/>
          <w:bCs/>
          <w:sz w:val="20"/>
          <w:szCs w:val="20"/>
          <w:lang w:eastAsia="es-ES"/>
        </w:rPr>
        <w:t>Requisitos de integración en red</w:t>
      </w:r>
      <w:r w:rsidR="00570DAD" w:rsidRPr="00570DAD">
        <w:rPr>
          <w:rFonts w:ascii="Georgia" w:hAnsi="Georgia" w:cstheme="minorHAnsi"/>
          <w:b/>
          <w:bCs/>
          <w:sz w:val="20"/>
          <w:szCs w:val="20"/>
          <w:lang w:eastAsia="es-ES"/>
        </w:rPr>
        <w:t xml:space="preserve"> </w:t>
      </w:r>
      <w:r w:rsidR="00570DAD">
        <w:rPr>
          <w:rFonts w:ascii="Georgia" w:hAnsi="Georgia" w:cstheme="minorHAnsi"/>
          <w:b/>
          <w:bCs/>
          <w:sz w:val="20"/>
          <w:szCs w:val="20"/>
          <w:lang w:eastAsia="es-ES"/>
        </w:rPr>
        <w:t>cuando sea de aplicación según la tipología para demanda y</w:t>
      </w:r>
      <w:r w:rsidR="00570DAD">
        <w:rPr>
          <w:rFonts w:ascii="Georgia" w:hAnsi="Georgia" w:cstheme="minorHAnsi"/>
          <w:b/>
          <w:bCs/>
          <w:sz w:val="20"/>
          <w:szCs w:val="20"/>
          <w:lang w:eastAsia="es-ES"/>
        </w:rPr>
        <w:t>/</w:t>
      </w:r>
      <w:r w:rsidR="00570DAD">
        <w:rPr>
          <w:rFonts w:ascii="Georgia" w:hAnsi="Georgia" w:cstheme="minorHAnsi"/>
          <w:b/>
          <w:bCs/>
          <w:sz w:val="20"/>
          <w:szCs w:val="20"/>
          <w:lang w:eastAsia="es-ES"/>
        </w:rPr>
        <w:t>o generación</w:t>
      </w:r>
    </w:p>
    <w:p w14:paraId="7F3C30CB" w14:textId="0AD8C59A" w:rsidR="00263917" w:rsidRPr="006105CF" w:rsidRDefault="00263917" w:rsidP="00B957C3">
      <w:pPr>
        <w:pStyle w:val="Prrafodelista"/>
        <w:numPr>
          <w:ilvl w:val="2"/>
          <w:numId w:val="7"/>
        </w:numPr>
        <w:spacing w:line="276" w:lineRule="auto"/>
        <w:rPr>
          <w:rFonts w:ascii="Georgia" w:hAnsi="Georgia" w:cstheme="minorHAnsi"/>
          <w:b/>
          <w:bCs/>
          <w:sz w:val="20"/>
          <w:szCs w:val="20"/>
          <w:lang w:eastAsia="es-ES"/>
        </w:rPr>
      </w:pPr>
      <w:r w:rsidRPr="006105CF">
        <w:rPr>
          <w:rFonts w:ascii="Georgia" w:hAnsi="Georgia" w:cstheme="minorHAnsi"/>
          <w:b/>
          <w:bCs/>
          <w:sz w:val="20"/>
          <w:szCs w:val="20"/>
          <w:lang w:eastAsia="es-ES"/>
        </w:rPr>
        <w:lastRenderedPageBreak/>
        <w:t xml:space="preserve">Cumplimiento del Reglamento (UE) 2023/1542 del Parlamento Europeo y del Consejo, de 12 de julio de 2023, </w:t>
      </w:r>
      <w:r w:rsidRPr="006105CF">
        <w:rPr>
          <w:rFonts w:ascii="Georgia" w:hAnsi="Georgia" w:cstheme="minorHAnsi"/>
          <w:sz w:val="20"/>
          <w:szCs w:val="20"/>
          <w:lang w:eastAsia="es-ES"/>
        </w:rPr>
        <w:t>relativo a pilas y baterías y sus residuos</w:t>
      </w:r>
      <w:r w:rsidR="00570DAD">
        <w:rPr>
          <w:rFonts w:ascii="Georgia" w:hAnsi="Georgia" w:cstheme="minorHAnsi"/>
          <w:sz w:val="20"/>
          <w:szCs w:val="20"/>
          <w:lang w:eastAsia="es-ES"/>
        </w:rPr>
        <w:t xml:space="preserve"> cuando sea de aplicación según la tipología</w:t>
      </w:r>
    </w:p>
    <w:p w14:paraId="4328E278" w14:textId="77777777" w:rsidR="00263917" w:rsidRDefault="00263917" w:rsidP="00B957C3">
      <w:pPr>
        <w:pStyle w:val="Prrafodelista"/>
        <w:numPr>
          <w:ilvl w:val="2"/>
          <w:numId w:val="7"/>
        </w:numPr>
        <w:spacing w:line="276" w:lineRule="auto"/>
        <w:rPr>
          <w:rFonts w:ascii="Georgia" w:hAnsi="Georgia" w:cstheme="minorHAnsi"/>
          <w:b/>
          <w:bCs/>
          <w:sz w:val="20"/>
          <w:szCs w:val="20"/>
          <w:lang w:eastAsia="es-ES"/>
        </w:rPr>
      </w:pPr>
      <w:r w:rsidRPr="006105CF">
        <w:rPr>
          <w:rFonts w:ascii="Georgia" w:hAnsi="Georgia" w:cstheme="minorHAnsi"/>
          <w:b/>
          <w:bCs/>
          <w:sz w:val="20"/>
          <w:szCs w:val="20"/>
          <w:lang w:eastAsia="es-ES"/>
        </w:rPr>
        <w:t>Ciberseguridad</w:t>
      </w:r>
    </w:p>
    <w:p w14:paraId="1284DFDA" w14:textId="47E45EE5" w:rsidR="00263917" w:rsidRPr="006105CF" w:rsidRDefault="00263917" w:rsidP="00B957C3">
      <w:pPr>
        <w:pStyle w:val="Prrafodelista"/>
        <w:numPr>
          <w:ilvl w:val="2"/>
          <w:numId w:val="7"/>
        </w:numPr>
        <w:spacing w:line="276" w:lineRule="auto"/>
        <w:rPr>
          <w:rFonts w:ascii="Georgia" w:hAnsi="Georgia" w:cstheme="minorHAnsi"/>
          <w:b/>
          <w:bCs/>
          <w:sz w:val="20"/>
          <w:szCs w:val="20"/>
          <w:lang w:eastAsia="es-ES"/>
        </w:rPr>
      </w:pPr>
      <w:r>
        <w:rPr>
          <w:rFonts w:ascii="Georgia" w:hAnsi="Georgia" w:cstheme="minorHAnsi"/>
          <w:b/>
          <w:bCs/>
          <w:sz w:val="20"/>
          <w:szCs w:val="20"/>
          <w:lang w:eastAsia="es-ES"/>
        </w:rPr>
        <w:t>Seguridad contra incendios</w:t>
      </w:r>
      <w:r w:rsidR="00570DAD">
        <w:rPr>
          <w:rFonts w:ascii="Georgia" w:hAnsi="Georgia" w:cstheme="minorHAnsi"/>
          <w:b/>
          <w:bCs/>
          <w:sz w:val="20"/>
          <w:szCs w:val="20"/>
          <w:lang w:eastAsia="es-ES"/>
        </w:rPr>
        <w:t xml:space="preserve"> cuando sea de aplicación cuando sea de aplicación</w:t>
      </w:r>
    </w:p>
    <w:p w14:paraId="0E8C61E6" w14:textId="77777777" w:rsidR="00263917" w:rsidRPr="006105CF" w:rsidRDefault="00263917" w:rsidP="00263917">
      <w:pPr>
        <w:pStyle w:val="Prrafodelista"/>
        <w:spacing w:line="276" w:lineRule="auto"/>
        <w:rPr>
          <w:rFonts w:ascii="Verdana" w:hAnsi="Verdana" w:cstheme="minorHAnsi"/>
          <w:b/>
          <w:bCs/>
          <w:sz w:val="20"/>
          <w:szCs w:val="20"/>
          <w:lang w:eastAsia="es-ES"/>
        </w:rPr>
      </w:pPr>
    </w:p>
    <w:p w14:paraId="3A9474C5" w14:textId="77777777" w:rsidR="00263917" w:rsidRPr="00F9201E" w:rsidRDefault="00263917" w:rsidP="00B957C3">
      <w:pPr>
        <w:pStyle w:val="Prrafodelista"/>
        <w:numPr>
          <w:ilvl w:val="1"/>
          <w:numId w:val="7"/>
        </w:numPr>
        <w:spacing w:line="276" w:lineRule="auto"/>
        <w:rPr>
          <w:rFonts w:ascii="Georgia" w:hAnsi="Georgia" w:cstheme="minorHAnsi"/>
          <w:b/>
          <w:bCs/>
          <w:sz w:val="24"/>
          <w:szCs w:val="24"/>
          <w:lang w:eastAsia="es-ES"/>
        </w:rPr>
      </w:pPr>
      <w:r>
        <w:rPr>
          <w:rFonts w:ascii="Georgia" w:hAnsi="Georgia" w:cstheme="minorHAnsi"/>
          <w:b/>
          <w:bCs/>
          <w:sz w:val="24"/>
          <w:szCs w:val="24"/>
          <w:lang w:eastAsia="es-ES"/>
        </w:rPr>
        <w:t>Documentación acreditativa del cumplimiento de criterios</w:t>
      </w:r>
    </w:p>
    <w:p w14:paraId="6C507697" w14:textId="77777777" w:rsidR="00263917" w:rsidRDefault="00263917" w:rsidP="00B957C3">
      <w:pPr>
        <w:pStyle w:val="Prrafodelista"/>
        <w:numPr>
          <w:ilvl w:val="2"/>
          <w:numId w:val="7"/>
        </w:numPr>
        <w:spacing w:line="276" w:lineRule="auto"/>
        <w:rPr>
          <w:rFonts w:ascii="Georgia" w:hAnsi="Georgia" w:cstheme="minorHAnsi"/>
          <w:b/>
          <w:bCs/>
          <w:sz w:val="20"/>
          <w:szCs w:val="20"/>
          <w:lang w:eastAsia="es-ES"/>
        </w:rPr>
      </w:pPr>
      <w:r w:rsidRPr="008270C0">
        <w:rPr>
          <w:rFonts w:ascii="Georgia" w:hAnsi="Georgia" w:cstheme="minorHAnsi"/>
          <w:b/>
          <w:bCs/>
          <w:sz w:val="20"/>
          <w:szCs w:val="20"/>
          <w:lang w:eastAsia="es-ES"/>
        </w:rPr>
        <w:t>Viabilidad administrativa</w:t>
      </w:r>
    </w:p>
    <w:p w14:paraId="65E27491" w14:textId="77777777" w:rsidR="00263917" w:rsidRPr="008270C0" w:rsidRDefault="00263917" w:rsidP="00263917">
      <w:pPr>
        <w:spacing w:line="276" w:lineRule="auto"/>
        <w:rPr>
          <w:rFonts w:ascii="Verdana" w:hAnsi="Verdana" w:cstheme="minorHAnsi"/>
          <w:sz w:val="20"/>
          <w:szCs w:val="20"/>
          <w:lang w:eastAsia="es-ES"/>
        </w:rPr>
      </w:pPr>
      <w:r w:rsidRPr="008270C0">
        <w:rPr>
          <w:rFonts w:ascii="Verdana" w:hAnsi="Verdana" w:cstheme="minorHAnsi"/>
          <w:sz w:val="20"/>
          <w:szCs w:val="20"/>
          <w:lang w:eastAsia="es-ES"/>
        </w:rPr>
        <w:t>Deberán</w:t>
      </w:r>
      <w:r>
        <w:rPr>
          <w:rFonts w:ascii="Verdana" w:hAnsi="Verdana" w:cstheme="minorHAnsi"/>
          <w:sz w:val="20"/>
          <w:szCs w:val="20"/>
          <w:lang w:eastAsia="es-ES"/>
        </w:rPr>
        <w:t xml:space="preserve"> indicarse los documentos </w:t>
      </w:r>
      <w:r w:rsidRPr="008270C0">
        <w:rPr>
          <w:rFonts w:ascii="Verdana" w:hAnsi="Verdana" w:cstheme="minorHAnsi"/>
          <w:sz w:val="20"/>
          <w:szCs w:val="20"/>
          <w:lang w:eastAsia="es-ES"/>
        </w:rPr>
        <w:t>que justifiquen cada uno de los criterios que otorgan puntuación conforme a lo establecido en el Anexo VII, punto 2</w:t>
      </w:r>
      <w:r>
        <w:rPr>
          <w:rFonts w:ascii="Verdana" w:hAnsi="Verdana" w:cstheme="minorHAnsi"/>
          <w:sz w:val="20"/>
          <w:szCs w:val="20"/>
          <w:lang w:eastAsia="es-ES"/>
        </w:rPr>
        <w:t>,</w:t>
      </w:r>
      <w:r w:rsidRPr="008270C0">
        <w:rPr>
          <w:rFonts w:ascii="Verdana" w:hAnsi="Verdana" w:cstheme="minorHAnsi"/>
          <w:sz w:val="20"/>
          <w:szCs w:val="20"/>
          <w:lang w:eastAsia="es-ES"/>
        </w:rPr>
        <w:t xml:space="preserve"> de la convocatoria de ayudas</w:t>
      </w:r>
      <w:r>
        <w:rPr>
          <w:rFonts w:ascii="Verdana" w:hAnsi="Verdana" w:cstheme="minorHAnsi"/>
          <w:sz w:val="20"/>
          <w:szCs w:val="20"/>
          <w:lang w:eastAsia="es-ES"/>
        </w:rPr>
        <w:t>, que se han</w:t>
      </w:r>
      <w:r w:rsidRPr="008270C0">
        <w:rPr>
          <w:rFonts w:ascii="Verdana" w:hAnsi="Verdana" w:cstheme="minorHAnsi"/>
          <w:sz w:val="20"/>
          <w:szCs w:val="20"/>
          <w:lang w:eastAsia="es-ES"/>
        </w:rPr>
        <w:t xml:space="preserve"> incorpora</w:t>
      </w:r>
      <w:r>
        <w:rPr>
          <w:rFonts w:ascii="Verdana" w:hAnsi="Verdana" w:cstheme="minorHAnsi"/>
          <w:sz w:val="20"/>
          <w:szCs w:val="20"/>
          <w:lang w:eastAsia="es-ES"/>
        </w:rPr>
        <w:t>do</w:t>
      </w:r>
      <w:r w:rsidRPr="008270C0">
        <w:rPr>
          <w:rFonts w:ascii="Verdana" w:hAnsi="Verdana" w:cstheme="minorHAnsi"/>
          <w:sz w:val="20"/>
          <w:szCs w:val="20"/>
          <w:lang w:eastAsia="es-ES"/>
        </w:rPr>
        <w:t xml:space="preserve"> en el aplicativo</w:t>
      </w:r>
      <w:r>
        <w:rPr>
          <w:rFonts w:ascii="Verdana" w:hAnsi="Verdana" w:cstheme="minorHAnsi"/>
          <w:sz w:val="20"/>
          <w:szCs w:val="20"/>
          <w:lang w:eastAsia="es-ES"/>
        </w:rPr>
        <w:t>.</w:t>
      </w:r>
    </w:p>
    <w:p w14:paraId="3B9EC64D" w14:textId="77777777" w:rsidR="00263917" w:rsidRDefault="00263917" w:rsidP="00B957C3">
      <w:pPr>
        <w:pStyle w:val="Prrafodelista"/>
        <w:numPr>
          <w:ilvl w:val="2"/>
          <w:numId w:val="7"/>
        </w:numPr>
        <w:spacing w:line="276" w:lineRule="auto"/>
        <w:rPr>
          <w:rFonts w:ascii="Georgia" w:hAnsi="Georgia" w:cstheme="minorHAnsi"/>
          <w:b/>
          <w:bCs/>
          <w:sz w:val="20"/>
          <w:szCs w:val="20"/>
          <w:lang w:eastAsia="es-ES"/>
        </w:rPr>
      </w:pPr>
      <w:r>
        <w:rPr>
          <w:rFonts w:ascii="Georgia" w:hAnsi="Georgia" w:cstheme="minorHAnsi"/>
          <w:b/>
          <w:bCs/>
          <w:sz w:val="20"/>
          <w:szCs w:val="20"/>
          <w:lang w:eastAsia="es-ES"/>
        </w:rPr>
        <w:t>Beneficios socioeconómicos</w:t>
      </w:r>
      <w:r w:rsidRPr="008270C0">
        <w:t xml:space="preserve"> </w:t>
      </w:r>
      <w:r w:rsidRPr="008270C0">
        <w:rPr>
          <w:rFonts w:ascii="Georgia" w:hAnsi="Georgia" w:cstheme="minorHAnsi"/>
          <w:b/>
          <w:bCs/>
          <w:sz w:val="20"/>
          <w:szCs w:val="20"/>
          <w:lang w:eastAsia="es-ES"/>
        </w:rPr>
        <w:t>y externalidades positivas</w:t>
      </w:r>
    </w:p>
    <w:p w14:paraId="552A59D4" w14:textId="77777777" w:rsidR="00263917" w:rsidRDefault="00263917" w:rsidP="00084378">
      <w:pPr>
        <w:pStyle w:val="Prrafodelista"/>
        <w:numPr>
          <w:ilvl w:val="0"/>
          <w:numId w:val="10"/>
        </w:numPr>
        <w:spacing w:line="276" w:lineRule="auto"/>
        <w:rPr>
          <w:rFonts w:ascii="Verdana" w:hAnsi="Verdana" w:cstheme="minorHAnsi"/>
          <w:sz w:val="20"/>
          <w:szCs w:val="20"/>
          <w:lang w:eastAsia="es-ES"/>
        </w:rPr>
      </w:pPr>
      <w:r w:rsidRPr="00A459B7">
        <w:rPr>
          <w:rFonts w:ascii="Verdana" w:hAnsi="Verdana" w:cstheme="minorHAnsi"/>
          <w:sz w:val="20"/>
          <w:szCs w:val="20"/>
          <w:lang w:eastAsia="es-ES"/>
        </w:rPr>
        <w:t xml:space="preserve">Municipios de reto demográfico: En caso de obtener puntuación por este criterio, indicar el </w:t>
      </w:r>
      <w:r>
        <w:rPr>
          <w:rFonts w:ascii="Verdana" w:hAnsi="Verdana" w:cstheme="minorHAnsi"/>
          <w:sz w:val="20"/>
          <w:szCs w:val="20"/>
          <w:lang w:eastAsia="es-ES"/>
        </w:rPr>
        <w:t>m</w:t>
      </w:r>
      <w:r w:rsidRPr="00A459B7">
        <w:rPr>
          <w:rFonts w:ascii="Verdana" w:hAnsi="Verdana" w:cstheme="minorHAnsi"/>
          <w:sz w:val="20"/>
          <w:szCs w:val="20"/>
          <w:lang w:eastAsia="es-ES"/>
        </w:rPr>
        <w:t>unicipio de reto demográfico donde se ubica el proyecto.</w:t>
      </w:r>
    </w:p>
    <w:p w14:paraId="54C4FC65" w14:textId="77777777" w:rsidR="00263917" w:rsidRDefault="00263917" w:rsidP="00084378">
      <w:pPr>
        <w:pStyle w:val="Prrafodelista"/>
        <w:numPr>
          <w:ilvl w:val="0"/>
          <w:numId w:val="10"/>
        </w:numPr>
        <w:spacing w:line="276" w:lineRule="auto"/>
        <w:rPr>
          <w:rFonts w:ascii="Verdana" w:hAnsi="Verdana" w:cstheme="minorHAnsi"/>
          <w:sz w:val="20"/>
          <w:szCs w:val="20"/>
          <w:lang w:eastAsia="es-ES"/>
        </w:rPr>
      </w:pPr>
      <w:r w:rsidRPr="00A459B7">
        <w:rPr>
          <w:rFonts w:ascii="Verdana" w:hAnsi="Verdana" w:cstheme="minorHAnsi"/>
          <w:sz w:val="20"/>
          <w:szCs w:val="20"/>
          <w:lang w:eastAsia="es-ES"/>
        </w:rPr>
        <w:t>Municipios de transición justa</w:t>
      </w:r>
      <w:r>
        <w:rPr>
          <w:rFonts w:ascii="Verdana" w:hAnsi="Verdana" w:cstheme="minorHAnsi"/>
          <w:sz w:val="20"/>
          <w:szCs w:val="20"/>
          <w:lang w:eastAsia="es-ES"/>
        </w:rPr>
        <w:t xml:space="preserve">: </w:t>
      </w:r>
      <w:r w:rsidRPr="00A459B7">
        <w:rPr>
          <w:rFonts w:ascii="Verdana" w:hAnsi="Verdana" w:cstheme="minorHAnsi"/>
          <w:sz w:val="20"/>
          <w:szCs w:val="20"/>
          <w:lang w:eastAsia="es-ES"/>
        </w:rPr>
        <w:t xml:space="preserve">En caso de obtener puntuación por este criterio, indicar el </w:t>
      </w:r>
      <w:r>
        <w:rPr>
          <w:rFonts w:ascii="Verdana" w:hAnsi="Verdana" w:cstheme="minorHAnsi"/>
          <w:sz w:val="20"/>
          <w:szCs w:val="20"/>
          <w:lang w:eastAsia="es-ES"/>
        </w:rPr>
        <w:t>m</w:t>
      </w:r>
      <w:r w:rsidRPr="00A459B7">
        <w:rPr>
          <w:rFonts w:ascii="Verdana" w:hAnsi="Verdana" w:cstheme="minorHAnsi"/>
          <w:sz w:val="20"/>
          <w:szCs w:val="20"/>
          <w:lang w:eastAsia="es-ES"/>
        </w:rPr>
        <w:t xml:space="preserve">unicipio de </w:t>
      </w:r>
      <w:r>
        <w:rPr>
          <w:rFonts w:ascii="Verdana" w:hAnsi="Verdana" w:cstheme="minorHAnsi"/>
          <w:sz w:val="20"/>
          <w:szCs w:val="20"/>
          <w:lang w:eastAsia="es-ES"/>
        </w:rPr>
        <w:t>transición justa</w:t>
      </w:r>
      <w:r w:rsidRPr="00A459B7">
        <w:rPr>
          <w:rFonts w:ascii="Verdana" w:hAnsi="Verdana" w:cstheme="minorHAnsi"/>
          <w:sz w:val="20"/>
          <w:szCs w:val="20"/>
          <w:lang w:eastAsia="es-ES"/>
        </w:rPr>
        <w:t xml:space="preserve"> donde se ubica el proyecto</w:t>
      </w:r>
      <w:r>
        <w:rPr>
          <w:rFonts w:ascii="Verdana" w:hAnsi="Verdana" w:cstheme="minorHAnsi"/>
          <w:sz w:val="20"/>
          <w:szCs w:val="20"/>
          <w:lang w:eastAsia="es-ES"/>
        </w:rPr>
        <w:t>.</w:t>
      </w:r>
    </w:p>
    <w:p w14:paraId="24139B7D" w14:textId="77777777" w:rsidR="00263917" w:rsidRDefault="00263917" w:rsidP="00084378">
      <w:pPr>
        <w:pStyle w:val="Prrafodelista"/>
        <w:numPr>
          <w:ilvl w:val="0"/>
          <w:numId w:val="10"/>
        </w:numPr>
        <w:spacing w:line="276" w:lineRule="auto"/>
        <w:rPr>
          <w:rFonts w:ascii="Verdana" w:hAnsi="Verdana" w:cstheme="minorHAnsi"/>
          <w:sz w:val="20"/>
          <w:szCs w:val="20"/>
          <w:lang w:eastAsia="es-ES"/>
        </w:rPr>
      </w:pPr>
      <w:r w:rsidRPr="00A459B7">
        <w:rPr>
          <w:rFonts w:ascii="Verdana" w:hAnsi="Verdana" w:cstheme="minorHAnsi"/>
          <w:sz w:val="20"/>
          <w:szCs w:val="20"/>
          <w:lang w:eastAsia="es-ES"/>
        </w:rPr>
        <w:t xml:space="preserve">Igualdad de Género: En caso de obtener puntuación por este criterio, </w:t>
      </w:r>
      <w:r>
        <w:rPr>
          <w:rFonts w:ascii="Verdana" w:hAnsi="Verdana" w:cstheme="minorHAnsi"/>
          <w:sz w:val="20"/>
          <w:szCs w:val="20"/>
          <w:lang w:eastAsia="es-ES"/>
        </w:rPr>
        <w:t>d</w:t>
      </w:r>
      <w:r w:rsidRPr="00A459B7">
        <w:rPr>
          <w:rFonts w:ascii="Verdana" w:hAnsi="Verdana" w:cstheme="minorHAnsi"/>
          <w:sz w:val="20"/>
          <w:szCs w:val="20"/>
          <w:lang w:eastAsia="es-ES"/>
        </w:rPr>
        <w:t xml:space="preserve">eberá indicar el documento </w:t>
      </w:r>
      <w:r>
        <w:rPr>
          <w:rFonts w:ascii="Verdana" w:hAnsi="Verdana" w:cstheme="minorHAnsi"/>
          <w:sz w:val="20"/>
          <w:szCs w:val="20"/>
          <w:lang w:eastAsia="es-ES"/>
        </w:rPr>
        <w:t xml:space="preserve">que se ha </w:t>
      </w:r>
      <w:r w:rsidRPr="00A459B7">
        <w:rPr>
          <w:rFonts w:ascii="Verdana" w:hAnsi="Verdana" w:cstheme="minorHAnsi"/>
          <w:sz w:val="20"/>
          <w:szCs w:val="20"/>
          <w:lang w:eastAsia="es-ES"/>
        </w:rPr>
        <w:t xml:space="preserve">incorporado a través del aplicativo </w:t>
      </w:r>
      <w:r>
        <w:rPr>
          <w:rFonts w:ascii="Verdana" w:hAnsi="Verdana" w:cstheme="minorHAnsi"/>
          <w:sz w:val="20"/>
          <w:szCs w:val="20"/>
          <w:lang w:eastAsia="es-ES"/>
        </w:rPr>
        <w:t>para su</w:t>
      </w:r>
      <w:r w:rsidRPr="00A459B7">
        <w:rPr>
          <w:rFonts w:ascii="Verdana" w:hAnsi="Verdana" w:cstheme="minorHAnsi"/>
          <w:sz w:val="20"/>
          <w:szCs w:val="20"/>
          <w:lang w:eastAsia="es-ES"/>
        </w:rPr>
        <w:t xml:space="preserve"> justifica</w:t>
      </w:r>
      <w:r>
        <w:rPr>
          <w:rFonts w:ascii="Verdana" w:hAnsi="Verdana" w:cstheme="minorHAnsi"/>
          <w:sz w:val="20"/>
          <w:szCs w:val="20"/>
          <w:lang w:eastAsia="es-ES"/>
        </w:rPr>
        <w:t>ción.</w:t>
      </w:r>
    </w:p>
    <w:p w14:paraId="1F40DA5C" w14:textId="4FBB1D97" w:rsidR="00263917" w:rsidRDefault="00263917" w:rsidP="00084378">
      <w:pPr>
        <w:pStyle w:val="Prrafodelista"/>
        <w:numPr>
          <w:ilvl w:val="0"/>
          <w:numId w:val="10"/>
        </w:numPr>
        <w:spacing w:line="276" w:lineRule="auto"/>
        <w:rPr>
          <w:rFonts w:ascii="Verdana" w:hAnsi="Verdana" w:cstheme="minorHAnsi"/>
          <w:sz w:val="20"/>
          <w:szCs w:val="20"/>
          <w:lang w:eastAsia="es-ES"/>
        </w:rPr>
      </w:pPr>
      <w:r w:rsidRPr="00222A9C">
        <w:rPr>
          <w:rFonts w:ascii="Verdana" w:hAnsi="Verdana" w:cstheme="minorHAnsi"/>
          <w:sz w:val="20"/>
          <w:szCs w:val="20"/>
          <w:lang w:eastAsia="es-ES"/>
        </w:rPr>
        <w:t xml:space="preserve">Cadena de Valor y contribución a la resiliencia: Deberá </w:t>
      </w:r>
      <w:r>
        <w:rPr>
          <w:rFonts w:ascii="Verdana" w:hAnsi="Verdana" w:cstheme="minorHAnsi"/>
          <w:sz w:val="20"/>
          <w:szCs w:val="20"/>
          <w:lang w:eastAsia="es-ES"/>
        </w:rPr>
        <w:t>indicar cuales de los siguientes equipos tendrán origen en la UE conforme a los criterios establecidos en el apartado 3.4 del Anexo VII de la convocatoria.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1149"/>
      </w:tblGrid>
      <w:tr w:rsidR="00263917" w:rsidRPr="009A1820" w14:paraId="122A5617" w14:textId="77777777" w:rsidTr="009A1820">
        <w:trPr>
          <w:trHeight w:val="33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  <w:hideMark/>
          </w:tcPr>
          <w:p w14:paraId="1605CDFF" w14:textId="7800C8CB" w:rsidR="00263917" w:rsidRPr="009A1820" w:rsidRDefault="00570DAD" w:rsidP="00A1238F">
            <w:pPr>
              <w:spacing w:before="0" w:after="0"/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9A1820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Almacenamiento electroquímico (baterías)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  <w:hideMark/>
          </w:tcPr>
          <w:p w14:paraId="77BC698E" w14:textId="77777777" w:rsidR="00263917" w:rsidRPr="009A1820" w:rsidRDefault="00263917" w:rsidP="00A1238F">
            <w:pPr>
              <w:spacing w:before="0" w:after="0"/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9A1820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Origen UE</w:t>
            </w:r>
          </w:p>
        </w:tc>
      </w:tr>
      <w:tr w:rsidR="00263917" w:rsidRPr="009A1820" w14:paraId="112A3E43" w14:textId="77777777" w:rsidTr="00A1238F">
        <w:trPr>
          <w:trHeight w:val="1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7D355A3D" w14:textId="77777777" w:rsidR="00263917" w:rsidRPr="009A1820" w:rsidRDefault="00263917" w:rsidP="00A1238F">
            <w:pPr>
              <w:spacing w:before="0" w:after="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A1820">
              <w:rPr>
                <w:rFonts w:ascii="Verdana" w:hAnsi="Verdana" w:cs="Arial"/>
                <w:color w:val="000000"/>
                <w:sz w:val="18"/>
                <w:szCs w:val="18"/>
              </w:rPr>
              <w:t>Celda / Celda de 2da vida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3C49C" w14:textId="77777777" w:rsidR="00263917" w:rsidRPr="009A1820" w:rsidRDefault="00263917" w:rsidP="00A1238F">
            <w:pPr>
              <w:spacing w:before="0" w:after="0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A1820">
              <w:rPr>
                <w:rFonts w:ascii="Verdana" w:hAnsi="Verdana" w:cs="Arial"/>
                <w:color w:val="000000"/>
                <w:sz w:val="18"/>
                <w:szCs w:val="18"/>
              </w:rPr>
              <w:t>Si/No</w:t>
            </w:r>
          </w:p>
        </w:tc>
      </w:tr>
      <w:tr w:rsidR="00263917" w:rsidRPr="009A1820" w14:paraId="43C971E0" w14:textId="77777777" w:rsidTr="00A1238F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1CA33C8D" w14:textId="77777777" w:rsidR="00263917" w:rsidRPr="009A1820" w:rsidRDefault="00263917" w:rsidP="00A1238F">
            <w:pPr>
              <w:spacing w:before="0" w:after="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A1820">
              <w:rPr>
                <w:rFonts w:ascii="Verdana" w:hAnsi="Verdana" w:cs="Arial"/>
                <w:color w:val="000000"/>
                <w:sz w:val="18"/>
                <w:szCs w:val="18"/>
              </w:rPr>
              <w:t>Módulo/Pack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6BE25" w14:textId="77777777" w:rsidR="00263917" w:rsidRPr="009A1820" w:rsidRDefault="00263917" w:rsidP="00A1238F">
            <w:pPr>
              <w:spacing w:before="0" w:after="0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A1820">
              <w:rPr>
                <w:rFonts w:ascii="Verdana" w:hAnsi="Verdana" w:cs="Arial"/>
                <w:color w:val="000000"/>
                <w:sz w:val="18"/>
                <w:szCs w:val="18"/>
              </w:rPr>
              <w:t>Si/No</w:t>
            </w:r>
          </w:p>
        </w:tc>
      </w:tr>
      <w:tr w:rsidR="00263917" w:rsidRPr="009A1820" w14:paraId="738025D9" w14:textId="77777777" w:rsidTr="00A1238F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22226F73" w14:textId="77777777" w:rsidR="00263917" w:rsidRPr="009A1820" w:rsidRDefault="00263917" w:rsidP="00A1238F">
            <w:pPr>
              <w:spacing w:before="0" w:after="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A1820">
              <w:rPr>
                <w:rFonts w:ascii="Verdana" w:hAnsi="Verdana" w:cs="Arial"/>
                <w:color w:val="000000"/>
                <w:sz w:val="18"/>
                <w:szCs w:val="18"/>
              </w:rPr>
              <w:t>Batería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A56C9" w14:textId="77777777" w:rsidR="00263917" w:rsidRPr="009A1820" w:rsidRDefault="00263917" w:rsidP="00A1238F">
            <w:pPr>
              <w:spacing w:before="0" w:after="0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A1820">
              <w:rPr>
                <w:rFonts w:ascii="Verdana" w:hAnsi="Verdana" w:cs="Arial"/>
                <w:color w:val="000000"/>
                <w:sz w:val="18"/>
                <w:szCs w:val="18"/>
              </w:rPr>
              <w:t>Si/No</w:t>
            </w:r>
          </w:p>
        </w:tc>
      </w:tr>
      <w:tr w:rsidR="00263917" w:rsidRPr="009A1820" w14:paraId="5D35EFBD" w14:textId="77777777" w:rsidTr="00A1238F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1638E4F4" w14:textId="77777777" w:rsidR="00263917" w:rsidRPr="009A1820" w:rsidRDefault="00263917" w:rsidP="00A1238F">
            <w:pPr>
              <w:spacing w:before="0" w:after="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A1820">
              <w:rPr>
                <w:rFonts w:ascii="Verdana" w:hAnsi="Verdana" w:cs="Arial"/>
                <w:color w:val="000000"/>
                <w:sz w:val="18"/>
                <w:szCs w:val="18"/>
              </w:rPr>
              <w:t>Electrónica de potencia del PCS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42681" w14:textId="77777777" w:rsidR="00263917" w:rsidRPr="009A1820" w:rsidRDefault="00263917" w:rsidP="00A1238F">
            <w:pPr>
              <w:spacing w:before="0" w:after="0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A1820">
              <w:rPr>
                <w:rFonts w:ascii="Verdana" w:hAnsi="Verdana" w:cs="Arial"/>
                <w:color w:val="000000"/>
                <w:sz w:val="18"/>
                <w:szCs w:val="18"/>
              </w:rPr>
              <w:t>Si/No</w:t>
            </w:r>
          </w:p>
        </w:tc>
      </w:tr>
      <w:tr w:rsidR="00263917" w:rsidRPr="009A1820" w14:paraId="53719809" w14:textId="77777777" w:rsidTr="00A1238F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793B0D6F" w14:textId="77777777" w:rsidR="00263917" w:rsidRPr="009A1820" w:rsidRDefault="00263917" w:rsidP="00A1238F">
            <w:pPr>
              <w:spacing w:before="0" w:after="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A1820">
              <w:rPr>
                <w:rFonts w:ascii="Verdana" w:hAnsi="Verdana" w:cs="Arial"/>
                <w:color w:val="000000"/>
                <w:sz w:val="18"/>
                <w:szCs w:val="18"/>
              </w:rPr>
              <w:t>EMS/SCADA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F4B1D" w14:textId="77777777" w:rsidR="00263917" w:rsidRPr="009A1820" w:rsidRDefault="00263917" w:rsidP="00A1238F">
            <w:pPr>
              <w:spacing w:before="0" w:after="0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A1820">
              <w:rPr>
                <w:rFonts w:ascii="Verdana" w:hAnsi="Verdana" w:cs="Arial"/>
                <w:color w:val="000000"/>
                <w:sz w:val="18"/>
                <w:szCs w:val="18"/>
              </w:rPr>
              <w:t>Si/No</w:t>
            </w:r>
          </w:p>
        </w:tc>
      </w:tr>
      <w:tr w:rsidR="00263917" w:rsidRPr="009A1820" w14:paraId="2FE91B1B" w14:textId="77777777" w:rsidTr="00A1238F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47E27ED1" w14:textId="77777777" w:rsidR="00263917" w:rsidRPr="009A1820" w:rsidRDefault="00263917" w:rsidP="00A1238F">
            <w:pPr>
              <w:spacing w:before="0" w:after="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A1820">
              <w:rPr>
                <w:rFonts w:ascii="Verdana" w:hAnsi="Verdana" w:cs="Arial"/>
                <w:color w:val="000000"/>
                <w:sz w:val="18"/>
                <w:szCs w:val="18"/>
              </w:rPr>
              <w:t>Integrador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7E0D4" w14:textId="77777777" w:rsidR="00263917" w:rsidRPr="009A1820" w:rsidRDefault="00263917" w:rsidP="00A1238F">
            <w:pPr>
              <w:spacing w:before="0" w:after="0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A1820">
              <w:rPr>
                <w:rFonts w:ascii="Verdana" w:hAnsi="Verdana" w:cs="Arial"/>
                <w:color w:val="000000"/>
                <w:sz w:val="18"/>
                <w:szCs w:val="18"/>
              </w:rPr>
              <w:t>Si/No</w:t>
            </w:r>
          </w:p>
        </w:tc>
      </w:tr>
      <w:tr w:rsidR="00263917" w:rsidRPr="009A1820" w14:paraId="7AB86A51" w14:textId="77777777" w:rsidTr="00A1238F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1CC1987A" w14:textId="77777777" w:rsidR="00263917" w:rsidRPr="009A1820" w:rsidRDefault="00263917" w:rsidP="00A1238F">
            <w:pPr>
              <w:spacing w:before="0" w:after="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A1820">
              <w:rPr>
                <w:rFonts w:ascii="Verdana" w:hAnsi="Verdana" w:cs="Arial"/>
                <w:color w:val="000000"/>
                <w:sz w:val="18"/>
                <w:szCs w:val="18"/>
              </w:rPr>
              <w:t>Sistema eléctrico y protecciones (</w:t>
            </w:r>
            <w:proofErr w:type="spellStart"/>
            <w:r w:rsidRPr="009A1820">
              <w:rPr>
                <w:rFonts w:ascii="Verdana" w:hAnsi="Verdana" w:cs="Arial"/>
                <w:color w:val="000000"/>
                <w:sz w:val="18"/>
                <w:szCs w:val="18"/>
              </w:rPr>
              <w:t>trafos</w:t>
            </w:r>
            <w:proofErr w:type="spellEnd"/>
            <w:r w:rsidRPr="009A1820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y celdas)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3469A" w14:textId="77777777" w:rsidR="00263917" w:rsidRPr="009A1820" w:rsidRDefault="00263917" w:rsidP="00A1238F">
            <w:pPr>
              <w:spacing w:before="0" w:after="0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A1820">
              <w:rPr>
                <w:rFonts w:ascii="Verdana" w:hAnsi="Verdana" w:cs="Arial"/>
                <w:color w:val="000000"/>
                <w:sz w:val="18"/>
                <w:szCs w:val="18"/>
              </w:rPr>
              <w:t>Si/No</w:t>
            </w:r>
          </w:p>
        </w:tc>
      </w:tr>
      <w:tr w:rsidR="00263917" w:rsidRPr="009A1820" w14:paraId="55FBD5DD" w14:textId="77777777" w:rsidTr="00570DAD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0FD3A69B" w14:textId="77777777" w:rsidR="00263917" w:rsidRPr="009A1820" w:rsidRDefault="00263917" w:rsidP="00A1238F">
            <w:pPr>
              <w:spacing w:before="0" w:after="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A1820">
              <w:rPr>
                <w:rFonts w:ascii="Verdana" w:hAnsi="Verdana" w:cs="Arial"/>
                <w:color w:val="000000"/>
                <w:sz w:val="18"/>
                <w:szCs w:val="18"/>
              </w:rPr>
              <w:t>O&amp;M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B417B" w14:textId="77777777" w:rsidR="00263917" w:rsidRPr="009A1820" w:rsidRDefault="00263917" w:rsidP="00A1238F">
            <w:pPr>
              <w:spacing w:before="0" w:after="0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A1820">
              <w:rPr>
                <w:rFonts w:ascii="Verdana" w:hAnsi="Verdana" w:cs="Arial"/>
                <w:color w:val="000000"/>
                <w:sz w:val="18"/>
                <w:szCs w:val="18"/>
              </w:rPr>
              <w:t>Si/No</w:t>
            </w:r>
          </w:p>
        </w:tc>
      </w:tr>
      <w:tr w:rsidR="009A1820" w:rsidRPr="009A1820" w14:paraId="09184F6A" w14:textId="77777777" w:rsidTr="009A1820">
        <w:trPr>
          <w:trHeight w:val="28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  <w:hideMark/>
          </w:tcPr>
          <w:p w14:paraId="42558921" w14:textId="0CAC2B21" w:rsidR="009A1820" w:rsidRPr="009A1820" w:rsidRDefault="009A1820" w:rsidP="00F03682">
            <w:pPr>
              <w:spacing w:before="0" w:after="0"/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9A1820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Bombeo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  <w:hideMark/>
          </w:tcPr>
          <w:p w14:paraId="667A9E50" w14:textId="77777777" w:rsidR="009A1820" w:rsidRPr="009A1820" w:rsidRDefault="009A1820" w:rsidP="00F03682">
            <w:pPr>
              <w:spacing w:before="0" w:after="0"/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9A1820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Origen UE</w:t>
            </w:r>
          </w:p>
        </w:tc>
      </w:tr>
      <w:tr w:rsidR="009A1820" w:rsidRPr="009A1820" w14:paraId="0B59C838" w14:textId="77777777" w:rsidTr="00BD69E8">
        <w:trPr>
          <w:trHeight w:val="1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14:paraId="1F73AD45" w14:textId="377F494F" w:rsidR="009A1820" w:rsidRPr="009A1820" w:rsidRDefault="009A1820" w:rsidP="009A1820">
            <w:pPr>
              <w:spacing w:before="0" w:after="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A1820">
              <w:rPr>
                <w:rFonts w:ascii="Verdana" w:hAnsi="Verdana"/>
                <w:sz w:val="18"/>
                <w:szCs w:val="18"/>
              </w:rPr>
              <w:t>Turbinas/bombas hidráulicas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AEFAE" w14:textId="01B2EB42" w:rsidR="009A1820" w:rsidRPr="009A1820" w:rsidRDefault="009A1820" w:rsidP="009A1820">
            <w:pPr>
              <w:spacing w:before="0" w:after="0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A1820">
              <w:rPr>
                <w:rFonts w:ascii="Verdana" w:hAnsi="Verdana" w:cs="Arial"/>
                <w:color w:val="000000"/>
                <w:sz w:val="18"/>
                <w:szCs w:val="18"/>
              </w:rPr>
              <w:t>Si/No</w:t>
            </w:r>
          </w:p>
        </w:tc>
      </w:tr>
      <w:tr w:rsidR="009A1820" w:rsidRPr="009A1820" w14:paraId="71DCD561" w14:textId="77777777" w:rsidTr="00BD69E8">
        <w:trPr>
          <w:trHeight w:val="1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14:paraId="7B2D49F4" w14:textId="292C2834" w:rsidR="009A1820" w:rsidRPr="009A1820" w:rsidRDefault="009A1820" w:rsidP="009A1820">
            <w:pPr>
              <w:spacing w:before="0" w:after="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A1820">
              <w:rPr>
                <w:rFonts w:ascii="Verdana" w:hAnsi="Verdana"/>
                <w:sz w:val="18"/>
                <w:szCs w:val="18"/>
              </w:rPr>
              <w:t>Generadores/motores eléctricos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7B0789" w14:textId="47F7F63A" w:rsidR="009A1820" w:rsidRPr="009A1820" w:rsidRDefault="009A1820" w:rsidP="009A1820">
            <w:pPr>
              <w:spacing w:before="0" w:after="0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A1820">
              <w:rPr>
                <w:rFonts w:ascii="Verdana" w:hAnsi="Verdana" w:cs="Arial"/>
                <w:color w:val="000000"/>
                <w:sz w:val="18"/>
                <w:szCs w:val="18"/>
              </w:rPr>
              <w:t>Si/No</w:t>
            </w:r>
          </w:p>
        </w:tc>
      </w:tr>
      <w:tr w:rsidR="009A1820" w:rsidRPr="009A1820" w14:paraId="46D88C81" w14:textId="77777777" w:rsidTr="00BD69E8">
        <w:trPr>
          <w:trHeight w:val="1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14:paraId="7E829BC9" w14:textId="1E0F17D4" w:rsidR="009A1820" w:rsidRPr="009A1820" w:rsidRDefault="009A1820" w:rsidP="009A1820">
            <w:pPr>
              <w:spacing w:before="0" w:after="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A1820">
              <w:rPr>
                <w:rFonts w:ascii="Verdana" w:hAnsi="Verdana"/>
                <w:sz w:val="18"/>
                <w:szCs w:val="18"/>
              </w:rPr>
              <w:t>Sistema eléctrico y protecciones (</w:t>
            </w:r>
            <w:proofErr w:type="spellStart"/>
            <w:r w:rsidRPr="009A1820">
              <w:rPr>
                <w:rFonts w:ascii="Verdana" w:hAnsi="Verdana"/>
                <w:sz w:val="18"/>
                <w:szCs w:val="18"/>
              </w:rPr>
              <w:t>trafos</w:t>
            </w:r>
            <w:proofErr w:type="spellEnd"/>
            <w:r w:rsidRPr="009A1820">
              <w:rPr>
                <w:rFonts w:ascii="Verdana" w:hAnsi="Verdana"/>
                <w:sz w:val="18"/>
                <w:szCs w:val="18"/>
              </w:rPr>
              <w:t xml:space="preserve"> y celdas)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F71AA" w14:textId="0EADF235" w:rsidR="009A1820" w:rsidRPr="009A1820" w:rsidRDefault="009A1820" w:rsidP="009A1820">
            <w:pPr>
              <w:spacing w:before="0" w:after="0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A1820">
              <w:rPr>
                <w:rFonts w:ascii="Verdana" w:hAnsi="Verdana" w:cs="Arial"/>
                <w:color w:val="000000"/>
                <w:sz w:val="18"/>
                <w:szCs w:val="18"/>
              </w:rPr>
              <w:t>Si/No</w:t>
            </w:r>
          </w:p>
        </w:tc>
      </w:tr>
      <w:tr w:rsidR="009A1820" w:rsidRPr="009A1820" w14:paraId="1C51BD32" w14:textId="77777777" w:rsidTr="00BD69E8">
        <w:trPr>
          <w:trHeight w:val="1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14:paraId="08EFA74E" w14:textId="4411D7B0" w:rsidR="009A1820" w:rsidRPr="009A1820" w:rsidRDefault="009A1820" w:rsidP="009A1820">
            <w:pPr>
              <w:spacing w:before="0" w:after="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A1820">
              <w:rPr>
                <w:rFonts w:ascii="Verdana" w:hAnsi="Verdana"/>
                <w:sz w:val="18"/>
                <w:szCs w:val="18"/>
              </w:rPr>
              <w:t>Sistema de control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2090A" w14:textId="42318B48" w:rsidR="009A1820" w:rsidRPr="009A1820" w:rsidRDefault="009A1820" w:rsidP="009A1820">
            <w:pPr>
              <w:spacing w:before="0" w:after="0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A1820">
              <w:rPr>
                <w:rFonts w:ascii="Verdana" w:hAnsi="Verdana" w:cs="Arial"/>
                <w:color w:val="000000"/>
                <w:sz w:val="18"/>
                <w:szCs w:val="18"/>
              </w:rPr>
              <w:t>Si/No</w:t>
            </w:r>
          </w:p>
        </w:tc>
      </w:tr>
      <w:tr w:rsidR="009A1820" w:rsidRPr="009A1820" w14:paraId="0F5E6914" w14:textId="77777777" w:rsidTr="009A1820">
        <w:trPr>
          <w:trHeight w:val="3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  <w:hideMark/>
          </w:tcPr>
          <w:p w14:paraId="4B80B2CE" w14:textId="69997A01" w:rsidR="009A1820" w:rsidRPr="009A1820" w:rsidRDefault="009A1820" w:rsidP="00F03682">
            <w:pPr>
              <w:spacing w:before="0" w:after="0"/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9A1820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Almacenamiento </w:t>
            </w:r>
            <w:r w:rsidRPr="009A1820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térmico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  <w:hideMark/>
          </w:tcPr>
          <w:p w14:paraId="23585916" w14:textId="77777777" w:rsidR="009A1820" w:rsidRPr="009A1820" w:rsidRDefault="009A1820" w:rsidP="00F03682">
            <w:pPr>
              <w:spacing w:before="0" w:after="0"/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9A1820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Origen UE</w:t>
            </w:r>
          </w:p>
        </w:tc>
      </w:tr>
      <w:tr w:rsidR="009A1820" w:rsidRPr="009A1820" w14:paraId="3E93D34C" w14:textId="77777777" w:rsidTr="00BD69E8">
        <w:trPr>
          <w:trHeight w:val="1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14:paraId="12E77E4A" w14:textId="1DE5A282" w:rsidR="009A1820" w:rsidRPr="009A1820" w:rsidRDefault="009A1820" w:rsidP="009A1820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  <w:r w:rsidRPr="009A1820">
              <w:rPr>
                <w:rFonts w:ascii="Verdana" w:hAnsi="Verdana"/>
                <w:sz w:val="18"/>
                <w:szCs w:val="18"/>
              </w:rPr>
              <w:t>Origen materia prima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49E25" w14:textId="48E5A3B0" w:rsidR="009A1820" w:rsidRPr="009A1820" w:rsidRDefault="009A1820" w:rsidP="009A1820">
            <w:pPr>
              <w:spacing w:before="0" w:after="0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A1820">
              <w:rPr>
                <w:rFonts w:ascii="Verdana" w:hAnsi="Verdana" w:cs="Arial"/>
                <w:color w:val="000000"/>
                <w:sz w:val="18"/>
                <w:szCs w:val="18"/>
              </w:rPr>
              <w:t>Si/No</w:t>
            </w:r>
          </w:p>
        </w:tc>
      </w:tr>
      <w:tr w:rsidR="009A1820" w:rsidRPr="009A1820" w14:paraId="0B25FDA7" w14:textId="77777777" w:rsidTr="00BD69E8">
        <w:trPr>
          <w:trHeight w:val="1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14:paraId="531DF9B4" w14:textId="0D9821F5" w:rsidR="009A1820" w:rsidRPr="009A1820" w:rsidRDefault="009A1820" w:rsidP="009A1820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  <w:r w:rsidRPr="009A1820">
              <w:rPr>
                <w:rFonts w:ascii="Verdana" w:hAnsi="Verdana"/>
                <w:sz w:val="18"/>
                <w:szCs w:val="18"/>
              </w:rPr>
              <w:t>Sistema de almacenamiento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0140F6" w14:textId="2CC582FC" w:rsidR="009A1820" w:rsidRPr="009A1820" w:rsidRDefault="009A1820" w:rsidP="009A1820">
            <w:pPr>
              <w:spacing w:before="0" w:after="0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A1820">
              <w:rPr>
                <w:rFonts w:ascii="Verdana" w:hAnsi="Verdana" w:cs="Arial"/>
                <w:color w:val="000000"/>
                <w:sz w:val="18"/>
                <w:szCs w:val="18"/>
              </w:rPr>
              <w:t>Si/No</w:t>
            </w:r>
          </w:p>
        </w:tc>
      </w:tr>
      <w:tr w:rsidR="009A1820" w:rsidRPr="009A1820" w14:paraId="530F4794" w14:textId="77777777" w:rsidTr="00BD69E8">
        <w:trPr>
          <w:trHeight w:val="1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14:paraId="12A8283D" w14:textId="205B677B" w:rsidR="009A1820" w:rsidRPr="009A1820" w:rsidRDefault="009A1820" w:rsidP="009A1820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  <w:r w:rsidRPr="009A1820">
              <w:rPr>
                <w:rFonts w:ascii="Verdana" w:hAnsi="Verdana"/>
                <w:sz w:val="18"/>
                <w:szCs w:val="18"/>
              </w:rPr>
              <w:t>Equipos auxiliares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1C5C57" w14:textId="303ED48A" w:rsidR="009A1820" w:rsidRPr="009A1820" w:rsidRDefault="009A1820" w:rsidP="009A1820">
            <w:pPr>
              <w:spacing w:before="0" w:after="0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A1820">
              <w:rPr>
                <w:rFonts w:ascii="Verdana" w:hAnsi="Verdana" w:cs="Arial"/>
                <w:color w:val="000000"/>
                <w:sz w:val="18"/>
                <w:szCs w:val="18"/>
              </w:rPr>
              <w:t>Si/No</w:t>
            </w:r>
          </w:p>
        </w:tc>
      </w:tr>
      <w:tr w:rsidR="009A1820" w:rsidRPr="009A1820" w14:paraId="406AC85E" w14:textId="77777777" w:rsidTr="00BD69E8">
        <w:trPr>
          <w:trHeight w:val="1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14:paraId="6433F389" w14:textId="6D9DAB5A" w:rsidR="009A1820" w:rsidRPr="009A1820" w:rsidRDefault="009A1820" w:rsidP="009A1820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  <w:r w:rsidRPr="009A1820">
              <w:rPr>
                <w:rFonts w:ascii="Verdana" w:hAnsi="Verdana"/>
                <w:sz w:val="18"/>
                <w:szCs w:val="18"/>
              </w:rPr>
              <w:t>Sistema eléctrico y protecciones (</w:t>
            </w:r>
            <w:proofErr w:type="spellStart"/>
            <w:r w:rsidRPr="009A1820">
              <w:rPr>
                <w:rFonts w:ascii="Verdana" w:hAnsi="Verdana"/>
                <w:sz w:val="18"/>
                <w:szCs w:val="18"/>
              </w:rPr>
              <w:t>trafos</w:t>
            </w:r>
            <w:proofErr w:type="spellEnd"/>
            <w:r w:rsidRPr="009A1820">
              <w:rPr>
                <w:rFonts w:ascii="Verdana" w:hAnsi="Verdana"/>
                <w:sz w:val="18"/>
                <w:szCs w:val="18"/>
              </w:rPr>
              <w:t xml:space="preserve"> y celdas)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2B306" w14:textId="756C878C" w:rsidR="009A1820" w:rsidRPr="009A1820" w:rsidRDefault="009A1820" w:rsidP="009A1820">
            <w:pPr>
              <w:spacing w:before="0" w:after="0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A1820">
              <w:rPr>
                <w:rFonts w:ascii="Verdana" w:hAnsi="Verdana" w:cs="Arial"/>
                <w:color w:val="000000"/>
                <w:sz w:val="18"/>
                <w:szCs w:val="18"/>
              </w:rPr>
              <w:t>Si/No</w:t>
            </w:r>
          </w:p>
        </w:tc>
      </w:tr>
      <w:tr w:rsidR="009A1820" w:rsidRPr="009A1820" w14:paraId="0BF494F4" w14:textId="77777777" w:rsidTr="00BD69E8">
        <w:trPr>
          <w:trHeight w:val="1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14:paraId="043BAA5A" w14:textId="54C39B72" w:rsidR="009A1820" w:rsidRPr="009A1820" w:rsidRDefault="009A1820" w:rsidP="009A1820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  <w:r w:rsidRPr="009A1820">
              <w:rPr>
                <w:rFonts w:ascii="Verdana" w:hAnsi="Verdana"/>
                <w:sz w:val="18"/>
                <w:szCs w:val="18"/>
              </w:rPr>
              <w:t>Sistema de gestión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02F16D" w14:textId="318CEF00" w:rsidR="009A1820" w:rsidRPr="009A1820" w:rsidRDefault="009A1820" w:rsidP="009A1820">
            <w:pPr>
              <w:spacing w:before="0" w:after="0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A1820">
              <w:rPr>
                <w:rFonts w:ascii="Verdana" w:hAnsi="Verdana" w:cs="Arial"/>
                <w:color w:val="000000"/>
                <w:sz w:val="18"/>
                <w:szCs w:val="18"/>
              </w:rPr>
              <w:t>Si/No</w:t>
            </w:r>
          </w:p>
        </w:tc>
      </w:tr>
      <w:tr w:rsidR="009A1820" w:rsidRPr="009A1820" w14:paraId="060D7733" w14:textId="77777777" w:rsidTr="00BD69E8">
        <w:trPr>
          <w:trHeight w:val="1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14:paraId="0D76030C" w14:textId="6F2F5913" w:rsidR="009A1820" w:rsidRPr="009A1820" w:rsidRDefault="009A1820" w:rsidP="009A1820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  <w:r w:rsidRPr="009A1820">
              <w:rPr>
                <w:rFonts w:ascii="Verdana" w:hAnsi="Verdana"/>
                <w:sz w:val="18"/>
                <w:szCs w:val="18"/>
              </w:rPr>
              <w:t>O&amp;M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F9CC2" w14:textId="06B99384" w:rsidR="009A1820" w:rsidRPr="009A1820" w:rsidRDefault="009A1820" w:rsidP="009A1820">
            <w:pPr>
              <w:spacing w:before="0" w:after="0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A1820">
              <w:rPr>
                <w:rFonts w:ascii="Verdana" w:hAnsi="Verdana" w:cs="Arial"/>
                <w:color w:val="000000"/>
                <w:sz w:val="18"/>
                <w:szCs w:val="18"/>
              </w:rPr>
              <w:t>Si/No</w:t>
            </w:r>
          </w:p>
        </w:tc>
      </w:tr>
    </w:tbl>
    <w:p w14:paraId="39485262" w14:textId="77777777" w:rsidR="00263917" w:rsidRDefault="00263917" w:rsidP="00B957C3">
      <w:pPr>
        <w:pStyle w:val="Prrafodelista"/>
        <w:numPr>
          <w:ilvl w:val="2"/>
          <w:numId w:val="7"/>
        </w:numPr>
        <w:spacing w:line="276" w:lineRule="auto"/>
        <w:rPr>
          <w:rFonts w:ascii="Georgia" w:hAnsi="Georgia" w:cstheme="minorHAnsi"/>
          <w:b/>
          <w:bCs/>
          <w:sz w:val="20"/>
          <w:szCs w:val="20"/>
          <w:lang w:eastAsia="es-ES"/>
        </w:rPr>
      </w:pPr>
      <w:r w:rsidRPr="0029041E">
        <w:rPr>
          <w:rFonts w:ascii="Georgia" w:hAnsi="Georgia" w:cstheme="minorHAnsi"/>
          <w:b/>
          <w:bCs/>
          <w:sz w:val="20"/>
          <w:szCs w:val="20"/>
          <w:lang w:eastAsia="es-ES"/>
        </w:rPr>
        <w:t xml:space="preserve">Grado de innovación y carácter demostrativo  </w:t>
      </w:r>
    </w:p>
    <w:p w14:paraId="268D3DF0" w14:textId="77777777" w:rsidR="00263917" w:rsidRPr="0029041E" w:rsidRDefault="00263917" w:rsidP="00084378">
      <w:pPr>
        <w:pStyle w:val="Prrafodelista"/>
        <w:numPr>
          <w:ilvl w:val="0"/>
          <w:numId w:val="11"/>
        </w:numPr>
        <w:rPr>
          <w:rFonts w:ascii="Verdana" w:hAnsi="Verdana" w:cstheme="minorHAnsi"/>
          <w:sz w:val="20"/>
          <w:szCs w:val="20"/>
          <w:lang w:eastAsia="es-ES"/>
        </w:rPr>
      </w:pPr>
      <w:r w:rsidRPr="0029041E">
        <w:rPr>
          <w:rFonts w:ascii="Verdana" w:hAnsi="Verdana" w:cstheme="minorHAnsi"/>
          <w:sz w:val="20"/>
          <w:szCs w:val="20"/>
          <w:lang w:eastAsia="es-ES"/>
        </w:rPr>
        <w:t>Colaboración de entidades de investigación:</w:t>
      </w:r>
      <w:r w:rsidRPr="0029041E">
        <w:t xml:space="preserve"> </w:t>
      </w:r>
      <w:r w:rsidRPr="0029041E">
        <w:rPr>
          <w:rFonts w:ascii="Verdana" w:hAnsi="Verdana" w:cstheme="minorHAnsi"/>
          <w:sz w:val="20"/>
          <w:szCs w:val="20"/>
          <w:lang w:eastAsia="es-ES"/>
        </w:rPr>
        <w:t>En caso de obtener puntuación por este criterio, deberá indicar el documento que se ha incorporado a través del aplicativo para su justificación.</w:t>
      </w:r>
    </w:p>
    <w:p w14:paraId="138DECD8" w14:textId="77777777" w:rsidR="00263917" w:rsidRDefault="00263917" w:rsidP="00084378">
      <w:pPr>
        <w:pStyle w:val="Prrafodelista"/>
        <w:numPr>
          <w:ilvl w:val="0"/>
          <w:numId w:val="11"/>
        </w:numPr>
        <w:spacing w:line="276" w:lineRule="auto"/>
        <w:rPr>
          <w:rFonts w:ascii="Verdana" w:hAnsi="Verdana" w:cstheme="minorHAnsi"/>
          <w:sz w:val="20"/>
          <w:szCs w:val="20"/>
          <w:lang w:eastAsia="es-ES"/>
        </w:rPr>
      </w:pPr>
      <w:r w:rsidRPr="0029041E">
        <w:rPr>
          <w:rFonts w:ascii="Verdana" w:hAnsi="Verdana" w:cstheme="minorHAnsi"/>
          <w:sz w:val="20"/>
          <w:szCs w:val="20"/>
          <w:lang w:eastAsia="es-ES"/>
        </w:rPr>
        <w:lastRenderedPageBreak/>
        <w:t>Enfoque innovador</w:t>
      </w:r>
      <w:r>
        <w:rPr>
          <w:rFonts w:ascii="Verdana" w:hAnsi="Verdana" w:cstheme="minorHAnsi"/>
          <w:sz w:val="20"/>
          <w:szCs w:val="20"/>
          <w:lang w:eastAsia="es-ES"/>
        </w:rPr>
        <w:t>:</w:t>
      </w:r>
      <w:r w:rsidRPr="0029041E">
        <w:t xml:space="preserve"> </w:t>
      </w:r>
      <w:r w:rsidRPr="0029041E">
        <w:rPr>
          <w:rFonts w:ascii="Verdana" w:hAnsi="Verdana" w:cstheme="minorHAnsi"/>
          <w:sz w:val="20"/>
          <w:szCs w:val="20"/>
          <w:lang w:eastAsia="es-ES"/>
        </w:rPr>
        <w:t xml:space="preserve">Deberá indicar </w:t>
      </w:r>
      <w:r>
        <w:rPr>
          <w:rFonts w:ascii="Verdana" w:hAnsi="Verdana" w:cstheme="minorHAnsi"/>
          <w:sz w:val="20"/>
          <w:szCs w:val="20"/>
          <w:lang w:eastAsia="es-ES"/>
        </w:rPr>
        <w:t xml:space="preserve">si el proyecto objeto de ayuda dispone </w:t>
      </w:r>
      <w:r w:rsidRPr="0029041E">
        <w:rPr>
          <w:rFonts w:ascii="Verdana" w:hAnsi="Verdana" w:cstheme="minorHAnsi"/>
          <w:sz w:val="20"/>
          <w:szCs w:val="20"/>
          <w:lang w:eastAsia="es-ES"/>
        </w:rPr>
        <w:t>de</w:t>
      </w:r>
      <w:r>
        <w:rPr>
          <w:rFonts w:ascii="Verdana" w:hAnsi="Verdana" w:cstheme="minorHAnsi"/>
          <w:sz w:val="20"/>
          <w:szCs w:val="20"/>
          <w:lang w:eastAsia="es-ES"/>
        </w:rPr>
        <w:t xml:space="preserve"> alguno de</w:t>
      </w:r>
      <w:r w:rsidRPr="0029041E">
        <w:rPr>
          <w:rFonts w:ascii="Verdana" w:hAnsi="Verdana" w:cstheme="minorHAnsi"/>
          <w:sz w:val="20"/>
          <w:szCs w:val="20"/>
          <w:lang w:eastAsia="es-ES"/>
        </w:rPr>
        <w:t xml:space="preserve"> los siguientes </w:t>
      </w:r>
      <w:r>
        <w:rPr>
          <w:rFonts w:ascii="Verdana" w:hAnsi="Verdana" w:cstheme="minorHAnsi"/>
          <w:sz w:val="20"/>
          <w:szCs w:val="20"/>
          <w:lang w:eastAsia="es-ES"/>
        </w:rPr>
        <w:t xml:space="preserve">sistemas o </w:t>
      </w:r>
      <w:r w:rsidRPr="0029041E">
        <w:rPr>
          <w:rFonts w:ascii="Verdana" w:hAnsi="Verdana" w:cstheme="minorHAnsi"/>
          <w:sz w:val="20"/>
          <w:szCs w:val="20"/>
          <w:lang w:eastAsia="es-ES"/>
        </w:rPr>
        <w:t>equipos</w:t>
      </w:r>
      <w:r>
        <w:rPr>
          <w:rFonts w:ascii="Verdana" w:hAnsi="Verdana" w:cstheme="minorHAnsi"/>
          <w:sz w:val="20"/>
          <w:szCs w:val="20"/>
          <w:lang w:eastAsia="es-ES"/>
        </w:rPr>
        <w:t xml:space="preserve">, </w:t>
      </w:r>
      <w:r w:rsidRPr="0029041E">
        <w:rPr>
          <w:rFonts w:ascii="Verdana" w:hAnsi="Verdana" w:cstheme="minorHAnsi"/>
          <w:sz w:val="20"/>
          <w:szCs w:val="20"/>
          <w:lang w:eastAsia="es-ES"/>
        </w:rPr>
        <w:t xml:space="preserve">conforme a los criterios establecidos en el apartado </w:t>
      </w:r>
      <w:r>
        <w:rPr>
          <w:rFonts w:ascii="Verdana" w:hAnsi="Verdana" w:cstheme="minorHAnsi"/>
          <w:sz w:val="20"/>
          <w:szCs w:val="20"/>
          <w:lang w:eastAsia="es-ES"/>
        </w:rPr>
        <w:t>4</w:t>
      </w:r>
      <w:r w:rsidRPr="0029041E">
        <w:rPr>
          <w:rFonts w:ascii="Verdana" w:hAnsi="Verdana" w:cstheme="minorHAnsi"/>
          <w:sz w:val="20"/>
          <w:szCs w:val="20"/>
          <w:lang w:eastAsia="es-ES"/>
        </w:rPr>
        <w:t>.4.</w:t>
      </w:r>
      <w:r>
        <w:rPr>
          <w:rFonts w:ascii="Verdana" w:hAnsi="Verdana" w:cstheme="minorHAnsi"/>
          <w:sz w:val="20"/>
          <w:szCs w:val="20"/>
          <w:lang w:eastAsia="es-ES"/>
        </w:rPr>
        <w:t>2</w:t>
      </w:r>
      <w:r w:rsidRPr="0029041E">
        <w:rPr>
          <w:rFonts w:ascii="Verdana" w:hAnsi="Verdana" w:cstheme="minorHAnsi"/>
          <w:sz w:val="20"/>
          <w:szCs w:val="20"/>
          <w:lang w:eastAsia="es-ES"/>
        </w:rPr>
        <w:t xml:space="preserve"> del Anexo VII de la convocatoria</w:t>
      </w:r>
      <w:r>
        <w:rPr>
          <w:rFonts w:ascii="Verdana" w:hAnsi="Verdana" w:cstheme="minorHAnsi"/>
          <w:sz w:val="20"/>
          <w:szCs w:val="20"/>
          <w:lang w:eastAsia="es-ES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1134"/>
        <w:gridCol w:w="3821"/>
      </w:tblGrid>
      <w:tr w:rsidR="00263917" w:rsidRPr="00084378" w14:paraId="14A22E79" w14:textId="77777777" w:rsidTr="00084378">
        <w:trPr>
          <w:trHeight w:val="561"/>
        </w:trPr>
        <w:tc>
          <w:tcPr>
            <w:tcW w:w="3539" w:type="dxa"/>
            <w:shd w:val="clear" w:color="auto" w:fill="ACB9CA" w:themeFill="text2" w:themeFillTint="66"/>
            <w:vAlign w:val="center"/>
          </w:tcPr>
          <w:p w14:paraId="46C3C6FA" w14:textId="578B70F1" w:rsidR="00263917" w:rsidRPr="00084378" w:rsidRDefault="00084378" w:rsidP="00A1238F">
            <w:pPr>
              <w:spacing w:before="0" w:after="0"/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084378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Almacenamiento electroquímico (Baterías)</w:t>
            </w:r>
          </w:p>
        </w:tc>
        <w:tc>
          <w:tcPr>
            <w:tcW w:w="1134" w:type="dxa"/>
            <w:shd w:val="clear" w:color="auto" w:fill="ACB9CA" w:themeFill="text2" w:themeFillTint="66"/>
            <w:vAlign w:val="center"/>
          </w:tcPr>
          <w:p w14:paraId="5FB53A9D" w14:textId="77777777" w:rsidR="00263917" w:rsidRPr="00084378" w:rsidRDefault="00263917" w:rsidP="00A1238F">
            <w:pPr>
              <w:spacing w:before="0" w:after="0"/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084378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Incluido</w:t>
            </w:r>
          </w:p>
        </w:tc>
        <w:tc>
          <w:tcPr>
            <w:tcW w:w="3821" w:type="dxa"/>
            <w:shd w:val="clear" w:color="auto" w:fill="ACB9CA" w:themeFill="text2" w:themeFillTint="66"/>
            <w:vAlign w:val="center"/>
          </w:tcPr>
          <w:p w14:paraId="4696720D" w14:textId="77777777" w:rsidR="00263917" w:rsidRPr="00084378" w:rsidRDefault="00263917" w:rsidP="00A1238F">
            <w:pPr>
              <w:spacing w:before="0" w:after="0"/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084378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Descripción</w:t>
            </w:r>
          </w:p>
        </w:tc>
      </w:tr>
      <w:tr w:rsidR="00263917" w:rsidRPr="00084378" w14:paraId="0ADBEE6A" w14:textId="77777777" w:rsidTr="00084378">
        <w:trPr>
          <w:trHeight w:val="266"/>
        </w:trPr>
        <w:tc>
          <w:tcPr>
            <w:tcW w:w="3539" w:type="dxa"/>
            <w:shd w:val="clear" w:color="auto" w:fill="D5DCE4" w:themeFill="text2" w:themeFillTint="33"/>
            <w:vAlign w:val="center"/>
          </w:tcPr>
          <w:p w14:paraId="2CDD91F4" w14:textId="77777777" w:rsidR="00263917" w:rsidRPr="00084378" w:rsidRDefault="00263917" w:rsidP="00A1238F">
            <w:pPr>
              <w:spacing w:before="0" w:after="0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proofErr w:type="spellStart"/>
            <w:r w:rsidRPr="00084378">
              <w:rPr>
                <w:rFonts w:ascii="Verdana" w:hAnsi="Verdana" w:cs="Arial"/>
                <w:color w:val="000000"/>
                <w:sz w:val="18"/>
                <w:szCs w:val="18"/>
              </w:rPr>
              <w:t>Grid</w:t>
            </w:r>
            <w:proofErr w:type="spellEnd"/>
            <w:r w:rsidRPr="00084378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84378">
              <w:rPr>
                <w:rFonts w:ascii="Verdana" w:hAnsi="Verdana" w:cs="Arial"/>
                <w:color w:val="000000"/>
                <w:sz w:val="18"/>
                <w:szCs w:val="18"/>
              </w:rPr>
              <w:t>forming</w:t>
            </w:r>
            <w:proofErr w:type="spellEnd"/>
          </w:p>
        </w:tc>
        <w:tc>
          <w:tcPr>
            <w:tcW w:w="1134" w:type="dxa"/>
            <w:vAlign w:val="center"/>
          </w:tcPr>
          <w:p w14:paraId="4B3507BF" w14:textId="77777777" w:rsidR="00263917" w:rsidRPr="00084378" w:rsidRDefault="00263917" w:rsidP="00A1238F">
            <w:pPr>
              <w:spacing w:before="0" w:after="0"/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084378">
              <w:rPr>
                <w:rFonts w:ascii="Verdana" w:hAnsi="Verdana"/>
                <w:sz w:val="18"/>
                <w:szCs w:val="18"/>
              </w:rPr>
              <w:t>Si/No</w:t>
            </w:r>
          </w:p>
        </w:tc>
        <w:tc>
          <w:tcPr>
            <w:tcW w:w="3821" w:type="dxa"/>
            <w:vAlign w:val="center"/>
          </w:tcPr>
          <w:p w14:paraId="4C76F683" w14:textId="77777777" w:rsidR="00263917" w:rsidRPr="00084378" w:rsidRDefault="00263917" w:rsidP="00A1238F">
            <w:pPr>
              <w:spacing w:before="0" w:after="0"/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63917" w:rsidRPr="00084378" w14:paraId="66F7A2D2" w14:textId="77777777" w:rsidTr="00084378">
        <w:tc>
          <w:tcPr>
            <w:tcW w:w="3539" w:type="dxa"/>
            <w:shd w:val="clear" w:color="auto" w:fill="D5DCE4" w:themeFill="text2" w:themeFillTint="33"/>
            <w:vAlign w:val="center"/>
          </w:tcPr>
          <w:p w14:paraId="3255FE6C" w14:textId="77777777" w:rsidR="00263917" w:rsidRPr="00084378" w:rsidRDefault="00263917" w:rsidP="00A1238F">
            <w:pPr>
              <w:spacing w:before="0" w:after="0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proofErr w:type="spellStart"/>
            <w:r w:rsidRPr="00084378">
              <w:rPr>
                <w:rFonts w:ascii="Verdana" w:hAnsi="Verdana" w:cs="Arial"/>
                <w:color w:val="000000"/>
                <w:sz w:val="18"/>
                <w:szCs w:val="18"/>
              </w:rPr>
              <w:t>Ultracondensadores</w:t>
            </w:r>
            <w:proofErr w:type="spellEnd"/>
            <w:r w:rsidRPr="00084378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o volantes de inercia</w:t>
            </w:r>
          </w:p>
        </w:tc>
        <w:tc>
          <w:tcPr>
            <w:tcW w:w="1134" w:type="dxa"/>
            <w:vAlign w:val="center"/>
          </w:tcPr>
          <w:p w14:paraId="280E4BA1" w14:textId="77777777" w:rsidR="00263917" w:rsidRPr="00084378" w:rsidRDefault="00263917" w:rsidP="00A1238F">
            <w:pPr>
              <w:spacing w:before="0" w:after="0"/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084378">
              <w:rPr>
                <w:rFonts w:ascii="Verdana" w:hAnsi="Verdana"/>
                <w:sz w:val="18"/>
                <w:szCs w:val="18"/>
              </w:rPr>
              <w:t>Si/No</w:t>
            </w:r>
          </w:p>
        </w:tc>
        <w:tc>
          <w:tcPr>
            <w:tcW w:w="3821" w:type="dxa"/>
            <w:vAlign w:val="center"/>
          </w:tcPr>
          <w:p w14:paraId="47782386" w14:textId="77777777" w:rsidR="00263917" w:rsidRPr="00084378" w:rsidRDefault="00263917" w:rsidP="00A1238F">
            <w:pPr>
              <w:spacing w:before="0" w:after="0"/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84378" w:rsidRPr="00084378" w14:paraId="59F3D9A8" w14:textId="77777777" w:rsidTr="00084378">
        <w:trPr>
          <w:trHeight w:val="561"/>
        </w:trPr>
        <w:tc>
          <w:tcPr>
            <w:tcW w:w="3539" w:type="dxa"/>
            <w:shd w:val="clear" w:color="auto" w:fill="ACB9CA" w:themeFill="text2" w:themeFillTint="66"/>
            <w:vAlign w:val="center"/>
          </w:tcPr>
          <w:p w14:paraId="525BADD9" w14:textId="4D6AEC94" w:rsidR="00084378" w:rsidRPr="00084378" w:rsidRDefault="00084378" w:rsidP="00F03682">
            <w:pPr>
              <w:spacing w:before="0" w:after="0"/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084378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Bombeo</w:t>
            </w:r>
          </w:p>
        </w:tc>
        <w:tc>
          <w:tcPr>
            <w:tcW w:w="1134" w:type="dxa"/>
            <w:shd w:val="clear" w:color="auto" w:fill="ACB9CA" w:themeFill="text2" w:themeFillTint="66"/>
            <w:vAlign w:val="center"/>
          </w:tcPr>
          <w:p w14:paraId="22293F64" w14:textId="77777777" w:rsidR="00084378" w:rsidRPr="00084378" w:rsidRDefault="00084378" w:rsidP="00F03682">
            <w:pPr>
              <w:spacing w:before="0" w:after="0"/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084378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Incluido</w:t>
            </w:r>
          </w:p>
        </w:tc>
        <w:tc>
          <w:tcPr>
            <w:tcW w:w="3821" w:type="dxa"/>
            <w:shd w:val="clear" w:color="auto" w:fill="ACB9CA" w:themeFill="text2" w:themeFillTint="66"/>
            <w:vAlign w:val="center"/>
          </w:tcPr>
          <w:p w14:paraId="2371A5D6" w14:textId="77777777" w:rsidR="00084378" w:rsidRPr="00084378" w:rsidRDefault="00084378" w:rsidP="00F03682">
            <w:pPr>
              <w:spacing w:before="0" w:after="0"/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084378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Descripción</w:t>
            </w:r>
          </w:p>
        </w:tc>
      </w:tr>
      <w:tr w:rsidR="00084378" w:rsidRPr="00084378" w14:paraId="56268319" w14:textId="77777777" w:rsidTr="00084378">
        <w:tc>
          <w:tcPr>
            <w:tcW w:w="3539" w:type="dxa"/>
            <w:shd w:val="clear" w:color="auto" w:fill="D5DCE4" w:themeFill="text2" w:themeFillTint="33"/>
          </w:tcPr>
          <w:p w14:paraId="417E0D7C" w14:textId="2E580038" w:rsidR="00084378" w:rsidRPr="00084378" w:rsidRDefault="00084378" w:rsidP="00084378">
            <w:pPr>
              <w:spacing w:before="0" w:after="0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84378">
              <w:rPr>
                <w:rFonts w:ascii="Verdana" w:hAnsi="Verdana"/>
                <w:sz w:val="18"/>
                <w:szCs w:val="18"/>
              </w:rPr>
              <w:t>Balsas superior e inferior desacopladas de red hidrográfica</w:t>
            </w:r>
          </w:p>
        </w:tc>
        <w:tc>
          <w:tcPr>
            <w:tcW w:w="1134" w:type="dxa"/>
            <w:vAlign w:val="center"/>
          </w:tcPr>
          <w:p w14:paraId="1BD81E4C" w14:textId="753365E6" w:rsidR="00084378" w:rsidRPr="00084378" w:rsidRDefault="00084378" w:rsidP="00084378">
            <w:pPr>
              <w:spacing w:before="0"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084378">
              <w:rPr>
                <w:rFonts w:ascii="Verdana" w:hAnsi="Verdana"/>
                <w:sz w:val="18"/>
                <w:szCs w:val="18"/>
              </w:rPr>
              <w:t>Si/No</w:t>
            </w:r>
          </w:p>
        </w:tc>
        <w:tc>
          <w:tcPr>
            <w:tcW w:w="3821" w:type="dxa"/>
            <w:vAlign w:val="center"/>
          </w:tcPr>
          <w:p w14:paraId="4D0F11B1" w14:textId="77777777" w:rsidR="00084378" w:rsidRPr="00084378" w:rsidRDefault="00084378" w:rsidP="00084378">
            <w:pPr>
              <w:spacing w:before="0" w:after="0"/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84378" w:rsidRPr="00084378" w14:paraId="4AB9C38E" w14:textId="77777777" w:rsidTr="00084378">
        <w:tc>
          <w:tcPr>
            <w:tcW w:w="3539" w:type="dxa"/>
            <w:shd w:val="clear" w:color="auto" w:fill="D5DCE4" w:themeFill="text2" w:themeFillTint="33"/>
          </w:tcPr>
          <w:p w14:paraId="16E649A5" w14:textId="010D3126" w:rsidR="00084378" w:rsidRPr="00084378" w:rsidRDefault="00084378" w:rsidP="00084378">
            <w:pPr>
              <w:spacing w:before="0" w:after="0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84378">
              <w:rPr>
                <w:rFonts w:ascii="Verdana" w:hAnsi="Verdana"/>
                <w:sz w:val="18"/>
                <w:szCs w:val="18"/>
              </w:rPr>
              <w:t>Tecnologías innovadoras que mejoren la eficiencia y flexibilidad (</w:t>
            </w:r>
            <w:proofErr w:type="spellStart"/>
            <w:r w:rsidRPr="00084378">
              <w:rPr>
                <w:rFonts w:ascii="Verdana" w:hAnsi="Verdana"/>
                <w:sz w:val="18"/>
                <w:szCs w:val="18"/>
              </w:rPr>
              <w:t>i.e</w:t>
            </w:r>
            <w:proofErr w:type="spellEnd"/>
            <w:r w:rsidRPr="00084378">
              <w:rPr>
                <w:rFonts w:ascii="Verdana" w:hAnsi="Verdana"/>
                <w:sz w:val="18"/>
                <w:szCs w:val="18"/>
              </w:rPr>
              <w:t>: turbinas reversibles velocidad variable y cortocircuito hidráulico)</w:t>
            </w:r>
          </w:p>
        </w:tc>
        <w:tc>
          <w:tcPr>
            <w:tcW w:w="1134" w:type="dxa"/>
            <w:vAlign w:val="center"/>
          </w:tcPr>
          <w:p w14:paraId="1BA409F2" w14:textId="4FD916B3" w:rsidR="00084378" w:rsidRPr="00084378" w:rsidRDefault="00084378" w:rsidP="00084378">
            <w:pPr>
              <w:spacing w:before="0"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084378">
              <w:rPr>
                <w:rFonts w:ascii="Verdana" w:hAnsi="Verdana"/>
                <w:sz w:val="18"/>
                <w:szCs w:val="18"/>
              </w:rPr>
              <w:t>Si/No</w:t>
            </w:r>
          </w:p>
        </w:tc>
        <w:tc>
          <w:tcPr>
            <w:tcW w:w="3821" w:type="dxa"/>
            <w:vAlign w:val="center"/>
          </w:tcPr>
          <w:p w14:paraId="7F1E5BEE" w14:textId="77777777" w:rsidR="00084378" w:rsidRPr="00084378" w:rsidRDefault="00084378" w:rsidP="00084378">
            <w:pPr>
              <w:spacing w:before="0" w:after="0"/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84378" w:rsidRPr="00084378" w14:paraId="6CB37F41" w14:textId="77777777" w:rsidTr="00084378">
        <w:trPr>
          <w:trHeight w:val="561"/>
        </w:trPr>
        <w:tc>
          <w:tcPr>
            <w:tcW w:w="3539" w:type="dxa"/>
            <w:shd w:val="clear" w:color="auto" w:fill="ACB9CA" w:themeFill="text2" w:themeFillTint="66"/>
            <w:vAlign w:val="center"/>
          </w:tcPr>
          <w:p w14:paraId="4ACA6A7B" w14:textId="316BCD3E" w:rsidR="00084378" w:rsidRPr="00084378" w:rsidRDefault="00084378" w:rsidP="00F03682">
            <w:pPr>
              <w:spacing w:before="0" w:after="0"/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084378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Almacenamiento térmico</w:t>
            </w:r>
          </w:p>
        </w:tc>
        <w:tc>
          <w:tcPr>
            <w:tcW w:w="1134" w:type="dxa"/>
            <w:shd w:val="clear" w:color="auto" w:fill="ACB9CA" w:themeFill="text2" w:themeFillTint="66"/>
            <w:vAlign w:val="center"/>
          </w:tcPr>
          <w:p w14:paraId="5263C859" w14:textId="77777777" w:rsidR="00084378" w:rsidRPr="00084378" w:rsidRDefault="00084378" w:rsidP="00F03682">
            <w:pPr>
              <w:spacing w:before="0" w:after="0"/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084378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Incluido</w:t>
            </w:r>
          </w:p>
        </w:tc>
        <w:tc>
          <w:tcPr>
            <w:tcW w:w="3821" w:type="dxa"/>
            <w:shd w:val="clear" w:color="auto" w:fill="ACB9CA" w:themeFill="text2" w:themeFillTint="66"/>
            <w:vAlign w:val="center"/>
          </w:tcPr>
          <w:p w14:paraId="5909EC1A" w14:textId="77777777" w:rsidR="00084378" w:rsidRPr="00084378" w:rsidRDefault="00084378" w:rsidP="00F03682">
            <w:pPr>
              <w:spacing w:before="0" w:after="0"/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084378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Descripción</w:t>
            </w:r>
          </w:p>
        </w:tc>
      </w:tr>
      <w:tr w:rsidR="00084378" w:rsidRPr="00084378" w14:paraId="076993B1" w14:textId="77777777" w:rsidTr="00084378">
        <w:tc>
          <w:tcPr>
            <w:tcW w:w="3539" w:type="dxa"/>
            <w:shd w:val="clear" w:color="auto" w:fill="D5DCE4" w:themeFill="text2" w:themeFillTint="33"/>
            <w:vAlign w:val="center"/>
          </w:tcPr>
          <w:p w14:paraId="3C4BE0F8" w14:textId="5A0E826C" w:rsidR="00084378" w:rsidRPr="00084378" w:rsidRDefault="00084378" w:rsidP="00084378">
            <w:pPr>
              <w:spacing w:before="0"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084378">
              <w:rPr>
                <w:rFonts w:ascii="Verdana" w:hAnsi="Verdana" w:cs="Arial"/>
                <w:color w:val="000000"/>
                <w:sz w:val="18"/>
                <w:szCs w:val="18"/>
              </w:rPr>
              <w:t>Almacenamiento Latente o Almacenamiento Termoquímico</w:t>
            </w:r>
          </w:p>
        </w:tc>
        <w:tc>
          <w:tcPr>
            <w:tcW w:w="1134" w:type="dxa"/>
            <w:vAlign w:val="center"/>
          </w:tcPr>
          <w:p w14:paraId="46024E94" w14:textId="603343C7" w:rsidR="00084378" w:rsidRPr="00084378" w:rsidRDefault="00084378" w:rsidP="00084378">
            <w:pPr>
              <w:spacing w:before="0"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084378">
              <w:rPr>
                <w:rFonts w:ascii="Verdana" w:hAnsi="Verdana"/>
                <w:sz w:val="18"/>
                <w:szCs w:val="18"/>
              </w:rPr>
              <w:t>Si/No</w:t>
            </w:r>
          </w:p>
        </w:tc>
        <w:tc>
          <w:tcPr>
            <w:tcW w:w="3821" w:type="dxa"/>
            <w:vAlign w:val="center"/>
          </w:tcPr>
          <w:p w14:paraId="618D5E5A" w14:textId="77777777" w:rsidR="00084378" w:rsidRPr="00084378" w:rsidRDefault="00084378" w:rsidP="00084378">
            <w:pPr>
              <w:spacing w:before="0" w:after="0"/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84378" w:rsidRPr="00084378" w14:paraId="3C3FE767" w14:textId="77777777" w:rsidTr="00084378">
        <w:tc>
          <w:tcPr>
            <w:tcW w:w="3539" w:type="dxa"/>
            <w:shd w:val="clear" w:color="auto" w:fill="D5DCE4" w:themeFill="text2" w:themeFillTint="33"/>
            <w:vAlign w:val="center"/>
          </w:tcPr>
          <w:p w14:paraId="4C57CE4E" w14:textId="79AE404C" w:rsidR="00084378" w:rsidRPr="00084378" w:rsidRDefault="00084378" w:rsidP="00084378">
            <w:pPr>
              <w:spacing w:before="0"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084378">
              <w:rPr>
                <w:rFonts w:ascii="Verdana" w:hAnsi="Verdana" w:cs="Arial"/>
                <w:color w:val="000000"/>
                <w:sz w:val="18"/>
                <w:szCs w:val="18"/>
              </w:rPr>
              <w:t>Materiales innovadores de cambio de fase como parafina, sales eutécticas, Óxidos metálicos, carbonatos, amoniaco u otros.</w:t>
            </w:r>
          </w:p>
        </w:tc>
        <w:tc>
          <w:tcPr>
            <w:tcW w:w="1134" w:type="dxa"/>
            <w:vAlign w:val="center"/>
          </w:tcPr>
          <w:p w14:paraId="5F9271DB" w14:textId="29BC192A" w:rsidR="00084378" w:rsidRPr="00084378" w:rsidRDefault="00084378" w:rsidP="00084378">
            <w:pPr>
              <w:spacing w:before="0"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084378">
              <w:rPr>
                <w:rFonts w:ascii="Verdana" w:hAnsi="Verdana"/>
                <w:sz w:val="18"/>
                <w:szCs w:val="18"/>
              </w:rPr>
              <w:t>Si/No</w:t>
            </w:r>
          </w:p>
        </w:tc>
        <w:tc>
          <w:tcPr>
            <w:tcW w:w="3821" w:type="dxa"/>
            <w:vAlign w:val="center"/>
          </w:tcPr>
          <w:p w14:paraId="1026D180" w14:textId="77777777" w:rsidR="00084378" w:rsidRPr="00084378" w:rsidRDefault="00084378" w:rsidP="00084378">
            <w:pPr>
              <w:spacing w:before="0" w:after="0"/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70B0C5A0" w14:textId="1D47CBEE" w:rsidR="00FA3136" w:rsidRDefault="00FA3136" w:rsidP="00B53A29">
      <w:pPr>
        <w:spacing w:line="276" w:lineRule="auto"/>
        <w:rPr>
          <w:rFonts w:asciiTheme="minorHAnsi" w:hAnsiTheme="minorHAnsi" w:cstheme="minorHAnsi"/>
          <w:lang w:eastAsia="es-ES"/>
        </w:rPr>
      </w:pPr>
      <w:r>
        <w:rPr>
          <w:rFonts w:asciiTheme="minorHAnsi" w:hAnsiTheme="minorHAnsi" w:cstheme="minorHAnsi"/>
          <w:lang w:eastAsia="es-ES"/>
        </w:rPr>
        <w:br w:type="page"/>
      </w:r>
    </w:p>
    <w:p w14:paraId="1829504B" w14:textId="407F1C4A" w:rsidR="00A63C0F" w:rsidRPr="00A63C0F" w:rsidRDefault="00753A86" w:rsidP="00A63C0F">
      <w:pPr>
        <w:rPr>
          <w:rFonts w:asciiTheme="minorHAnsi" w:eastAsia="Times New Roman" w:hAnsiTheme="minorHAnsi" w:cstheme="minorHAnsi"/>
          <w:sz w:val="24"/>
          <w:szCs w:val="32"/>
          <w:lang w:eastAsia="es-ES"/>
        </w:rPr>
      </w:pPr>
      <w:r>
        <w:rPr>
          <w:b/>
          <w:noProof/>
          <w:sz w:val="28"/>
          <w:lang w:eastAsia="es-ES"/>
        </w:rPr>
        <w:lastRenderedPageBreak/>
        <w:drawing>
          <wp:anchor distT="0" distB="0" distL="114300" distR="114300" simplePos="0" relativeHeight="251656192" behindDoc="1" locked="0" layoutInCell="1" allowOverlap="1" wp14:anchorId="2B06E9C6" wp14:editId="4895F2F9">
            <wp:simplePos x="0" y="0"/>
            <wp:positionH relativeFrom="column">
              <wp:posOffset>-1064792</wp:posOffset>
            </wp:positionH>
            <wp:positionV relativeFrom="paragraph">
              <wp:posOffset>-899795</wp:posOffset>
            </wp:positionV>
            <wp:extent cx="7562008" cy="10683240"/>
            <wp:effectExtent l="0" t="0" r="1270" b="381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008" cy="10683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E3B76D" w14:textId="77777777" w:rsidR="00A63C0F" w:rsidRPr="00A63C0F" w:rsidRDefault="00A63C0F" w:rsidP="00A63C0F">
      <w:pPr>
        <w:rPr>
          <w:rFonts w:asciiTheme="minorHAnsi" w:eastAsia="Times New Roman" w:hAnsiTheme="minorHAnsi" w:cstheme="minorHAnsi"/>
          <w:sz w:val="24"/>
          <w:szCs w:val="32"/>
          <w:lang w:eastAsia="es-ES"/>
        </w:rPr>
      </w:pPr>
    </w:p>
    <w:p w14:paraId="3F30638C" w14:textId="77777777" w:rsidR="00A63C0F" w:rsidRPr="00A63C0F" w:rsidRDefault="00A63C0F" w:rsidP="00A63C0F">
      <w:pPr>
        <w:rPr>
          <w:rFonts w:asciiTheme="minorHAnsi" w:eastAsia="Times New Roman" w:hAnsiTheme="minorHAnsi" w:cstheme="minorHAnsi"/>
          <w:sz w:val="24"/>
          <w:szCs w:val="32"/>
          <w:lang w:eastAsia="es-ES"/>
        </w:rPr>
      </w:pPr>
    </w:p>
    <w:p w14:paraId="2C55225A" w14:textId="77777777" w:rsidR="00A63C0F" w:rsidRPr="00A63C0F" w:rsidRDefault="00A63C0F" w:rsidP="00A63C0F">
      <w:pPr>
        <w:rPr>
          <w:rFonts w:asciiTheme="minorHAnsi" w:eastAsia="Times New Roman" w:hAnsiTheme="minorHAnsi" w:cstheme="minorHAnsi"/>
          <w:sz w:val="24"/>
          <w:szCs w:val="32"/>
          <w:lang w:eastAsia="es-ES"/>
        </w:rPr>
      </w:pPr>
    </w:p>
    <w:p w14:paraId="603ACE0A" w14:textId="77777777" w:rsidR="00A63C0F" w:rsidRPr="00A63C0F" w:rsidRDefault="00A63C0F" w:rsidP="00A63C0F">
      <w:pPr>
        <w:rPr>
          <w:rFonts w:asciiTheme="minorHAnsi" w:eastAsia="Times New Roman" w:hAnsiTheme="minorHAnsi" w:cstheme="minorHAnsi"/>
          <w:sz w:val="24"/>
          <w:szCs w:val="32"/>
          <w:lang w:eastAsia="es-ES"/>
        </w:rPr>
      </w:pPr>
    </w:p>
    <w:p w14:paraId="3D090CE5" w14:textId="77777777" w:rsidR="00A63C0F" w:rsidRPr="00A63C0F" w:rsidRDefault="00A63C0F" w:rsidP="00A63C0F">
      <w:pPr>
        <w:rPr>
          <w:rFonts w:asciiTheme="minorHAnsi" w:eastAsia="Times New Roman" w:hAnsiTheme="minorHAnsi" w:cstheme="minorHAnsi"/>
          <w:sz w:val="24"/>
          <w:szCs w:val="32"/>
          <w:lang w:eastAsia="es-ES"/>
        </w:rPr>
      </w:pPr>
    </w:p>
    <w:p w14:paraId="074D0951" w14:textId="77777777" w:rsidR="00A63C0F" w:rsidRPr="00A63C0F" w:rsidRDefault="00A63C0F" w:rsidP="00A63C0F">
      <w:pPr>
        <w:rPr>
          <w:rFonts w:asciiTheme="minorHAnsi" w:eastAsia="Times New Roman" w:hAnsiTheme="minorHAnsi" w:cstheme="minorHAnsi"/>
          <w:sz w:val="24"/>
          <w:szCs w:val="32"/>
          <w:lang w:eastAsia="es-ES"/>
        </w:rPr>
      </w:pPr>
    </w:p>
    <w:p w14:paraId="7733C667" w14:textId="77777777" w:rsidR="00A63C0F" w:rsidRPr="00A63C0F" w:rsidRDefault="00A63C0F" w:rsidP="00A63C0F">
      <w:pPr>
        <w:rPr>
          <w:rFonts w:asciiTheme="minorHAnsi" w:eastAsia="Times New Roman" w:hAnsiTheme="minorHAnsi" w:cstheme="minorHAnsi"/>
          <w:sz w:val="24"/>
          <w:szCs w:val="32"/>
          <w:lang w:eastAsia="es-ES"/>
        </w:rPr>
      </w:pPr>
    </w:p>
    <w:p w14:paraId="3734D508" w14:textId="77777777" w:rsidR="00A63C0F" w:rsidRPr="00A63C0F" w:rsidRDefault="00A63C0F" w:rsidP="00A63C0F">
      <w:pPr>
        <w:rPr>
          <w:rFonts w:asciiTheme="minorHAnsi" w:eastAsia="Times New Roman" w:hAnsiTheme="minorHAnsi" w:cstheme="minorHAnsi"/>
          <w:sz w:val="24"/>
          <w:szCs w:val="32"/>
          <w:lang w:eastAsia="es-ES"/>
        </w:rPr>
      </w:pPr>
    </w:p>
    <w:p w14:paraId="46B74D5D" w14:textId="77777777" w:rsidR="00A63C0F" w:rsidRPr="00A63C0F" w:rsidRDefault="00A63C0F" w:rsidP="00A63C0F">
      <w:pPr>
        <w:rPr>
          <w:rFonts w:asciiTheme="minorHAnsi" w:eastAsia="Times New Roman" w:hAnsiTheme="minorHAnsi" w:cstheme="minorHAnsi"/>
          <w:sz w:val="24"/>
          <w:szCs w:val="32"/>
          <w:lang w:eastAsia="es-ES"/>
        </w:rPr>
      </w:pPr>
    </w:p>
    <w:p w14:paraId="3C491C71" w14:textId="77777777" w:rsidR="00A63C0F" w:rsidRPr="00A63C0F" w:rsidRDefault="00A63C0F" w:rsidP="00A63C0F">
      <w:pPr>
        <w:rPr>
          <w:rFonts w:asciiTheme="minorHAnsi" w:eastAsia="Times New Roman" w:hAnsiTheme="minorHAnsi" w:cstheme="minorHAnsi"/>
          <w:sz w:val="24"/>
          <w:szCs w:val="32"/>
          <w:lang w:eastAsia="es-ES"/>
        </w:rPr>
      </w:pPr>
    </w:p>
    <w:p w14:paraId="10CCCE1C" w14:textId="77777777" w:rsidR="00A63C0F" w:rsidRPr="00A63C0F" w:rsidRDefault="00A63C0F" w:rsidP="00A63C0F">
      <w:pPr>
        <w:rPr>
          <w:rFonts w:asciiTheme="minorHAnsi" w:eastAsia="Times New Roman" w:hAnsiTheme="minorHAnsi" w:cstheme="minorHAnsi"/>
          <w:sz w:val="24"/>
          <w:szCs w:val="32"/>
          <w:lang w:eastAsia="es-ES"/>
        </w:rPr>
      </w:pPr>
    </w:p>
    <w:p w14:paraId="09F6B7CC" w14:textId="77777777" w:rsidR="00A63C0F" w:rsidRPr="00A63C0F" w:rsidRDefault="00A63C0F" w:rsidP="00A63C0F">
      <w:pPr>
        <w:rPr>
          <w:rFonts w:asciiTheme="minorHAnsi" w:eastAsia="Times New Roman" w:hAnsiTheme="minorHAnsi" w:cstheme="minorHAnsi"/>
          <w:sz w:val="24"/>
          <w:szCs w:val="32"/>
          <w:lang w:eastAsia="es-ES"/>
        </w:rPr>
      </w:pPr>
    </w:p>
    <w:p w14:paraId="68FDD43D" w14:textId="77777777" w:rsidR="00A63C0F" w:rsidRPr="00A63C0F" w:rsidRDefault="00A63C0F" w:rsidP="00A63C0F">
      <w:pPr>
        <w:rPr>
          <w:rFonts w:asciiTheme="minorHAnsi" w:eastAsia="Times New Roman" w:hAnsiTheme="minorHAnsi" w:cstheme="minorHAnsi"/>
          <w:sz w:val="24"/>
          <w:szCs w:val="32"/>
          <w:lang w:eastAsia="es-ES"/>
        </w:rPr>
      </w:pPr>
    </w:p>
    <w:p w14:paraId="3737240B" w14:textId="77777777" w:rsidR="00A63C0F" w:rsidRPr="00A63C0F" w:rsidRDefault="00A63C0F" w:rsidP="00A63C0F">
      <w:pPr>
        <w:rPr>
          <w:rFonts w:asciiTheme="minorHAnsi" w:eastAsia="Times New Roman" w:hAnsiTheme="minorHAnsi" w:cstheme="minorHAnsi"/>
          <w:sz w:val="24"/>
          <w:szCs w:val="32"/>
          <w:lang w:eastAsia="es-ES"/>
        </w:rPr>
      </w:pPr>
    </w:p>
    <w:p w14:paraId="1A1CC0E1" w14:textId="37FB5881" w:rsidR="00795138" w:rsidRPr="006E3680" w:rsidRDefault="00795138" w:rsidP="009073A6">
      <w:pPr>
        <w:spacing w:line="276" w:lineRule="auto"/>
        <w:rPr>
          <w:rFonts w:asciiTheme="minorHAnsi" w:hAnsiTheme="minorHAnsi" w:cstheme="minorHAnsi"/>
          <w:lang w:eastAsia="es-ES"/>
        </w:rPr>
      </w:pPr>
    </w:p>
    <w:p w14:paraId="177EDB77" w14:textId="38216372" w:rsidR="00795138" w:rsidRPr="006E3680" w:rsidRDefault="00795138" w:rsidP="009073A6">
      <w:pPr>
        <w:spacing w:line="276" w:lineRule="auto"/>
        <w:rPr>
          <w:rFonts w:asciiTheme="minorHAnsi" w:hAnsiTheme="minorHAnsi" w:cstheme="minorHAnsi"/>
          <w:lang w:eastAsia="es-ES"/>
        </w:rPr>
      </w:pPr>
    </w:p>
    <w:sectPr w:rsidR="00795138" w:rsidRPr="006E3680" w:rsidSect="00407DDB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17" w:right="1701" w:bottom="1417" w:left="1701" w:header="142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F06EF" w14:textId="77777777" w:rsidR="00EA7916" w:rsidRDefault="00EA7916" w:rsidP="00CF7937">
      <w:pPr>
        <w:spacing w:after="0"/>
      </w:pPr>
      <w:r>
        <w:separator/>
      </w:r>
    </w:p>
    <w:p w14:paraId="5239A350" w14:textId="77777777" w:rsidR="00EA7916" w:rsidRDefault="00EA7916"/>
  </w:endnote>
  <w:endnote w:type="continuationSeparator" w:id="0">
    <w:p w14:paraId="5F34AA32" w14:textId="77777777" w:rsidR="00EA7916" w:rsidRDefault="00EA7916" w:rsidP="00CF7937">
      <w:pPr>
        <w:spacing w:after="0"/>
      </w:pPr>
      <w:r>
        <w:continuationSeparator/>
      </w:r>
    </w:p>
    <w:p w14:paraId="0272368E" w14:textId="77777777" w:rsidR="00EA7916" w:rsidRDefault="00EA7916"/>
  </w:endnote>
  <w:endnote w:type="continuationNotice" w:id="1">
    <w:p w14:paraId="09284D02" w14:textId="77777777" w:rsidR="00EA7916" w:rsidRDefault="00EA7916">
      <w:pPr>
        <w:spacing w:after="0"/>
      </w:pPr>
    </w:p>
    <w:p w14:paraId="6A1EF9F3" w14:textId="77777777" w:rsidR="00EA7916" w:rsidRDefault="00EA79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JCIDE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 Next LT Pro">
    <w:altName w:val="Corbe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87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-94992806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738EA95F" w14:textId="212D58B7" w:rsidR="00203B26" w:rsidRDefault="00203B26" w:rsidP="00203B26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2B394107" w14:textId="77777777" w:rsidR="00203B26" w:rsidRDefault="00203B2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53A60" w14:textId="10FD3109" w:rsidR="00203B26" w:rsidRPr="00084462" w:rsidRDefault="00AD2104" w:rsidP="00203B26">
    <w:pPr>
      <w:pStyle w:val="Piedepgina"/>
      <w:spacing w:before="0"/>
    </w:pPr>
    <w:r>
      <w:rPr>
        <w:noProof/>
      </w:rPr>
      <mc:AlternateContent>
        <mc:Choice Requires="wps">
          <w:drawing>
            <wp:anchor distT="0" distB="0" distL="114300" distR="114300" simplePos="0" relativeHeight="251640320" behindDoc="0" locked="0" layoutInCell="1" allowOverlap="1" wp14:anchorId="1333452E" wp14:editId="5686CDD2">
              <wp:simplePos x="0" y="0"/>
              <wp:positionH relativeFrom="page">
                <wp:align>right</wp:align>
              </wp:positionH>
              <wp:positionV relativeFrom="paragraph">
                <wp:posOffset>-724535</wp:posOffset>
              </wp:positionV>
              <wp:extent cx="7559040" cy="1036320"/>
              <wp:effectExtent l="0" t="0" r="0" b="0"/>
              <wp:wrapNone/>
              <wp:docPr id="986192993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040" cy="10363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7189D1E" w14:textId="699116BD" w:rsidR="00630DE4" w:rsidRDefault="00630DE4" w:rsidP="000556BE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E223C1B" wp14:editId="6E6CCFD8">
                                <wp:extent cx="7235825" cy="740317"/>
                                <wp:effectExtent l="0" t="0" r="3175" b="3175"/>
                                <wp:docPr id="71593359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15933591" name="Imagen 71593359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1395" cy="74497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33452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544pt;margin-top:-57.05pt;width:595.2pt;height:81.6pt;z-index:25164032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" filled="f" stroked="f" strokeweight=".5pt">
              <v:textbox>
                <w:txbxContent>
                  <w:p w14:paraId="47189D1E" w14:textId="699116BD" w:rsidR="00630DE4" w:rsidRDefault="00630DE4" w:rsidP="000556BE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E223C1B" wp14:editId="6E6CCFD8">
                          <wp:extent cx="7235825" cy="740317"/>
                          <wp:effectExtent l="0" t="0" r="3175" b="3175"/>
                          <wp:docPr id="715933591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15933591" name="Imagen 715933591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1395" cy="74497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9684B" w14:textId="35B7A1CC" w:rsidR="00203B26" w:rsidRDefault="00203B26" w:rsidP="00A46F15">
    <w:pPr>
      <w:spacing w:before="240" w:after="240"/>
      <w:jc w:val="right"/>
    </w:pPr>
    <w:r>
      <w:rPr>
        <w:rFonts w:eastAsia="Times New Roman" w:cs="Arial"/>
        <w:b/>
        <w:color w:val="244061"/>
        <w:sz w:val="24"/>
        <w:szCs w:val="28"/>
        <w:lang w:eastAsia="es-ES"/>
      </w:rPr>
      <w:t>Versión: 16/12/2021</w:t>
    </w:r>
  </w:p>
  <w:p w14:paraId="3821B908" w14:textId="77777777" w:rsidR="00203B26" w:rsidRDefault="00203B2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1DA21" w14:textId="77777777" w:rsidR="00EA7916" w:rsidRDefault="00EA7916" w:rsidP="00CF7937">
      <w:pPr>
        <w:spacing w:after="0"/>
      </w:pPr>
      <w:r>
        <w:separator/>
      </w:r>
    </w:p>
    <w:p w14:paraId="5939E327" w14:textId="77777777" w:rsidR="00EA7916" w:rsidRDefault="00EA7916"/>
  </w:footnote>
  <w:footnote w:type="continuationSeparator" w:id="0">
    <w:p w14:paraId="60031B40" w14:textId="77777777" w:rsidR="00EA7916" w:rsidRDefault="00EA7916" w:rsidP="00CF7937">
      <w:pPr>
        <w:spacing w:after="0"/>
      </w:pPr>
      <w:r>
        <w:continuationSeparator/>
      </w:r>
    </w:p>
    <w:p w14:paraId="7239488E" w14:textId="77777777" w:rsidR="00EA7916" w:rsidRDefault="00EA7916"/>
  </w:footnote>
  <w:footnote w:type="continuationNotice" w:id="1">
    <w:p w14:paraId="3A5697A7" w14:textId="77777777" w:rsidR="00EA7916" w:rsidRDefault="00EA7916">
      <w:pPr>
        <w:spacing w:after="0"/>
      </w:pPr>
    </w:p>
    <w:p w14:paraId="2704BAD6" w14:textId="77777777" w:rsidR="00EA7916" w:rsidRDefault="00EA79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801BF" w14:textId="2EFBF22F" w:rsidR="00203B26" w:rsidRDefault="00AD2104" w:rsidP="003A104C">
    <w:pPr>
      <w:pStyle w:val="Encabezado"/>
      <w:ind w:hanging="567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08934D9C" wp14:editId="1EA87A09">
              <wp:simplePos x="0" y="0"/>
              <wp:positionH relativeFrom="page">
                <wp:posOffset>141605</wp:posOffset>
              </wp:positionH>
              <wp:positionV relativeFrom="paragraph">
                <wp:posOffset>31750</wp:posOffset>
              </wp:positionV>
              <wp:extent cx="7296785" cy="838200"/>
              <wp:effectExtent l="0" t="0" r="0" b="0"/>
              <wp:wrapNone/>
              <wp:docPr id="1140121827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96785" cy="838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FD380DA" w14:textId="5EE75B0A" w:rsidR="0034732C" w:rsidRDefault="0034732C" w:rsidP="0034732C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C9C8A56" wp14:editId="3CFEEE97">
                                <wp:extent cx="7028653" cy="365760"/>
                                <wp:effectExtent l="0" t="0" r="1270" b="0"/>
                                <wp:docPr id="1837796952" name="Imagen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37796952" name="Imagen 1837796952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059783" cy="3673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934D9C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11.15pt;margin-top:2.5pt;width:574.55pt;height:66pt;z-index: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" filled="f" stroked="f" strokeweight=".5pt">
              <v:textbox>
                <w:txbxContent>
                  <w:p w14:paraId="1FD380DA" w14:textId="5EE75B0A" w:rsidR="0034732C" w:rsidRDefault="0034732C" w:rsidP="0034732C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C9C8A56" wp14:editId="3CFEEE97">
                          <wp:extent cx="7028653" cy="365760"/>
                          <wp:effectExtent l="0" t="0" r="1270" b="0"/>
                          <wp:docPr id="1837796952" name="Imagen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837796952" name="Imagen 1837796952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059783" cy="36738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3182B7D5" w14:textId="74A9BE71" w:rsidR="00203B26" w:rsidRDefault="00203B26" w:rsidP="00A46F15">
    <w:pPr>
      <w:pStyle w:val="Encabezado"/>
      <w:ind w:hanging="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Num7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Num1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00000004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multilevel"/>
    <w:tmpl w:val="00000005"/>
    <w:name w:val="WWNum18"/>
    <w:lvl w:ilvl="0">
      <w:start w:val="1"/>
      <w:numFmt w:val="low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6"/>
    <w:multiLevelType w:val="multilevel"/>
    <w:tmpl w:val="00000006"/>
    <w:name w:val="WWNum19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8"/>
    <w:multiLevelType w:val="multilevel"/>
    <w:tmpl w:val="00000008"/>
    <w:name w:val="WWNum22"/>
    <w:lvl w:ilvl="0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6" w15:restartNumberingAfterBreak="0">
    <w:nsid w:val="00000009"/>
    <w:multiLevelType w:val="multilevel"/>
    <w:tmpl w:val="00000009"/>
    <w:name w:val="WWNum2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A"/>
    <w:multiLevelType w:val="multilevel"/>
    <w:tmpl w:val="0000000A"/>
    <w:name w:val="WWNum2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B"/>
    <w:multiLevelType w:val="multilevel"/>
    <w:tmpl w:val="0000000B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Roman"/>
      <w:lvlText w:val="%2."/>
      <w:lvlJc w:val="righ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8" w:hanging="180"/>
      </w:pPr>
    </w:lvl>
  </w:abstractNum>
  <w:abstractNum w:abstractNumId="9" w15:restartNumberingAfterBreak="0">
    <w:nsid w:val="0000000C"/>
    <w:multiLevelType w:val="multilevel"/>
    <w:tmpl w:val="0000000C"/>
    <w:name w:val="WWNum2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D"/>
    <w:multiLevelType w:val="multilevel"/>
    <w:tmpl w:val="0000000D"/>
    <w:name w:val="WWNum27"/>
    <w:lvl w:ilvl="0">
      <w:start w:val="1"/>
      <w:numFmt w:val="low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E"/>
    <w:multiLevelType w:val="multilevel"/>
    <w:tmpl w:val="0000000E"/>
    <w:name w:val="WWNum29"/>
    <w:lvl w:ilvl="0">
      <w:start w:val="1"/>
      <w:numFmt w:val="low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10AB1099"/>
    <w:multiLevelType w:val="hybridMultilevel"/>
    <w:tmpl w:val="C65A260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4C2B77"/>
    <w:multiLevelType w:val="hybridMultilevel"/>
    <w:tmpl w:val="51A2479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555464"/>
    <w:multiLevelType w:val="hybridMultilevel"/>
    <w:tmpl w:val="C65A260A"/>
    <w:lvl w:ilvl="0" w:tplc="73A618A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F90796"/>
    <w:multiLevelType w:val="multilevel"/>
    <w:tmpl w:val="B456CFD8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none"/>
      <w:pStyle w:val="Ttulo3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25F856AD"/>
    <w:multiLevelType w:val="hybridMultilevel"/>
    <w:tmpl w:val="C65A260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ED5A90"/>
    <w:multiLevelType w:val="multilevel"/>
    <w:tmpl w:val="28941AAE"/>
    <w:lvl w:ilvl="0">
      <w:start w:val="1"/>
      <w:numFmt w:val="decimal"/>
      <w:lvlText w:val="%1."/>
      <w:lvlJc w:val="left"/>
      <w:pPr>
        <w:ind w:left="360" w:hanging="360"/>
      </w:pPr>
      <w:rPr>
        <w:rFonts w:ascii="Georgia" w:hAnsi="Georgia" w:hint="default"/>
        <w:color w:val="002060"/>
        <w:sz w:val="36"/>
        <w:szCs w:val="36"/>
      </w:rPr>
    </w:lvl>
    <w:lvl w:ilvl="1">
      <w:start w:val="3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FF678F9"/>
    <w:multiLevelType w:val="hybridMultilevel"/>
    <w:tmpl w:val="51A2479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457C1D"/>
    <w:multiLevelType w:val="multilevel"/>
    <w:tmpl w:val="5E78B8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58BE41F1"/>
    <w:multiLevelType w:val="multilevel"/>
    <w:tmpl w:val="F788ACE2"/>
    <w:lvl w:ilvl="0">
      <w:start w:val="1"/>
      <w:numFmt w:val="decimal"/>
      <w:lvlText w:val="%1."/>
      <w:lvlJc w:val="left"/>
      <w:pPr>
        <w:ind w:left="360" w:hanging="360"/>
      </w:pPr>
      <w:rPr>
        <w:rFonts w:ascii="Georgia" w:hAnsi="Georgia" w:hint="default"/>
        <w:sz w:val="36"/>
        <w:szCs w:val="36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C4D42A6"/>
    <w:multiLevelType w:val="hybridMultilevel"/>
    <w:tmpl w:val="51A2479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DB4BAA"/>
    <w:multiLevelType w:val="hybridMultilevel"/>
    <w:tmpl w:val="C65A260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656777"/>
    <w:multiLevelType w:val="hybridMultilevel"/>
    <w:tmpl w:val="51A2479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6062959">
    <w:abstractNumId w:val="15"/>
  </w:num>
  <w:num w:numId="2" w16cid:durableId="1993555916">
    <w:abstractNumId w:val="17"/>
  </w:num>
  <w:num w:numId="3" w16cid:durableId="297339287">
    <w:abstractNumId w:val="13"/>
  </w:num>
  <w:num w:numId="4" w16cid:durableId="1279289550">
    <w:abstractNumId w:val="14"/>
  </w:num>
  <w:num w:numId="5" w16cid:durableId="127432199">
    <w:abstractNumId w:val="23"/>
  </w:num>
  <w:num w:numId="6" w16cid:durableId="1835022434">
    <w:abstractNumId w:val="20"/>
  </w:num>
  <w:num w:numId="7" w16cid:durableId="1614094603">
    <w:abstractNumId w:val="19"/>
  </w:num>
  <w:num w:numId="8" w16cid:durableId="2057464230">
    <w:abstractNumId w:val="16"/>
  </w:num>
  <w:num w:numId="9" w16cid:durableId="1228343315">
    <w:abstractNumId w:val="18"/>
  </w:num>
  <w:num w:numId="10" w16cid:durableId="459034523">
    <w:abstractNumId w:val="21"/>
  </w:num>
  <w:num w:numId="11" w16cid:durableId="17119364">
    <w:abstractNumId w:val="22"/>
  </w:num>
  <w:num w:numId="12" w16cid:durableId="2109884369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945"/>
    <w:rsid w:val="00000140"/>
    <w:rsid w:val="000001A5"/>
    <w:rsid w:val="00000F3C"/>
    <w:rsid w:val="000020DF"/>
    <w:rsid w:val="00005085"/>
    <w:rsid w:val="000067E1"/>
    <w:rsid w:val="000077CB"/>
    <w:rsid w:val="0001295F"/>
    <w:rsid w:val="00015554"/>
    <w:rsid w:val="000169F7"/>
    <w:rsid w:val="00017260"/>
    <w:rsid w:val="000201B7"/>
    <w:rsid w:val="00020D1F"/>
    <w:rsid w:val="00020EB3"/>
    <w:rsid w:val="00021E39"/>
    <w:rsid w:val="000224E7"/>
    <w:rsid w:val="00025432"/>
    <w:rsid w:val="00025CC0"/>
    <w:rsid w:val="000319D9"/>
    <w:rsid w:val="00032394"/>
    <w:rsid w:val="00032490"/>
    <w:rsid w:val="000326D7"/>
    <w:rsid w:val="00036BEA"/>
    <w:rsid w:val="00045E5C"/>
    <w:rsid w:val="00046321"/>
    <w:rsid w:val="00046718"/>
    <w:rsid w:val="000468CF"/>
    <w:rsid w:val="0004743C"/>
    <w:rsid w:val="00050577"/>
    <w:rsid w:val="00052E05"/>
    <w:rsid w:val="00054E6E"/>
    <w:rsid w:val="000553CC"/>
    <w:rsid w:val="000556BE"/>
    <w:rsid w:val="00056DF9"/>
    <w:rsid w:val="000614CF"/>
    <w:rsid w:val="000616D2"/>
    <w:rsid w:val="00061CD2"/>
    <w:rsid w:val="000625B2"/>
    <w:rsid w:val="00063262"/>
    <w:rsid w:val="00064ABB"/>
    <w:rsid w:val="000656EB"/>
    <w:rsid w:val="00065AEF"/>
    <w:rsid w:val="00065B16"/>
    <w:rsid w:val="00066481"/>
    <w:rsid w:val="000670C6"/>
    <w:rsid w:val="00067880"/>
    <w:rsid w:val="00067B07"/>
    <w:rsid w:val="00073519"/>
    <w:rsid w:val="000742F7"/>
    <w:rsid w:val="00074992"/>
    <w:rsid w:val="00076138"/>
    <w:rsid w:val="000774B1"/>
    <w:rsid w:val="00080CE7"/>
    <w:rsid w:val="000816E5"/>
    <w:rsid w:val="000835A0"/>
    <w:rsid w:val="00084378"/>
    <w:rsid w:val="00084462"/>
    <w:rsid w:val="00085197"/>
    <w:rsid w:val="00085F2A"/>
    <w:rsid w:val="0008685D"/>
    <w:rsid w:val="00091141"/>
    <w:rsid w:val="000918E4"/>
    <w:rsid w:val="00095381"/>
    <w:rsid w:val="00095D53"/>
    <w:rsid w:val="00096236"/>
    <w:rsid w:val="00097065"/>
    <w:rsid w:val="00097192"/>
    <w:rsid w:val="0009735F"/>
    <w:rsid w:val="000A07DC"/>
    <w:rsid w:val="000A2F6E"/>
    <w:rsid w:val="000A3DAA"/>
    <w:rsid w:val="000A3EE8"/>
    <w:rsid w:val="000A4166"/>
    <w:rsid w:val="000A5019"/>
    <w:rsid w:val="000A61E9"/>
    <w:rsid w:val="000B05BB"/>
    <w:rsid w:val="000B2401"/>
    <w:rsid w:val="000B2FF3"/>
    <w:rsid w:val="000B5C89"/>
    <w:rsid w:val="000B6042"/>
    <w:rsid w:val="000B6475"/>
    <w:rsid w:val="000C02DE"/>
    <w:rsid w:val="000C084A"/>
    <w:rsid w:val="000C08C5"/>
    <w:rsid w:val="000C2A62"/>
    <w:rsid w:val="000C7BF6"/>
    <w:rsid w:val="000D0E2B"/>
    <w:rsid w:val="000D3F08"/>
    <w:rsid w:val="000D5C73"/>
    <w:rsid w:val="000D612A"/>
    <w:rsid w:val="000E1F72"/>
    <w:rsid w:val="000E4F60"/>
    <w:rsid w:val="000E5C89"/>
    <w:rsid w:val="000E7595"/>
    <w:rsid w:val="000E7859"/>
    <w:rsid w:val="000F0F65"/>
    <w:rsid w:val="000F4173"/>
    <w:rsid w:val="000F5E2B"/>
    <w:rsid w:val="00104A43"/>
    <w:rsid w:val="00105D14"/>
    <w:rsid w:val="0010733C"/>
    <w:rsid w:val="00110157"/>
    <w:rsid w:val="001124C5"/>
    <w:rsid w:val="00113300"/>
    <w:rsid w:val="00113878"/>
    <w:rsid w:val="00114421"/>
    <w:rsid w:val="0011471E"/>
    <w:rsid w:val="00115404"/>
    <w:rsid w:val="00120625"/>
    <w:rsid w:val="00121896"/>
    <w:rsid w:val="001235CE"/>
    <w:rsid w:val="0012433A"/>
    <w:rsid w:val="00124E07"/>
    <w:rsid w:val="00125518"/>
    <w:rsid w:val="001259E1"/>
    <w:rsid w:val="001263F4"/>
    <w:rsid w:val="00127F5A"/>
    <w:rsid w:val="0013149F"/>
    <w:rsid w:val="00131B36"/>
    <w:rsid w:val="00132A96"/>
    <w:rsid w:val="00134B03"/>
    <w:rsid w:val="00134B8E"/>
    <w:rsid w:val="001360F3"/>
    <w:rsid w:val="00136298"/>
    <w:rsid w:val="001368A3"/>
    <w:rsid w:val="00136AE8"/>
    <w:rsid w:val="00136E3E"/>
    <w:rsid w:val="001371F2"/>
    <w:rsid w:val="001375BB"/>
    <w:rsid w:val="001407F3"/>
    <w:rsid w:val="0014381A"/>
    <w:rsid w:val="0014551C"/>
    <w:rsid w:val="00145D79"/>
    <w:rsid w:val="0015022C"/>
    <w:rsid w:val="00150243"/>
    <w:rsid w:val="00151CED"/>
    <w:rsid w:val="001549C2"/>
    <w:rsid w:val="00160F71"/>
    <w:rsid w:val="00161A27"/>
    <w:rsid w:val="0016357D"/>
    <w:rsid w:val="0016392A"/>
    <w:rsid w:val="00164BA4"/>
    <w:rsid w:val="00167D17"/>
    <w:rsid w:val="00170100"/>
    <w:rsid w:val="001709AA"/>
    <w:rsid w:val="00170F83"/>
    <w:rsid w:val="00172665"/>
    <w:rsid w:val="00172E79"/>
    <w:rsid w:val="0017369A"/>
    <w:rsid w:val="00173D33"/>
    <w:rsid w:val="001759D1"/>
    <w:rsid w:val="00175D88"/>
    <w:rsid w:val="00176306"/>
    <w:rsid w:val="001772F6"/>
    <w:rsid w:val="001778DC"/>
    <w:rsid w:val="0018425A"/>
    <w:rsid w:val="00186215"/>
    <w:rsid w:val="001909BF"/>
    <w:rsid w:val="00192805"/>
    <w:rsid w:val="00192DB1"/>
    <w:rsid w:val="001949F3"/>
    <w:rsid w:val="001A049C"/>
    <w:rsid w:val="001A0530"/>
    <w:rsid w:val="001A384C"/>
    <w:rsid w:val="001A684A"/>
    <w:rsid w:val="001B16B1"/>
    <w:rsid w:val="001B20D1"/>
    <w:rsid w:val="001B2B81"/>
    <w:rsid w:val="001B3BDD"/>
    <w:rsid w:val="001B5537"/>
    <w:rsid w:val="001B5EB4"/>
    <w:rsid w:val="001C0B76"/>
    <w:rsid w:val="001C192C"/>
    <w:rsid w:val="001C3734"/>
    <w:rsid w:val="001C4763"/>
    <w:rsid w:val="001C4E96"/>
    <w:rsid w:val="001C6915"/>
    <w:rsid w:val="001D0979"/>
    <w:rsid w:val="001D0E9C"/>
    <w:rsid w:val="001D497F"/>
    <w:rsid w:val="001D508F"/>
    <w:rsid w:val="001D6C7D"/>
    <w:rsid w:val="001D767E"/>
    <w:rsid w:val="001E1A84"/>
    <w:rsid w:val="001E24D7"/>
    <w:rsid w:val="001E3F9A"/>
    <w:rsid w:val="001E5B86"/>
    <w:rsid w:val="001E5C49"/>
    <w:rsid w:val="001E5DF6"/>
    <w:rsid w:val="001E5E3B"/>
    <w:rsid w:val="001E793E"/>
    <w:rsid w:val="001E7D6D"/>
    <w:rsid w:val="001F0579"/>
    <w:rsid w:val="001F49F1"/>
    <w:rsid w:val="001F55E2"/>
    <w:rsid w:val="001F657B"/>
    <w:rsid w:val="001F7B61"/>
    <w:rsid w:val="0020183D"/>
    <w:rsid w:val="00203589"/>
    <w:rsid w:val="00203B26"/>
    <w:rsid w:val="0020443C"/>
    <w:rsid w:val="00204760"/>
    <w:rsid w:val="002049CC"/>
    <w:rsid w:val="00204A31"/>
    <w:rsid w:val="002062FB"/>
    <w:rsid w:val="00207C49"/>
    <w:rsid w:val="002110AA"/>
    <w:rsid w:val="0021242C"/>
    <w:rsid w:val="00214BE3"/>
    <w:rsid w:val="00215A5D"/>
    <w:rsid w:val="00216514"/>
    <w:rsid w:val="00221247"/>
    <w:rsid w:val="00221E84"/>
    <w:rsid w:val="00222100"/>
    <w:rsid w:val="0022286D"/>
    <w:rsid w:val="00222A9C"/>
    <w:rsid w:val="00230270"/>
    <w:rsid w:val="002313E0"/>
    <w:rsid w:val="002318BA"/>
    <w:rsid w:val="00232B29"/>
    <w:rsid w:val="002346E6"/>
    <w:rsid w:val="0023601E"/>
    <w:rsid w:val="002401B8"/>
    <w:rsid w:val="00241104"/>
    <w:rsid w:val="00241FB0"/>
    <w:rsid w:val="00243D64"/>
    <w:rsid w:val="00245CFB"/>
    <w:rsid w:val="00245F69"/>
    <w:rsid w:val="002464B6"/>
    <w:rsid w:val="0024682D"/>
    <w:rsid w:val="00250213"/>
    <w:rsid w:val="00250DDE"/>
    <w:rsid w:val="00254187"/>
    <w:rsid w:val="002558B8"/>
    <w:rsid w:val="002559AA"/>
    <w:rsid w:val="00255C25"/>
    <w:rsid w:val="0026042F"/>
    <w:rsid w:val="0026355C"/>
    <w:rsid w:val="002638D6"/>
    <w:rsid w:val="00263917"/>
    <w:rsid w:val="002666D2"/>
    <w:rsid w:val="0027183C"/>
    <w:rsid w:val="0027491B"/>
    <w:rsid w:val="00274D8E"/>
    <w:rsid w:val="002752E5"/>
    <w:rsid w:val="00275BDD"/>
    <w:rsid w:val="00276CE5"/>
    <w:rsid w:val="002810FE"/>
    <w:rsid w:val="00282CB5"/>
    <w:rsid w:val="00284024"/>
    <w:rsid w:val="0028418C"/>
    <w:rsid w:val="00284B9D"/>
    <w:rsid w:val="0028529B"/>
    <w:rsid w:val="00286227"/>
    <w:rsid w:val="002863CB"/>
    <w:rsid w:val="0029031E"/>
    <w:rsid w:val="0029041E"/>
    <w:rsid w:val="00290479"/>
    <w:rsid w:val="00290EE1"/>
    <w:rsid w:val="00292FE2"/>
    <w:rsid w:val="002945E6"/>
    <w:rsid w:val="00296CA1"/>
    <w:rsid w:val="002A1CC5"/>
    <w:rsid w:val="002A557D"/>
    <w:rsid w:val="002A72A2"/>
    <w:rsid w:val="002B00E1"/>
    <w:rsid w:val="002B3CC9"/>
    <w:rsid w:val="002C1664"/>
    <w:rsid w:val="002C1CD0"/>
    <w:rsid w:val="002C3130"/>
    <w:rsid w:val="002C33B2"/>
    <w:rsid w:val="002C6A9A"/>
    <w:rsid w:val="002C754D"/>
    <w:rsid w:val="002D1EAB"/>
    <w:rsid w:val="002D1EC6"/>
    <w:rsid w:val="002D2384"/>
    <w:rsid w:val="002D2B5F"/>
    <w:rsid w:val="002D3659"/>
    <w:rsid w:val="002D3AA4"/>
    <w:rsid w:val="002D43FE"/>
    <w:rsid w:val="002D72B5"/>
    <w:rsid w:val="002E13C2"/>
    <w:rsid w:val="002E309C"/>
    <w:rsid w:val="002E45AA"/>
    <w:rsid w:val="002E6349"/>
    <w:rsid w:val="002F0A70"/>
    <w:rsid w:val="002F2ABE"/>
    <w:rsid w:val="002F30BC"/>
    <w:rsid w:val="002F63FE"/>
    <w:rsid w:val="002F6A4E"/>
    <w:rsid w:val="003000CD"/>
    <w:rsid w:val="00300E5A"/>
    <w:rsid w:val="00301580"/>
    <w:rsid w:val="003027C6"/>
    <w:rsid w:val="0030446B"/>
    <w:rsid w:val="00304A3E"/>
    <w:rsid w:val="00304A90"/>
    <w:rsid w:val="00304F44"/>
    <w:rsid w:val="0031180B"/>
    <w:rsid w:val="00313AFF"/>
    <w:rsid w:val="00314125"/>
    <w:rsid w:val="00316A77"/>
    <w:rsid w:val="00316D6A"/>
    <w:rsid w:val="0032105E"/>
    <w:rsid w:val="003211A9"/>
    <w:rsid w:val="00321220"/>
    <w:rsid w:val="00322147"/>
    <w:rsid w:val="00322301"/>
    <w:rsid w:val="00322331"/>
    <w:rsid w:val="003229BE"/>
    <w:rsid w:val="00323A1E"/>
    <w:rsid w:val="00327249"/>
    <w:rsid w:val="00331450"/>
    <w:rsid w:val="00333490"/>
    <w:rsid w:val="00333D8F"/>
    <w:rsid w:val="00343AB5"/>
    <w:rsid w:val="0034516C"/>
    <w:rsid w:val="003468AC"/>
    <w:rsid w:val="0034732C"/>
    <w:rsid w:val="00350E03"/>
    <w:rsid w:val="00352094"/>
    <w:rsid w:val="00352CD7"/>
    <w:rsid w:val="003537D6"/>
    <w:rsid w:val="00353B96"/>
    <w:rsid w:val="00353FA3"/>
    <w:rsid w:val="003555B4"/>
    <w:rsid w:val="00355FD0"/>
    <w:rsid w:val="003568CF"/>
    <w:rsid w:val="00357B00"/>
    <w:rsid w:val="0036004C"/>
    <w:rsid w:val="00361DDE"/>
    <w:rsid w:val="0036289E"/>
    <w:rsid w:val="00364161"/>
    <w:rsid w:val="0036539B"/>
    <w:rsid w:val="0036648F"/>
    <w:rsid w:val="00370D95"/>
    <w:rsid w:val="00371400"/>
    <w:rsid w:val="00373A60"/>
    <w:rsid w:val="0037420D"/>
    <w:rsid w:val="00374873"/>
    <w:rsid w:val="00374964"/>
    <w:rsid w:val="00376C2E"/>
    <w:rsid w:val="00376C36"/>
    <w:rsid w:val="003776B3"/>
    <w:rsid w:val="003806A5"/>
    <w:rsid w:val="00380791"/>
    <w:rsid w:val="00380E97"/>
    <w:rsid w:val="00380FFB"/>
    <w:rsid w:val="00383AAB"/>
    <w:rsid w:val="00383CC3"/>
    <w:rsid w:val="00384254"/>
    <w:rsid w:val="00386145"/>
    <w:rsid w:val="00390BF8"/>
    <w:rsid w:val="003928F1"/>
    <w:rsid w:val="00392BD1"/>
    <w:rsid w:val="00393D71"/>
    <w:rsid w:val="003A0E8F"/>
    <w:rsid w:val="003A104C"/>
    <w:rsid w:val="003A21AF"/>
    <w:rsid w:val="003A3AF1"/>
    <w:rsid w:val="003A3F44"/>
    <w:rsid w:val="003A5A0B"/>
    <w:rsid w:val="003A6D96"/>
    <w:rsid w:val="003A6F23"/>
    <w:rsid w:val="003A74F2"/>
    <w:rsid w:val="003B019D"/>
    <w:rsid w:val="003B5C13"/>
    <w:rsid w:val="003B5E73"/>
    <w:rsid w:val="003C1DDE"/>
    <w:rsid w:val="003C325E"/>
    <w:rsid w:val="003C3CB7"/>
    <w:rsid w:val="003C40DB"/>
    <w:rsid w:val="003C4C34"/>
    <w:rsid w:val="003C5F42"/>
    <w:rsid w:val="003C60D9"/>
    <w:rsid w:val="003C697B"/>
    <w:rsid w:val="003D0D90"/>
    <w:rsid w:val="003D2EDB"/>
    <w:rsid w:val="003D3FF4"/>
    <w:rsid w:val="003D6038"/>
    <w:rsid w:val="003E1012"/>
    <w:rsid w:val="003E10C2"/>
    <w:rsid w:val="003E2FA6"/>
    <w:rsid w:val="003E503B"/>
    <w:rsid w:val="003E79C6"/>
    <w:rsid w:val="003F0539"/>
    <w:rsid w:val="003F326A"/>
    <w:rsid w:val="003F4181"/>
    <w:rsid w:val="003F42C0"/>
    <w:rsid w:val="003F4FA6"/>
    <w:rsid w:val="003F6226"/>
    <w:rsid w:val="00400AC0"/>
    <w:rsid w:val="004019D0"/>
    <w:rsid w:val="004062E8"/>
    <w:rsid w:val="004078AE"/>
    <w:rsid w:val="00407DDB"/>
    <w:rsid w:val="0041124C"/>
    <w:rsid w:val="004113A4"/>
    <w:rsid w:val="00412975"/>
    <w:rsid w:val="00413409"/>
    <w:rsid w:val="004157BE"/>
    <w:rsid w:val="004160EC"/>
    <w:rsid w:val="0041655F"/>
    <w:rsid w:val="0041745E"/>
    <w:rsid w:val="004221E7"/>
    <w:rsid w:val="00422B3F"/>
    <w:rsid w:val="00423AA4"/>
    <w:rsid w:val="00432F3C"/>
    <w:rsid w:val="004361E0"/>
    <w:rsid w:val="00437252"/>
    <w:rsid w:val="00437FE9"/>
    <w:rsid w:val="00440656"/>
    <w:rsid w:val="004420BB"/>
    <w:rsid w:val="00442D3B"/>
    <w:rsid w:val="00442E14"/>
    <w:rsid w:val="00442FAD"/>
    <w:rsid w:val="004476BF"/>
    <w:rsid w:val="00451037"/>
    <w:rsid w:val="0045204D"/>
    <w:rsid w:val="00453C7F"/>
    <w:rsid w:val="00454289"/>
    <w:rsid w:val="00454422"/>
    <w:rsid w:val="0045452E"/>
    <w:rsid w:val="00460DE5"/>
    <w:rsid w:val="004621E2"/>
    <w:rsid w:val="00464680"/>
    <w:rsid w:val="004656E8"/>
    <w:rsid w:val="0046685C"/>
    <w:rsid w:val="00466E13"/>
    <w:rsid w:val="00473DD2"/>
    <w:rsid w:val="00474328"/>
    <w:rsid w:val="00476908"/>
    <w:rsid w:val="00477F2C"/>
    <w:rsid w:val="00480D0A"/>
    <w:rsid w:val="00481726"/>
    <w:rsid w:val="0048353D"/>
    <w:rsid w:val="004848FF"/>
    <w:rsid w:val="0048509E"/>
    <w:rsid w:val="00485116"/>
    <w:rsid w:val="0048640B"/>
    <w:rsid w:val="00486FCC"/>
    <w:rsid w:val="00491717"/>
    <w:rsid w:val="004921B3"/>
    <w:rsid w:val="0049555C"/>
    <w:rsid w:val="00497A90"/>
    <w:rsid w:val="004A0BA6"/>
    <w:rsid w:val="004A1857"/>
    <w:rsid w:val="004A2C32"/>
    <w:rsid w:val="004A30B1"/>
    <w:rsid w:val="004A350F"/>
    <w:rsid w:val="004A5B57"/>
    <w:rsid w:val="004A5D26"/>
    <w:rsid w:val="004A6802"/>
    <w:rsid w:val="004B0A66"/>
    <w:rsid w:val="004B124E"/>
    <w:rsid w:val="004B2BCA"/>
    <w:rsid w:val="004B3430"/>
    <w:rsid w:val="004B4916"/>
    <w:rsid w:val="004B537A"/>
    <w:rsid w:val="004B5A34"/>
    <w:rsid w:val="004B6B52"/>
    <w:rsid w:val="004C043F"/>
    <w:rsid w:val="004C19C9"/>
    <w:rsid w:val="004C4368"/>
    <w:rsid w:val="004C54AD"/>
    <w:rsid w:val="004C5588"/>
    <w:rsid w:val="004C6FC9"/>
    <w:rsid w:val="004D1E25"/>
    <w:rsid w:val="004D1FFD"/>
    <w:rsid w:val="004D2327"/>
    <w:rsid w:val="004D27F3"/>
    <w:rsid w:val="004D612E"/>
    <w:rsid w:val="004D6819"/>
    <w:rsid w:val="004D7222"/>
    <w:rsid w:val="004E53A0"/>
    <w:rsid w:val="004E7A2C"/>
    <w:rsid w:val="004F0E50"/>
    <w:rsid w:val="004F1650"/>
    <w:rsid w:val="004F32E6"/>
    <w:rsid w:val="004F3786"/>
    <w:rsid w:val="00500164"/>
    <w:rsid w:val="005005EA"/>
    <w:rsid w:val="005044B6"/>
    <w:rsid w:val="00504DCC"/>
    <w:rsid w:val="0050641F"/>
    <w:rsid w:val="005065ED"/>
    <w:rsid w:val="00514D9F"/>
    <w:rsid w:val="00516B51"/>
    <w:rsid w:val="00517AB8"/>
    <w:rsid w:val="00521132"/>
    <w:rsid w:val="005214EC"/>
    <w:rsid w:val="00521A75"/>
    <w:rsid w:val="005242FF"/>
    <w:rsid w:val="005310B4"/>
    <w:rsid w:val="00532936"/>
    <w:rsid w:val="00533525"/>
    <w:rsid w:val="00534813"/>
    <w:rsid w:val="00536FD7"/>
    <w:rsid w:val="00540F5C"/>
    <w:rsid w:val="00542D36"/>
    <w:rsid w:val="00542E97"/>
    <w:rsid w:val="00543068"/>
    <w:rsid w:val="005430FA"/>
    <w:rsid w:val="00545560"/>
    <w:rsid w:val="0054614E"/>
    <w:rsid w:val="00546508"/>
    <w:rsid w:val="00547739"/>
    <w:rsid w:val="00550EE2"/>
    <w:rsid w:val="005524FD"/>
    <w:rsid w:val="005533BD"/>
    <w:rsid w:val="00553D53"/>
    <w:rsid w:val="0055494E"/>
    <w:rsid w:val="005606E2"/>
    <w:rsid w:val="00561C34"/>
    <w:rsid w:val="00563850"/>
    <w:rsid w:val="0056489A"/>
    <w:rsid w:val="005653F8"/>
    <w:rsid w:val="00565C82"/>
    <w:rsid w:val="005661E7"/>
    <w:rsid w:val="00566FC3"/>
    <w:rsid w:val="0056700C"/>
    <w:rsid w:val="0057020D"/>
    <w:rsid w:val="005704E0"/>
    <w:rsid w:val="00570DAD"/>
    <w:rsid w:val="00570E99"/>
    <w:rsid w:val="00571EE9"/>
    <w:rsid w:val="00572330"/>
    <w:rsid w:val="00572B1E"/>
    <w:rsid w:val="005746AA"/>
    <w:rsid w:val="00575176"/>
    <w:rsid w:val="00575CEF"/>
    <w:rsid w:val="00576D4E"/>
    <w:rsid w:val="00576F6D"/>
    <w:rsid w:val="005808C6"/>
    <w:rsid w:val="005819F9"/>
    <w:rsid w:val="00582F5C"/>
    <w:rsid w:val="0058371C"/>
    <w:rsid w:val="00585C8D"/>
    <w:rsid w:val="005866CC"/>
    <w:rsid w:val="005905C3"/>
    <w:rsid w:val="005918F4"/>
    <w:rsid w:val="00592DB9"/>
    <w:rsid w:val="00593FA2"/>
    <w:rsid w:val="005A22BC"/>
    <w:rsid w:val="005A503F"/>
    <w:rsid w:val="005A5349"/>
    <w:rsid w:val="005B0C7B"/>
    <w:rsid w:val="005B0DBF"/>
    <w:rsid w:val="005B23C4"/>
    <w:rsid w:val="005B3832"/>
    <w:rsid w:val="005B4197"/>
    <w:rsid w:val="005C1AAC"/>
    <w:rsid w:val="005C451C"/>
    <w:rsid w:val="005C4B4A"/>
    <w:rsid w:val="005C5211"/>
    <w:rsid w:val="005C69F5"/>
    <w:rsid w:val="005C6BA9"/>
    <w:rsid w:val="005C73AE"/>
    <w:rsid w:val="005D187C"/>
    <w:rsid w:val="005D1975"/>
    <w:rsid w:val="005D26AF"/>
    <w:rsid w:val="005D6350"/>
    <w:rsid w:val="005D6FAE"/>
    <w:rsid w:val="005D7F4F"/>
    <w:rsid w:val="005E0FE2"/>
    <w:rsid w:val="005E2BE5"/>
    <w:rsid w:val="005E4000"/>
    <w:rsid w:val="005E447A"/>
    <w:rsid w:val="005E4966"/>
    <w:rsid w:val="005E49EB"/>
    <w:rsid w:val="005E5D92"/>
    <w:rsid w:val="005E767E"/>
    <w:rsid w:val="005E7729"/>
    <w:rsid w:val="005E7CE8"/>
    <w:rsid w:val="005F553E"/>
    <w:rsid w:val="005F6527"/>
    <w:rsid w:val="005F6699"/>
    <w:rsid w:val="005F7891"/>
    <w:rsid w:val="0060024F"/>
    <w:rsid w:val="00600BCF"/>
    <w:rsid w:val="006015F2"/>
    <w:rsid w:val="00603D60"/>
    <w:rsid w:val="00604ABA"/>
    <w:rsid w:val="00604B52"/>
    <w:rsid w:val="00606C6B"/>
    <w:rsid w:val="00610370"/>
    <w:rsid w:val="006105CF"/>
    <w:rsid w:val="00610B08"/>
    <w:rsid w:val="00611AA4"/>
    <w:rsid w:val="006152A4"/>
    <w:rsid w:val="0061644F"/>
    <w:rsid w:val="00616702"/>
    <w:rsid w:val="006169DE"/>
    <w:rsid w:val="00620884"/>
    <w:rsid w:val="00621A39"/>
    <w:rsid w:val="00621F94"/>
    <w:rsid w:val="00622360"/>
    <w:rsid w:val="00622B3E"/>
    <w:rsid w:val="006239B8"/>
    <w:rsid w:val="0062487B"/>
    <w:rsid w:val="00625323"/>
    <w:rsid w:val="006258F9"/>
    <w:rsid w:val="00625E60"/>
    <w:rsid w:val="00627C57"/>
    <w:rsid w:val="00630DE4"/>
    <w:rsid w:val="00631308"/>
    <w:rsid w:val="0063248F"/>
    <w:rsid w:val="00634C6B"/>
    <w:rsid w:val="00646534"/>
    <w:rsid w:val="0065092E"/>
    <w:rsid w:val="00651256"/>
    <w:rsid w:val="00651732"/>
    <w:rsid w:val="00652EA9"/>
    <w:rsid w:val="00652ECE"/>
    <w:rsid w:val="00653BD8"/>
    <w:rsid w:val="0065458C"/>
    <w:rsid w:val="00656DDD"/>
    <w:rsid w:val="00657173"/>
    <w:rsid w:val="0066038E"/>
    <w:rsid w:val="00662B51"/>
    <w:rsid w:val="006646B7"/>
    <w:rsid w:val="00664C01"/>
    <w:rsid w:val="00665864"/>
    <w:rsid w:val="0066637D"/>
    <w:rsid w:val="00667825"/>
    <w:rsid w:val="00667FE6"/>
    <w:rsid w:val="006701D4"/>
    <w:rsid w:val="0067039D"/>
    <w:rsid w:val="006759D6"/>
    <w:rsid w:val="00675E3F"/>
    <w:rsid w:val="00677A9C"/>
    <w:rsid w:val="00680659"/>
    <w:rsid w:val="00683BD3"/>
    <w:rsid w:val="00683D91"/>
    <w:rsid w:val="00684EA5"/>
    <w:rsid w:val="006878CA"/>
    <w:rsid w:val="006910E4"/>
    <w:rsid w:val="006938C9"/>
    <w:rsid w:val="00696141"/>
    <w:rsid w:val="006A0C01"/>
    <w:rsid w:val="006A1474"/>
    <w:rsid w:val="006A3EA8"/>
    <w:rsid w:val="006A4FA5"/>
    <w:rsid w:val="006B367C"/>
    <w:rsid w:val="006B37C0"/>
    <w:rsid w:val="006B37FF"/>
    <w:rsid w:val="006B7CA6"/>
    <w:rsid w:val="006B7CD1"/>
    <w:rsid w:val="006C2763"/>
    <w:rsid w:val="006C33A6"/>
    <w:rsid w:val="006C4CAE"/>
    <w:rsid w:val="006C5957"/>
    <w:rsid w:val="006C63B6"/>
    <w:rsid w:val="006C68A6"/>
    <w:rsid w:val="006D025B"/>
    <w:rsid w:val="006D21B6"/>
    <w:rsid w:val="006D4843"/>
    <w:rsid w:val="006D4BD5"/>
    <w:rsid w:val="006D6CB5"/>
    <w:rsid w:val="006D770A"/>
    <w:rsid w:val="006E1B17"/>
    <w:rsid w:val="006E3680"/>
    <w:rsid w:val="006E7A3F"/>
    <w:rsid w:val="006F0B06"/>
    <w:rsid w:val="006F16DA"/>
    <w:rsid w:val="006F2A8A"/>
    <w:rsid w:val="006F2D24"/>
    <w:rsid w:val="006F4775"/>
    <w:rsid w:val="006F4B2A"/>
    <w:rsid w:val="006F668A"/>
    <w:rsid w:val="006F7775"/>
    <w:rsid w:val="0070496C"/>
    <w:rsid w:val="00705ACA"/>
    <w:rsid w:val="00706C19"/>
    <w:rsid w:val="00707FAF"/>
    <w:rsid w:val="00711037"/>
    <w:rsid w:val="00711F23"/>
    <w:rsid w:val="00712BB8"/>
    <w:rsid w:val="007154D9"/>
    <w:rsid w:val="00716EF8"/>
    <w:rsid w:val="007177FA"/>
    <w:rsid w:val="00720021"/>
    <w:rsid w:val="00721757"/>
    <w:rsid w:val="007218B4"/>
    <w:rsid w:val="007218EA"/>
    <w:rsid w:val="00721F7C"/>
    <w:rsid w:val="00724CF7"/>
    <w:rsid w:val="00727EAB"/>
    <w:rsid w:val="00727EAD"/>
    <w:rsid w:val="007306C4"/>
    <w:rsid w:val="007316CA"/>
    <w:rsid w:val="007335B2"/>
    <w:rsid w:val="00743060"/>
    <w:rsid w:val="00750964"/>
    <w:rsid w:val="00750F91"/>
    <w:rsid w:val="00751850"/>
    <w:rsid w:val="00753A86"/>
    <w:rsid w:val="0075430F"/>
    <w:rsid w:val="00754407"/>
    <w:rsid w:val="0075478A"/>
    <w:rsid w:val="00754DF1"/>
    <w:rsid w:val="00756BA1"/>
    <w:rsid w:val="0075765F"/>
    <w:rsid w:val="007603B6"/>
    <w:rsid w:val="00762723"/>
    <w:rsid w:val="0076317B"/>
    <w:rsid w:val="007642D1"/>
    <w:rsid w:val="007649BD"/>
    <w:rsid w:val="00765312"/>
    <w:rsid w:val="0076567B"/>
    <w:rsid w:val="007674F1"/>
    <w:rsid w:val="00773A5A"/>
    <w:rsid w:val="0077428F"/>
    <w:rsid w:val="007754AB"/>
    <w:rsid w:val="00776340"/>
    <w:rsid w:val="0078156A"/>
    <w:rsid w:val="007824D9"/>
    <w:rsid w:val="00782681"/>
    <w:rsid w:val="00783A6E"/>
    <w:rsid w:val="0078463F"/>
    <w:rsid w:val="00784B5E"/>
    <w:rsid w:val="00791647"/>
    <w:rsid w:val="00791C3F"/>
    <w:rsid w:val="00792495"/>
    <w:rsid w:val="007940B8"/>
    <w:rsid w:val="007948EB"/>
    <w:rsid w:val="00795138"/>
    <w:rsid w:val="00795C80"/>
    <w:rsid w:val="00796296"/>
    <w:rsid w:val="00797D16"/>
    <w:rsid w:val="007A02A1"/>
    <w:rsid w:val="007A3C3D"/>
    <w:rsid w:val="007A3D6C"/>
    <w:rsid w:val="007A4B2F"/>
    <w:rsid w:val="007A53FF"/>
    <w:rsid w:val="007A553C"/>
    <w:rsid w:val="007A5E89"/>
    <w:rsid w:val="007A6429"/>
    <w:rsid w:val="007B037A"/>
    <w:rsid w:val="007B0D2E"/>
    <w:rsid w:val="007B1A32"/>
    <w:rsid w:val="007B1E7C"/>
    <w:rsid w:val="007B2989"/>
    <w:rsid w:val="007B382D"/>
    <w:rsid w:val="007B6001"/>
    <w:rsid w:val="007B7C20"/>
    <w:rsid w:val="007C2E1A"/>
    <w:rsid w:val="007C461C"/>
    <w:rsid w:val="007C5235"/>
    <w:rsid w:val="007C6051"/>
    <w:rsid w:val="007C61A8"/>
    <w:rsid w:val="007C7812"/>
    <w:rsid w:val="007D1315"/>
    <w:rsid w:val="007D2FA4"/>
    <w:rsid w:val="007D4063"/>
    <w:rsid w:val="007D595D"/>
    <w:rsid w:val="007D7709"/>
    <w:rsid w:val="007D7D5C"/>
    <w:rsid w:val="007E17FD"/>
    <w:rsid w:val="007E2575"/>
    <w:rsid w:val="007E3468"/>
    <w:rsid w:val="007E3A45"/>
    <w:rsid w:val="007E4577"/>
    <w:rsid w:val="007E4D7B"/>
    <w:rsid w:val="007E7D79"/>
    <w:rsid w:val="007F2652"/>
    <w:rsid w:val="007F30ED"/>
    <w:rsid w:val="007F49CF"/>
    <w:rsid w:val="007F55B2"/>
    <w:rsid w:val="007F579D"/>
    <w:rsid w:val="007F7EFF"/>
    <w:rsid w:val="00801D46"/>
    <w:rsid w:val="00802FF3"/>
    <w:rsid w:val="0080450A"/>
    <w:rsid w:val="00805065"/>
    <w:rsid w:val="008055B9"/>
    <w:rsid w:val="00806D6B"/>
    <w:rsid w:val="00812ED3"/>
    <w:rsid w:val="00814158"/>
    <w:rsid w:val="00815F2E"/>
    <w:rsid w:val="0081794D"/>
    <w:rsid w:val="00820C17"/>
    <w:rsid w:val="008216D9"/>
    <w:rsid w:val="00821D1F"/>
    <w:rsid w:val="0082301C"/>
    <w:rsid w:val="008270C0"/>
    <w:rsid w:val="00827D48"/>
    <w:rsid w:val="0083000C"/>
    <w:rsid w:val="0083082D"/>
    <w:rsid w:val="00830B52"/>
    <w:rsid w:val="00830D54"/>
    <w:rsid w:val="00831074"/>
    <w:rsid w:val="00831C5B"/>
    <w:rsid w:val="00832DD5"/>
    <w:rsid w:val="00832F12"/>
    <w:rsid w:val="008333FC"/>
    <w:rsid w:val="00837029"/>
    <w:rsid w:val="0084059A"/>
    <w:rsid w:val="008414CE"/>
    <w:rsid w:val="00846646"/>
    <w:rsid w:val="008472E8"/>
    <w:rsid w:val="008476CB"/>
    <w:rsid w:val="00850B46"/>
    <w:rsid w:val="008515A9"/>
    <w:rsid w:val="00851E75"/>
    <w:rsid w:val="00852AB7"/>
    <w:rsid w:val="008543B8"/>
    <w:rsid w:val="00854453"/>
    <w:rsid w:val="00854805"/>
    <w:rsid w:val="00855EF3"/>
    <w:rsid w:val="00855FE6"/>
    <w:rsid w:val="008571BA"/>
    <w:rsid w:val="00857978"/>
    <w:rsid w:val="00861032"/>
    <w:rsid w:val="00862818"/>
    <w:rsid w:val="00866B6E"/>
    <w:rsid w:val="00876650"/>
    <w:rsid w:val="00880157"/>
    <w:rsid w:val="00881F5B"/>
    <w:rsid w:val="00882701"/>
    <w:rsid w:val="00882C7B"/>
    <w:rsid w:val="00882D92"/>
    <w:rsid w:val="00883174"/>
    <w:rsid w:val="00883711"/>
    <w:rsid w:val="00885E46"/>
    <w:rsid w:val="008860AD"/>
    <w:rsid w:val="008861BE"/>
    <w:rsid w:val="00887753"/>
    <w:rsid w:val="008900A5"/>
    <w:rsid w:val="0089109C"/>
    <w:rsid w:val="00891A0C"/>
    <w:rsid w:val="008924BF"/>
    <w:rsid w:val="008925AC"/>
    <w:rsid w:val="00896621"/>
    <w:rsid w:val="0089711F"/>
    <w:rsid w:val="008A2780"/>
    <w:rsid w:val="008A5792"/>
    <w:rsid w:val="008A6804"/>
    <w:rsid w:val="008A77A3"/>
    <w:rsid w:val="008B212E"/>
    <w:rsid w:val="008B4D02"/>
    <w:rsid w:val="008B4D64"/>
    <w:rsid w:val="008B6000"/>
    <w:rsid w:val="008C0F45"/>
    <w:rsid w:val="008C28AF"/>
    <w:rsid w:val="008C3482"/>
    <w:rsid w:val="008C475C"/>
    <w:rsid w:val="008D030E"/>
    <w:rsid w:val="008D177E"/>
    <w:rsid w:val="008D1E45"/>
    <w:rsid w:val="008D28A7"/>
    <w:rsid w:val="008D3266"/>
    <w:rsid w:val="008D4695"/>
    <w:rsid w:val="008D63A4"/>
    <w:rsid w:val="008D681F"/>
    <w:rsid w:val="008D71F8"/>
    <w:rsid w:val="008D7788"/>
    <w:rsid w:val="008E0B37"/>
    <w:rsid w:val="008E370E"/>
    <w:rsid w:val="008E46BB"/>
    <w:rsid w:val="008E63E6"/>
    <w:rsid w:val="008E6CEA"/>
    <w:rsid w:val="008F199B"/>
    <w:rsid w:val="008F22B9"/>
    <w:rsid w:val="008F28CD"/>
    <w:rsid w:val="008F6931"/>
    <w:rsid w:val="008F770E"/>
    <w:rsid w:val="008F7B52"/>
    <w:rsid w:val="00902D37"/>
    <w:rsid w:val="0090305C"/>
    <w:rsid w:val="009058AE"/>
    <w:rsid w:val="009073A6"/>
    <w:rsid w:val="00912555"/>
    <w:rsid w:val="0091263A"/>
    <w:rsid w:val="00914DCC"/>
    <w:rsid w:val="00915D93"/>
    <w:rsid w:val="009168F3"/>
    <w:rsid w:val="00920982"/>
    <w:rsid w:val="00921057"/>
    <w:rsid w:val="0092267C"/>
    <w:rsid w:val="00923E46"/>
    <w:rsid w:val="00924FE1"/>
    <w:rsid w:val="0092523B"/>
    <w:rsid w:val="00925CC3"/>
    <w:rsid w:val="00927842"/>
    <w:rsid w:val="0093064C"/>
    <w:rsid w:val="00931505"/>
    <w:rsid w:val="009330FC"/>
    <w:rsid w:val="00935CB9"/>
    <w:rsid w:val="0093747B"/>
    <w:rsid w:val="00937C82"/>
    <w:rsid w:val="009412CE"/>
    <w:rsid w:val="00941AEB"/>
    <w:rsid w:val="00941C55"/>
    <w:rsid w:val="00943E1E"/>
    <w:rsid w:val="0094407A"/>
    <w:rsid w:val="00947258"/>
    <w:rsid w:val="00950B4E"/>
    <w:rsid w:val="00954BE3"/>
    <w:rsid w:val="00954DB5"/>
    <w:rsid w:val="00957963"/>
    <w:rsid w:val="00957B92"/>
    <w:rsid w:val="009600E6"/>
    <w:rsid w:val="00960206"/>
    <w:rsid w:val="00960824"/>
    <w:rsid w:val="00960BC9"/>
    <w:rsid w:val="009632FB"/>
    <w:rsid w:val="0096418D"/>
    <w:rsid w:val="00966817"/>
    <w:rsid w:val="00973C3F"/>
    <w:rsid w:val="009747A7"/>
    <w:rsid w:val="0097509A"/>
    <w:rsid w:val="00980307"/>
    <w:rsid w:val="00980F21"/>
    <w:rsid w:val="00981CDD"/>
    <w:rsid w:val="00981DC1"/>
    <w:rsid w:val="0098257F"/>
    <w:rsid w:val="00982BCD"/>
    <w:rsid w:val="009847CC"/>
    <w:rsid w:val="00985372"/>
    <w:rsid w:val="00986B8E"/>
    <w:rsid w:val="009871A2"/>
    <w:rsid w:val="00987538"/>
    <w:rsid w:val="00987E1C"/>
    <w:rsid w:val="0099018B"/>
    <w:rsid w:val="00990728"/>
    <w:rsid w:val="0099114C"/>
    <w:rsid w:val="009921C2"/>
    <w:rsid w:val="00992B76"/>
    <w:rsid w:val="00995E7A"/>
    <w:rsid w:val="00996005"/>
    <w:rsid w:val="00996073"/>
    <w:rsid w:val="0099719D"/>
    <w:rsid w:val="009A018F"/>
    <w:rsid w:val="009A16E3"/>
    <w:rsid w:val="009A1820"/>
    <w:rsid w:val="009A1CFF"/>
    <w:rsid w:val="009A3723"/>
    <w:rsid w:val="009A406B"/>
    <w:rsid w:val="009A735C"/>
    <w:rsid w:val="009B2BE8"/>
    <w:rsid w:val="009B687D"/>
    <w:rsid w:val="009C2B14"/>
    <w:rsid w:val="009C35B7"/>
    <w:rsid w:val="009C408D"/>
    <w:rsid w:val="009C5922"/>
    <w:rsid w:val="009D13AF"/>
    <w:rsid w:val="009D3D1F"/>
    <w:rsid w:val="009D4778"/>
    <w:rsid w:val="009D534F"/>
    <w:rsid w:val="009E06BA"/>
    <w:rsid w:val="009E13C7"/>
    <w:rsid w:val="009E1529"/>
    <w:rsid w:val="009E40DE"/>
    <w:rsid w:val="009E435B"/>
    <w:rsid w:val="009E5AD4"/>
    <w:rsid w:val="009E7546"/>
    <w:rsid w:val="009F0403"/>
    <w:rsid w:val="009F1DF5"/>
    <w:rsid w:val="009F367D"/>
    <w:rsid w:val="009F3BD2"/>
    <w:rsid w:val="009F5BDB"/>
    <w:rsid w:val="009F7368"/>
    <w:rsid w:val="009F738B"/>
    <w:rsid w:val="00A011A8"/>
    <w:rsid w:val="00A028D4"/>
    <w:rsid w:val="00A031D0"/>
    <w:rsid w:val="00A050F8"/>
    <w:rsid w:val="00A05DFE"/>
    <w:rsid w:val="00A077BD"/>
    <w:rsid w:val="00A101DF"/>
    <w:rsid w:val="00A10251"/>
    <w:rsid w:val="00A10567"/>
    <w:rsid w:val="00A10E2E"/>
    <w:rsid w:val="00A13126"/>
    <w:rsid w:val="00A215E3"/>
    <w:rsid w:val="00A22FBD"/>
    <w:rsid w:val="00A23AA6"/>
    <w:rsid w:val="00A24DCD"/>
    <w:rsid w:val="00A269E5"/>
    <w:rsid w:val="00A26E3F"/>
    <w:rsid w:val="00A31F18"/>
    <w:rsid w:val="00A325A8"/>
    <w:rsid w:val="00A32DE4"/>
    <w:rsid w:val="00A349D9"/>
    <w:rsid w:val="00A36086"/>
    <w:rsid w:val="00A37131"/>
    <w:rsid w:val="00A37DF3"/>
    <w:rsid w:val="00A4476E"/>
    <w:rsid w:val="00A459B7"/>
    <w:rsid w:val="00A45DE5"/>
    <w:rsid w:val="00A463F1"/>
    <w:rsid w:val="00A46F15"/>
    <w:rsid w:val="00A47E38"/>
    <w:rsid w:val="00A47EBD"/>
    <w:rsid w:val="00A5131E"/>
    <w:rsid w:val="00A51E3B"/>
    <w:rsid w:val="00A52B07"/>
    <w:rsid w:val="00A55F62"/>
    <w:rsid w:val="00A565AA"/>
    <w:rsid w:val="00A57748"/>
    <w:rsid w:val="00A57D36"/>
    <w:rsid w:val="00A614DF"/>
    <w:rsid w:val="00A615C7"/>
    <w:rsid w:val="00A630D1"/>
    <w:rsid w:val="00A63C0F"/>
    <w:rsid w:val="00A65351"/>
    <w:rsid w:val="00A66255"/>
    <w:rsid w:val="00A7007E"/>
    <w:rsid w:val="00A71582"/>
    <w:rsid w:val="00A73320"/>
    <w:rsid w:val="00A7492A"/>
    <w:rsid w:val="00A76655"/>
    <w:rsid w:val="00A77182"/>
    <w:rsid w:val="00A80951"/>
    <w:rsid w:val="00A817C5"/>
    <w:rsid w:val="00A82476"/>
    <w:rsid w:val="00A82F06"/>
    <w:rsid w:val="00A8460F"/>
    <w:rsid w:val="00A84C40"/>
    <w:rsid w:val="00A85F78"/>
    <w:rsid w:val="00A913FA"/>
    <w:rsid w:val="00A91416"/>
    <w:rsid w:val="00A92616"/>
    <w:rsid w:val="00A93938"/>
    <w:rsid w:val="00A961BD"/>
    <w:rsid w:val="00AA03A7"/>
    <w:rsid w:val="00AA0F7C"/>
    <w:rsid w:val="00AA677C"/>
    <w:rsid w:val="00AA6807"/>
    <w:rsid w:val="00AA6B65"/>
    <w:rsid w:val="00AB070E"/>
    <w:rsid w:val="00AB0C7F"/>
    <w:rsid w:val="00AB3D9D"/>
    <w:rsid w:val="00AB4475"/>
    <w:rsid w:val="00AB4A0F"/>
    <w:rsid w:val="00AB6D6D"/>
    <w:rsid w:val="00AC37A3"/>
    <w:rsid w:val="00AC47E2"/>
    <w:rsid w:val="00AC672B"/>
    <w:rsid w:val="00AC6794"/>
    <w:rsid w:val="00AD2104"/>
    <w:rsid w:val="00AD285A"/>
    <w:rsid w:val="00AD2E98"/>
    <w:rsid w:val="00AD3C53"/>
    <w:rsid w:val="00AD57C7"/>
    <w:rsid w:val="00AD7FE6"/>
    <w:rsid w:val="00AE279D"/>
    <w:rsid w:val="00AE3A27"/>
    <w:rsid w:val="00AE5823"/>
    <w:rsid w:val="00AE67A4"/>
    <w:rsid w:val="00AE7CFC"/>
    <w:rsid w:val="00AF02C0"/>
    <w:rsid w:val="00AF2472"/>
    <w:rsid w:val="00AF296B"/>
    <w:rsid w:val="00AF2CDD"/>
    <w:rsid w:val="00AF3CCC"/>
    <w:rsid w:val="00AF4224"/>
    <w:rsid w:val="00AF61A1"/>
    <w:rsid w:val="00B006A0"/>
    <w:rsid w:val="00B015FA"/>
    <w:rsid w:val="00B01FCE"/>
    <w:rsid w:val="00B04344"/>
    <w:rsid w:val="00B0499B"/>
    <w:rsid w:val="00B1183A"/>
    <w:rsid w:val="00B119B5"/>
    <w:rsid w:val="00B11C06"/>
    <w:rsid w:val="00B134D8"/>
    <w:rsid w:val="00B17110"/>
    <w:rsid w:val="00B17BD1"/>
    <w:rsid w:val="00B20576"/>
    <w:rsid w:val="00B2091A"/>
    <w:rsid w:val="00B2406B"/>
    <w:rsid w:val="00B2464C"/>
    <w:rsid w:val="00B2480A"/>
    <w:rsid w:val="00B25450"/>
    <w:rsid w:val="00B261B8"/>
    <w:rsid w:val="00B2742A"/>
    <w:rsid w:val="00B27E79"/>
    <w:rsid w:val="00B31156"/>
    <w:rsid w:val="00B316DD"/>
    <w:rsid w:val="00B31A49"/>
    <w:rsid w:val="00B32CC6"/>
    <w:rsid w:val="00B34392"/>
    <w:rsid w:val="00B35DDE"/>
    <w:rsid w:val="00B366E3"/>
    <w:rsid w:val="00B36EAE"/>
    <w:rsid w:val="00B37595"/>
    <w:rsid w:val="00B417EA"/>
    <w:rsid w:val="00B41B12"/>
    <w:rsid w:val="00B43737"/>
    <w:rsid w:val="00B44665"/>
    <w:rsid w:val="00B446FA"/>
    <w:rsid w:val="00B44D46"/>
    <w:rsid w:val="00B45D5C"/>
    <w:rsid w:val="00B4720B"/>
    <w:rsid w:val="00B47235"/>
    <w:rsid w:val="00B47D8A"/>
    <w:rsid w:val="00B52772"/>
    <w:rsid w:val="00B53A29"/>
    <w:rsid w:val="00B55815"/>
    <w:rsid w:val="00B56C99"/>
    <w:rsid w:val="00B57BD6"/>
    <w:rsid w:val="00B61802"/>
    <w:rsid w:val="00B62729"/>
    <w:rsid w:val="00B62B37"/>
    <w:rsid w:val="00B6364B"/>
    <w:rsid w:val="00B6797A"/>
    <w:rsid w:val="00B72699"/>
    <w:rsid w:val="00B77966"/>
    <w:rsid w:val="00B77B5D"/>
    <w:rsid w:val="00B817C1"/>
    <w:rsid w:val="00B85EF5"/>
    <w:rsid w:val="00B86D3C"/>
    <w:rsid w:val="00B87322"/>
    <w:rsid w:val="00B87AA3"/>
    <w:rsid w:val="00B90320"/>
    <w:rsid w:val="00B9070B"/>
    <w:rsid w:val="00B90E5E"/>
    <w:rsid w:val="00B9176E"/>
    <w:rsid w:val="00B92364"/>
    <w:rsid w:val="00B957C3"/>
    <w:rsid w:val="00B95C68"/>
    <w:rsid w:val="00B95DCA"/>
    <w:rsid w:val="00B9661D"/>
    <w:rsid w:val="00B9665F"/>
    <w:rsid w:val="00B97CC9"/>
    <w:rsid w:val="00BA006A"/>
    <w:rsid w:val="00BA0234"/>
    <w:rsid w:val="00BA377E"/>
    <w:rsid w:val="00BA3F46"/>
    <w:rsid w:val="00BA7845"/>
    <w:rsid w:val="00BB1599"/>
    <w:rsid w:val="00BB1CAE"/>
    <w:rsid w:val="00BB2F7C"/>
    <w:rsid w:val="00BB58CB"/>
    <w:rsid w:val="00BB6408"/>
    <w:rsid w:val="00BC3FDB"/>
    <w:rsid w:val="00BC6536"/>
    <w:rsid w:val="00BC678A"/>
    <w:rsid w:val="00BC6B8E"/>
    <w:rsid w:val="00BD3179"/>
    <w:rsid w:val="00BD48B6"/>
    <w:rsid w:val="00BD6BBC"/>
    <w:rsid w:val="00BE158D"/>
    <w:rsid w:val="00BE25D9"/>
    <w:rsid w:val="00BE29D0"/>
    <w:rsid w:val="00BE4D46"/>
    <w:rsid w:val="00BE4F4C"/>
    <w:rsid w:val="00BE5FF5"/>
    <w:rsid w:val="00BF0FD5"/>
    <w:rsid w:val="00BF68A8"/>
    <w:rsid w:val="00BF73DE"/>
    <w:rsid w:val="00BF7A82"/>
    <w:rsid w:val="00BF7DB0"/>
    <w:rsid w:val="00C001A0"/>
    <w:rsid w:val="00C0348E"/>
    <w:rsid w:val="00C03B77"/>
    <w:rsid w:val="00C053B1"/>
    <w:rsid w:val="00C06350"/>
    <w:rsid w:val="00C06493"/>
    <w:rsid w:val="00C064B4"/>
    <w:rsid w:val="00C12522"/>
    <w:rsid w:val="00C159C3"/>
    <w:rsid w:val="00C172A5"/>
    <w:rsid w:val="00C21237"/>
    <w:rsid w:val="00C21500"/>
    <w:rsid w:val="00C227C5"/>
    <w:rsid w:val="00C228E3"/>
    <w:rsid w:val="00C2667F"/>
    <w:rsid w:val="00C2750E"/>
    <w:rsid w:val="00C312D7"/>
    <w:rsid w:val="00C315EB"/>
    <w:rsid w:val="00C31D07"/>
    <w:rsid w:val="00C3212E"/>
    <w:rsid w:val="00C34156"/>
    <w:rsid w:val="00C357E6"/>
    <w:rsid w:val="00C37197"/>
    <w:rsid w:val="00C406A8"/>
    <w:rsid w:val="00C409E3"/>
    <w:rsid w:val="00C424B8"/>
    <w:rsid w:val="00C50BFD"/>
    <w:rsid w:val="00C51315"/>
    <w:rsid w:val="00C5557E"/>
    <w:rsid w:val="00C57DAA"/>
    <w:rsid w:val="00C6322E"/>
    <w:rsid w:val="00C63675"/>
    <w:rsid w:val="00C65EF4"/>
    <w:rsid w:val="00C66C03"/>
    <w:rsid w:val="00C679E8"/>
    <w:rsid w:val="00C7014B"/>
    <w:rsid w:val="00C71AF0"/>
    <w:rsid w:val="00C72685"/>
    <w:rsid w:val="00C8245E"/>
    <w:rsid w:val="00C84A2E"/>
    <w:rsid w:val="00C857DC"/>
    <w:rsid w:val="00C85EB5"/>
    <w:rsid w:val="00C860E6"/>
    <w:rsid w:val="00C86D63"/>
    <w:rsid w:val="00C873B2"/>
    <w:rsid w:val="00C93311"/>
    <w:rsid w:val="00C93750"/>
    <w:rsid w:val="00C9497D"/>
    <w:rsid w:val="00C95D98"/>
    <w:rsid w:val="00C97735"/>
    <w:rsid w:val="00C97D32"/>
    <w:rsid w:val="00CA0E88"/>
    <w:rsid w:val="00CA1F51"/>
    <w:rsid w:val="00CA214C"/>
    <w:rsid w:val="00CA51E7"/>
    <w:rsid w:val="00CA60D7"/>
    <w:rsid w:val="00CB084D"/>
    <w:rsid w:val="00CB173A"/>
    <w:rsid w:val="00CB2012"/>
    <w:rsid w:val="00CB30C9"/>
    <w:rsid w:val="00CB63C1"/>
    <w:rsid w:val="00CB7847"/>
    <w:rsid w:val="00CB7ED6"/>
    <w:rsid w:val="00CC23F0"/>
    <w:rsid w:val="00CC3E48"/>
    <w:rsid w:val="00CC59D8"/>
    <w:rsid w:val="00CC6D60"/>
    <w:rsid w:val="00CC795C"/>
    <w:rsid w:val="00CD1E13"/>
    <w:rsid w:val="00CD33C8"/>
    <w:rsid w:val="00CD3897"/>
    <w:rsid w:val="00CD448A"/>
    <w:rsid w:val="00CD5622"/>
    <w:rsid w:val="00CD5D86"/>
    <w:rsid w:val="00CD74CE"/>
    <w:rsid w:val="00CD75CF"/>
    <w:rsid w:val="00CD7DB9"/>
    <w:rsid w:val="00CE0312"/>
    <w:rsid w:val="00CE1FA9"/>
    <w:rsid w:val="00CE2CA0"/>
    <w:rsid w:val="00CE3471"/>
    <w:rsid w:val="00CE59E4"/>
    <w:rsid w:val="00CF08A5"/>
    <w:rsid w:val="00CF0AE5"/>
    <w:rsid w:val="00CF5757"/>
    <w:rsid w:val="00CF6C73"/>
    <w:rsid w:val="00CF7937"/>
    <w:rsid w:val="00D0168E"/>
    <w:rsid w:val="00D01A52"/>
    <w:rsid w:val="00D0407C"/>
    <w:rsid w:val="00D05847"/>
    <w:rsid w:val="00D06709"/>
    <w:rsid w:val="00D06774"/>
    <w:rsid w:val="00D07299"/>
    <w:rsid w:val="00D07763"/>
    <w:rsid w:val="00D1063E"/>
    <w:rsid w:val="00D10E6B"/>
    <w:rsid w:val="00D119CB"/>
    <w:rsid w:val="00D1264D"/>
    <w:rsid w:val="00D12D1F"/>
    <w:rsid w:val="00D13320"/>
    <w:rsid w:val="00D14C9E"/>
    <w:rsid w:val="00D14D0A"/>
    <w:rsid w:val="00D154A7"/>
    <w:rsid w:val="00D177F8"/>
    <w:rsid w:val="00D20A73"/>
    <w:rsid w:val="00D20BA3"/>
    <w:rsid w:val="00D24704"/>
    <w:rsid w:val="00D24EC4"/>
    <w:rsid w:val="00D25211"/>
    <w:rsid w:val="00D255C4"/>
    <w:rsid w:val="00D26113"/>
    <w:rsid w:val="00D269DD"/>
    <w:rsid w:val="00D30BDF"/>
    <w:rsid w:val="00D36069"/>
    <w:rsid w:val="00D37866"/>
    <w:rsid w:val="00D40A29"/>
    <w:rsid w:val="00D41337"/>
    <w:rsid w:val="00D42178"/>
    <w:rsid w:val="00D44C69"/>
    <w:rsid w:val="00D46B19"/>
    <w:rsid w:val="00D478BE"/>
    <w:rsid w:val="00D47E66"/>
    <w:rsid w:val="00D508C2"/>
    <w:rsid w:val="00D5205E"/>
    <w:rsid w:val="00D547CD"/>
    <w:rsid w:val="00D554E6"/>
    <w:rsid w:val="00D55E01"/>
    <w:rsid w:val="00D56FB0"/>
    <w:rsid w:val="00D60F79"/>
    <w:rsid w:val="00D61797"/>
    <w:rsid w:val="00D6639C"/>
    <w:rsid w:val="00D66BD1"/>
    <w:rsid w:val="00D67270"/>
    <w:rsid w:val="00D67AD1"/>
    <w:rsid w:val="00D67E7C"/>
    <w:rsid w:val="00D7053A"/>
    <w:rsid w:val="00D73A62"/>
    <w:rsid w:val="00D74122"/>
    <w:rsid w:val="00D75B13"/>
    <w:rsid w:val="00D77E84"/>
    <w:rsid w:val="00D77F0A"/>
    <w:rsid w:val="00D831A1"/>
    <w:rsid w:val="00D83617"/>
    <w:rsid w:val="00D8439C"/>
    <w:rsid w:val="00D849DE"/>
    <w:rsid w:val="00D855B0"/>
    <w:rsid w:val="00D865F4"/>
    <w:rsid w:val="00D87764"/>
    <w:rsid w:val="00D877A5"/>
    <w:rsid w:val="00D87B46"/>
    <w:rsid w:val="00D91E05"/>
    <w:rsid w:val="00D92E88"/>
    <w:rsid w:val="00D95D98"/>
    <w:rsid w:val="00DA01B1"/>
    <w:rsid w:val="00DA1EAA"/>
    <w:rsid w:val="00DA3E06"/>
    <w:rsid w:val="00DA5382"/>
    <w:rsid w:val="00DA6083"/>
    <w:rsid w:val="00DA7027"/>
    <w:rsid w:val="00DB0BBB"/>
    <w:rsid w:val="00DB16BC"/>
    <w:rsid w:val="00DB199C"/>
    <w:rsid w:val="00DB1DB5"/>
    <w:rsid w:val="00DB23E0"/>
    <w:rsid w:val="00DB37A5"/>
    <w:rsid w:val="00DB4ADE"/>
    <w:rsid w:val="00DB66B8"/>
    <w:rsid w:val="00DB6B01"/>
    <w:rsid w:val="00DC57FC"/>
    <w:rsid w:val="00DD1AEA"/>
    <w:rsid w:val="00DD4A28"/>
    <w:rsid w:val="00DD4FAC"/>
    <w:rsid w:val="00DD7581"/>
    <w:rsid w:val="00DE054C"/>
    <w:rsid w:val="00DE07C2"/>
    <w:rsid w:val="00DE1465"/>
    <w:rsid w:val="00DE24A9"/>
    <w:rsid w:val="00DE4507"/>
    <w:rsid w:val="00DE47B8"/>
    <w:rsid w:val="00DE47EC"/>
    <w:rsid w:val="00DE5B2D"/>
    <w:rsid w:val="00DE6F44"/>
    <w:rsid w:val="00DE7D83"/>
    <w:rsid w:val="00DF0A2F"/>
    <w:rsid w:val="00DF224B"/>
    <w:rsid w:val="00DF2313"/>
    <w:rsid w:val="00DF4397"/>
    <w:rsid w:val="00DF7239"/>
    <w:rsid w:val="00E011BE"/>
    <w:rsid w:val="00E011E6"/>
    <w:rsid w:val="00E02167"/>
    <w:rsid w:val="00E022B9"/>
    <w:rsid w:val="00E035A7"/>
    <w:rsid w:val="00E05312"/>
    <w:rsid w:val="00E05447"/>
    <w:rsid w:val="00E10B28"/>
    <w:rsid w:val="00E1119C"/>
    <w:rsid w:val="00E11C99"/>
    <w:rsid w:val="00E13978"/>
    <w:rsid w:val="00E13C88"/>
    <w:rsid w:val="00E16F48"/>
    <w:rsid w:val="00E17685"/>
    <w:rsid w:val="00E21195"/>
    <w:rsid w:val="00E22AE5"/>
    <w:rsid w:val="00E231F1"/>
    <w:rsid w:val="00E2398D"/>
    <w:rsid w:val="00E25170"/>
    <w:rsid w:val="00E25721"/>
    <w:rsid w:val="00E26968"/>
    <w:rsid w:val="00E27F57"/>
    <w:rsid w:val="00E30FB8"/>
    <w:rsid w:val="00E343F3"/>
    <w:rsid w:val="00E3461B"/>
    <w:rsid w:val="00E35D60"/>
    <w:rsid w:val="00E360CB"/>
    <w:rsid w:val="00E36531"/>
    <w:rsid w:val="00E36BD4"/>
    <w:rsid w:val="00E37B23"/>
    <w:rsid w:val="00E41131"/>
    <w:rsid w:val="00E4275C"/>
    <w:rsid w:val="00E42A1B"/>
    <w:rsid w:val="00E42A61"/>
    <w:rsid w:val="00E42BFF"/>
    <w:rsid w:val="00E42E0D"/>
    <w:rsid w:val="00E44B80"/>
    <w:rsid w:val="00E45115"/>
    <w:rsid w:val="00E5043E"/>
    <w:rsid w:val="00E52940"/>
    <w:rsid w:val="00E52E81"/>
    <w:rsid w:val="00E539FB"/>
    <w:rsid w:val="00E56450"/>
    <w:rsid w:val="00E57ACF"/>
    <w:rsid w:val="00E6017D"/>
    <w:rsid w:val="00E614BA"/>
    <w:rsid w:val="00E62AF3"/>
    <w:rsid w:val="00E639F1"/>
    <w:rsid w:val="00E644D0"/>
    <w:rsid w:val="00E7041D"/>
    <w:rsid w:val="00E71880"/>
    <w:rsid w:val="00E73AB1"/>
    <w:rsid w:val="00E73DF1"/>
    <w:rsid w:val="00E75CAD"/>
    <w:rsid w:val="00E76875"/>
    <w:rsid w:val="00E7743F"/>
    <w:rsid w:val="00E80D77"/>
    <w:rsid w:val="00E85615"/>
    <w:rsid w:val="00E85C0D"/>
    <w:rsid w:val="00E86801"/>
    <w:rsid w:val="00E912D6"/>
    <w:rsid w:val="00E91C5D"/>
    <w:rsid w:val="00E94E4B"/>
    <w:rsid w:val="00EA05CB"/>
    <w:rsid w:val="00EA0A09"/>
    <w:rsid w:val="00EA11D5"/>
    <w:rsid w:val="00EA52CA"/>
    <w:rsid w:val="00EA7529"/>
    <w:rsid w:val="00EA7916"/>
    <w:rsid w:val="00EA7B9B"/>
    <w:rsid w:val="00EB078A"/>
    <w:rsid w:val="00EB0BF3"/>
    <w:rsid w:val="00EB5A57"/>
    <w:rsid w:val="00EB7795"/>
    <w:rsid w:val="00EC0042"/>
    <w:rsid w:val="00EC0B03"/>
    <w:rsid w:val="00EC1084"/>
    <w:rsid w:val="00EC2F3B"/>
    <w:rsid w:val="00EC55E2"/>
    <w:rsid w:val="00ED07D6"/>
    <w:rsid w:val="00ED0939"/>
    <w:rsid w:val="00ED10F0"/>
    <w:rsid w:val="00ED3516"/>
    <w:rsid w:val="00ED3B87"/>
    <w:rsid w:val="00ED5D20"/>
    <w:rsid w:val="00EE4623"/>
    <w:rsid w:val="00EE6851"/>
    <w:rsid w:val="00EF02A8"/>
    <w:rsid w:val="00EF06A9"/>
    <w:rsid w:val="00EF0DDE"/>
    <w:rsid w:val="00EF3412"/>
    <w:rsid w:val="00EF3983"/>
    <w:rsid w:val="00F00AD1"/>
    <w:rsid w:val="00F02724"/>
    <w:rsid w:val="00F02AF7"/>
    <w:rsid w:val="00F05770"/>
    <w:rsid w:val="00F05B61"/>
    <w:rsid w:val="00F0746E"/>
    <w:rsid w:val="00F1209F"/>
    <w:rsid w:val="00F12ABF"/>
    <w:rsid w:val="00F13147"/>
    <w:rsid w:val="00F166CE"/>
    <w:rsid w:val="00F17AC5"/>
    <w:rsid w:val="00F20540"/>
    <w:rsid w:val="00F20DCB"/>
    <w:rsid w:val="00F2160C"/>
    <w:rsid w:val="00F251AB"/>
    <w:rsid w:val="00F25EB3"/>
    <w:rsid w:val="00F26887"/>
    <w:rsid w:val="00F3118B"/>
    <w:rsid w:val="00F31D77"/>
    <w:rsid w:val="00F331C3"/>
    <w:rsid w:val="00F34B56"/>
    <w:rsid w:val="00F34E29"/>
    <w:rsid w:val="00F3583A"/>
    <w:rsid w:val="00F3648E"/>
    <w:rsid w:val="00F37F16"/>
    <w:rsid w:val="00F40CDD"/>
    <w:rsid w:val="00F40D02"/>
    <w:rsid w:val="00F40D6F"/>
    <w:rsid w:val="00F416C0"/>
    <w:rsid w:val="00F41B2A"/>
    <w:rsid w:val="00F42847"/>
    <w:rsid w:val="00F453B3"/>
    <w:rsid w:val="00F46C89"/>
    <w:rsid w:val="00F47A3F"/>
    <w:rsid w:val="00F47A59"/>
    <w:rsid w:val="00F504EB"/>
    <w:rsid w:val="00F51DEA"/>
    <w:rsid w:val="00F527FD"/>
    <w:rsid w:val="00F53A87"/>
    <w:rsid w:val="00F54139"/>
    <w:rsid w:val="00F55ED9"/>
    <w:rsid w:val="00F60AD0"/>
    <w:rsid w:val="00F61956"/>
    <w:rsid w:val="00F6456D"/>
    <w:rsid w:val="00F65667"/>
    <w:rsid w:val="00F659C0"/>
    <w:rsid w:val="00F72D84"/>
    <w:rsid w:val="00F73323"/>
    <w:rsid w:val="00F74574"/>
    <w:rsid w:val="00F76261"/>
    <w:rsid w:val="00F8153E"/>
    <w:rsid w:val="00F8199C"/>
    <w:rsid w:val="00F83324"/>
    <w:rsid w:val="00F84D5A"/>
    <w:rsid w:val="00F85F9E"/>
    <w:rsid w:val="00F865DB"/>
    <w:rsid w:val="00F904D7"/>
    <w:rsid w:val="00F9201E"/>
    <w:rsid w:val="00F921DD"/>
    <w:rsid w:val="00F93D9B"/>
    <w:rsid w:val="00F95A64"/>
    <w:rsid w:val="00F95EF7"/>
    <w:rsid w:val="00F9785B"/>
    <w:rsid w:val="00FA0A18"/>
    <w:rsid w:val="00FA121F"/>
    <w:rsid w:val="00FA3136"/>
    <w:rsid w:val="00FA5229"/>
    <w:rsid w:val="00FA7BC3"/>
    <w:rsid w:val="00FB0C2E"/>
    <w:rsid w:val="00FB102E"/>
    <w:rsid w:val="00FB31AE"/>
    <w:rsid w:val="00FB4CF1"/>
    <w:rsid w:val="00FC2A19"/>
    <w:rsid w:val="00FC4BB9"/>
    <w:rsid w:val="00FC5824"/>
    <w:rsid w:val="00FC71C1"/>
    <w:rsid w:val="00FD2766"/>
    <w:rsid w:val="00FD3CF8"/>
    <w:rsid w:val="00FD4223"/>
    <w:rsid w:val="00FD5315"/>
    <w:rsid w:val="00FD72BC"/>
    <w:rsid w:val="00FD7C58"/>
    <w:rsid w:val="00FE1547"/>
    <w:rsid w:val="00FE37B3"/>
    <w:rsid w:val="00FE42C7"/>
    <w:rsid w:val="00FE4E76"/>
    <w:rsid w:val="00FE5945"/>
    <w:rsid w:val="00FE7E19"/>
    <w:rsid w:val="00FF1264"/>
    <w:rsid w:val="00FF1F20"/>
    <w:rsid w:val="00FF3418"/>
    <w:rsid w:val="00FF394C"/>
    <w:rsid w:val="00FF4525"/>
    <w:rsid w:val="00FF453F"/>
    <w:rsid w:val="00FF4FF9"/>
    <w:rsid w:val="00FF512A"/>
    <w:rsid w:val="00FF6A91"/>
    <w:rsid w:val="45D14BCC"/>
    <w:rsid w:val="469BFE92"/>
    <w:rsid w:val="688DB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48279A"/>
  <w15:chartTrackingRefBased/>
  <w15:docId w15:val="{8DD35193-EBBB-4963-820A-A21ABBC1D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9B7"/>
    <w:pPr>
      <w:spacing w:before="200" w:after="200"/>
      <w:jc w:val="both"/>
    </w:pPr>
    <w:rPr>
      <w:sz w:val="22"/>
      <w:szCs w:val="22"/>
      <w:lang w:eastAsia="en-US"/>
    </w:rPr>
  </w:style>
  <w:style w:type="paragraph" w:styleId="Ttulo1">
    <w:name w:val="heading 1"/>
    <w:basedOn w:val="Normal"/>
    <w:next w:val="Ttulo2"/>
    <w:link w:val="Ttulo1Car"/>
    <w:qFormat/>
    <w:rsid w:val="00FE4E76"/>
    <w:pPr>
      <w:keepNext/>
      <w:numPr>
        <w:numId w:val="1"/>
      </w:numPr>
      <w:spacing w:before="240" w:after="240"/>
      <w:outlineLvl w:val="0"/>
    </w:pPr>
    <w:rPr>
      <w:rFonts w:ascii="Arial" w:eastAsia="Times New Roman" w:hAnsi="Arial" w:cs="Arial"/>
      <w:b/>
      <w:bCs/>
      <w:kern w:val="32"/>
      <w:sz w:val="28"/>
      <w:szCs w:val="32"/>
      <w:lang w:eastAsia="es-ES"/>
    </w:rPr>
  </w:style>
  <w:style w:type="paragraph" w:styleId="Ttulo2">
    <w:name w:val="heading 2"/>
    <w:basedOn w:val="Ttulo1"/>
    <w:next w:val="Normal"/>
    <w:link w:val="Ttulo2Car"/>
    <w:autoRedefine/>
    <w:qFormat/>
    <w:rsid w:val="00203B26"/>
    <w:pPr>
      <w:numPr>
        <w:ilvl w:val="1"/>
      </w:numPr>
      <w:spacing w:before="200" w:after="200" w:line="276" w:lineRule="auto"/>
      <w:outlineLvl w:val="1"/>
    </w:pPr>
    <w:rPr>
      <w:rFonts w:asciiTheme="minorHAnsi" w:hAnsiTheme="minorHAnsi" w:cstheme="minorHAnsi"/>
      <w:bCs w:val="0"/>
      <w:iCs/>
      <w:color w:val="C80F2D"/>
      <w:sz w:val="24"/>
      <w:szCs w:val="22"/>
    </w:rPr>
  </w:style>
  <w:style w:type="paragraph" w:styleId="Ttulo3">
    <w:name w:val="heading 3"/>
    <w:basedOn w:val="Ttulo2"/>
    <w:next w:val="Normal"/>
    <w:link w:val="Ttulo3Car"/>
    <w:qFormat/>
    <w:rsid w:val="0093747B"/>
    <w:pPr>
      <w:numPr>
        <w:ilvl w:val="2"/>
      </w:numPr>
      <w:spacing w:line="240" w:lineRule="auto"/>
      <w:outlineLvl w:val="2"/>
    </w:pPr>
    <w:rPr>
      <w:bCs/>
      <w:szCs w:val="26"/>
    </w:rPr>
  </w:style>
  <w:style w:type="paragraph" w:styleId="Ttulo4">
    <w:name w:val="heading 4"/>
    <w:basedOn w:val="Normal"/>
    <w:next w:val="Normal"/>
    <w:link w:val="Ttulo4Car"/>
    <w:qFormat/>
    <w:rsid w:val="00FE5945"/>
    <w:pPr>
      <w:keepNext/>
      <w:numPr>
        <w:ilvl w:val="3"/>
        <w:numId w:val="1"/>
      </w:numPr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eastAsia="es-ES"/>
    </w:rPr>
  </w:style>
  <w:style w:type="paragraph" w:styleId="Ttulo5">
    <w:name w:val="heading 5"/>
    <w:basedOn w:val="Normal"/>
    <w:next w:val="Normal"/>
    <w:link w:val="Ttulo5Car"/>
    <w:qFormat/>
    <w:rsid w:val="00FE5945"/>
    <w:pPr>
      <w:numPr>
        <w:ilvl w:val="4"/>
        <w:numId w:val="1"/>
      </w:num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es-ES"/>
    </w:rPr>
  </w:style>
  <w:style w:type="paragraph" w:styleId="Ttulo6">
    <w:name w:val="heading 6"/>
    <w:basedOn w:val="Normal"/>
    <w:next w:val="Normal"/>
    <w:link w:val="Ttulo6Car"/>
    <w:qFormat/>
    <w:rsid w:val="00FE5945"/>
    <w:pPr>
      <w:numPr>
        <w:ilvl w:val="5"/>
        <w:numId w:val="1"/>
      </w:numPr>
      <w:spacing w:before="240" w:after="60"/>
      <w:outlineLvl w:val="5"/>
    </w:pPr>
    <w:rPr>
      <w:rFonts w:ascii="Times New Roman" w:eastAsia="Times New Roman" w:hAnsi="Times New Roman"/>
      <w:b/>
      <w:bCs/>
      <w:lang w:eastAsia="es-ES"/>
    </w:rPr>
  </w:style>
  <w:style w:type="paragraph" w:styleId="Ttulo7">
    <w:name w:val="heading 7"/>
    <w:basedOn w:val="Normal"/>
    <w:next w:val="Normal"/>
    <w:link w:val="Ttulo7Car"/>
    <w:qFormat/>
    <w:rsid w:val="00FE5945"/>
    <w:pPr>
      <w:numPr>
        <w:ilvl w:val="6"/>
        <w:numId w:val="1"/>
      </w:numPr>
      <w:spacing w:before="240" w:after="60"/>
      <w:outlineLvl w:val="6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tulo8">
    <w:name w:val="heading 8"/>
    <w:basedOn w:val="Normal"/>
    <w:next w:val="Normal"/>
    <w:link w:val="Ttulo8Car"/>
    <w:qFormat/>
    <w:rsid w:val="00FE5945"/>
    <w:pPr>
      <w:numPr>
        <w:ilvl w:val="7"/>
        <w:numId w:val="1"/>
      </w:numPr>
      <w:spacing w:before="240" w:after="60"/>
      <w:outlineLvl w:val="7"/>
    </w:pPr>
    <w:rPr>
      <w:rFonts w:ascii="Times New Roman" w:eastAsia="Times New Roman" w:hAnsi="Times New Roman"/>
      <w:i/>
      <w:iCs/>
      <w:sz w:val="24"/>
      <w:szCs w:val="24"/>
      <w:lang w:eastAsia="es-ES"/>
    </w:rPr>
  </w:style>
  <w:style w:type="paragraph" w:styleId="Ttulo9">
    <w:name w:val="heading 9"/>
    <w:basedOn w:val="Normal"/>
    <w:next w:val="Normal"/>
    <w:link w:val="Ttulo9Car"/>
    <w:qFormat/>
    <w:rsid w:val="00FE5945"/>
    <w:pPr>
      <w:numPr>
        <w:ilvl w:val="8"/>
        <w:numId w:val="1"/>
      </w:numPr>
      <w:spacing w:before="240" w:after="60"/>
      <w:outlineLvl w:val="8"/>
    </w:pPr>
    <w:rPr>
      <w:rFonts w:ascii="Arial" w:eastAsia="Times New Roman" w:hAnsi="Arial" w:cs="Arial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FE4E76"/>
    <w:rPr>
      <w:rFonts w:ascii="Arial" w:eastAsia="Times New Roman" w:hAnsi="Arial" w:cs="Arial"/>
      <w:b/>
      <w:bCs/>
      <w:kern w:val="32"/>
      <w:sz w:val="28"/>
      <w:szCs w:val="32"/>
    </w:rPr>
  </w:style>
  <w:style w:type="character" w:customStyle="1" w:styleId="Ttulo2Car">
    <w:name w:val="Título 2 Car"/>
    <w:link w:val="Ttulo2"/>
    <w:rsid w:val="00203B26"/>
    <w:rPr>
      <w:rFonts w:asciiTheme="minorHAnsi" w:eastAsia="Times New Roman" w:hAnsiTheme="minorHAnsi" w:cstheme="minorHAnsi"/>
      <w:b/>
      <w:iCs/>
      <w:color w:val="C80F2D"/>
      <w:kern w:val="32"/>
      <w:sz w:val="24"/>
      <w:szCs w:val="22"/>
    </w:rPr>
  </w:style>
  <w:style w:type="character" w:customStyle="1" w:styleId="Ttulo3Car">
    <w:name w:val="Título 3 Car"/>
    <w:link w:val="Ttulo3"/>
    <w:rsid w:val="0093747B"/>
    <w:rPr>
      <w:rFonts w:asciiTheme="minorHAnsi" w:eastAsia="Times New Roman" w:hAnsiTheme="minorHAnsi" w:cstheme="minorHAnsi"/>
      <w:b/>
      <w:bCs/>
      <w:iCs/>
      <w:color w:val="C80F2D"/>
      <w:kern w:val="32"/>
      <w:sz w:val="24"/>
      <w:szCs w:val="26"/>
    </w:rPr>
  </w:style>
  <w:style w:type="character" w:customStyle="1" w:styleId="Ttulo4Car">
    <w:name w:val="Título 4 Car"/>
    <w:link w:val="Ttulo4"/>
    <w:rsid w:val="00FE59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Ttulo5Car">
    <w:name w:val="Título 5 Car"/>
    <w:link w:val="Ttulo5"/>
    <w:rsid w:val="00FE5945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Ttulo6Car">
    <w:name w:val="Título 6 Car"/>
    <w:link w:val="Ttulo6"/>
    <w:rsid w:val="00FE5945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Ttulo7Car">
    <w:name w:val="Título 7 Car"/>
    <w:link w:val="Ttulo7"/>
    <w:rsid w:val="00FE5945"/>
    <w:rPr>
      <w:rFonts w:ascii="Times New Roman" w:eastAsia="Times New Roman" w:hAnsi="Times New Roman"/>
      <w:sz w:val="24"/>
      <w:szCs w:val="24"/>
    </w:rPr>
  </w:style>
  <w:style w:type="character" w:customStyle="1" w:styleId="Ttulo8Car">
    <w:name w:val="Título 8 Car"/>
    <w:link w:val="Ttulo8"/>
    <w:rsid w:val="00FE5945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Ttulo9Car">
    <w:name w:val="Título 9 Car"/>
    <w:link w:val="Ttulo9"/>
    <w:rsid w:val="00FE5945"/>
    <w:rPr>
      <w:rFonts w:ascii="Arial" w:eastAsia="Times New Roman" w:hAnsi="Arial" w:cs="Arial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unhideWhenUsed/>
    <w:rsid w:val="00FE594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FE594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F79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CF7937"/>
  </w:style>
  <w:style w:type="paragraph" w:styleId="Piedepgina">
    <w:name w:val="footer"/>
    <w:basedOn w:val="Normal"/>
    <w:link w:val="PiedepginaCar"/>
    <w:uiPriority w:val="99"/>
    <w:unhideWhenUsed/>
    <w:rsid w:val="00CF79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7937"/>
  </w:style>
  <w:style w:type="table" w:styleId="Tablaconcuadrcula">
    <w:name w:val="Table Grid"/>
    <w:basedOn w:val="Tablanormal"/>
    <w:uiPriority w:val="39"/>
    <w:rsid w:val="00B56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173D33"/>
    <w:pPr>
      <w:ind w:left="720"/>
      <w:contextualSpacing/>
    </w:pPr>
  </w:style>
  <w:style w:type="paragraph" w:customStyle="1" w:styleId="CM4">
    <w:name w:val="CM4"/>
    <w:basedOn w:val="Normal"/>
    <w:next w:val="Normal"/>
    <w:rsid w:val="00BE4F4C"/>
    <w:pPr>
      <w:widowControl w:val="0"/>
      <w:autoSpaceDE w:val="0"/>
      <w:autoSpaceDN w:val="0"/>
      <w:adjustRightInd w:val="0"/>
      <w:spacing w:after="0" w:line="278" w:lineRule="atLeast"/>
    </w:pPr>
    <w:rPr>
      <w:rFonts w:ascii="GJCIDE+Arial,Bold" w:eastAsia="Times New Roman" w:hAnsi="GJCIDE+Arial,Bold"/>
      <w:sz w:val="24"/>
      <w:szCs w:val="24"/>
      <w:lang w:eastAsia="es-ES"/>
    </w:rPr>
  </w:style>
  <w:style w:type="paragraph" w:customStyle="1" w:styleId="Titulo2">
    <w:name w:val="Titulo 2"/>
    <w:basedOn w:val="Prrafodelista"/>
    <w:link w:val="Titulo2Car"/>
    <w:rsid w:val="008333FC"/>
    <w:pPr>
      <w:spacing w:after="0"/>
      <w:ind w:left="0"/>
    </w:pPr>
    <w:rPr>
      <w:rFonts w:ascii="DIN Next LT Pro" w:hAnsi="DIN Next LT Pro"/>
      <w:b/>
    </w:rPr>
  </w:style>
  <w:style w:type="character" w:customStyle="1" w:styleId="Titulo2Car">
    <w:name w:val="Titulo 2 Car"/>
    <w:link w:val="Titulo2"/>
    <w:rsid w:val="008333FC"/>
    <w:rPr>
      <w:rFonts w:ascii="DIN Next LT Pro" w:hAnsi="DIN Next LT Pro"/>
      <w:b/>
      <w:sz w:val="22"/>
      <w:szCs w:val="22"/>
      <w:lang w:eastAsia="en-US"/>
    </w:rPr>
  </w:style>
  <w:style w:type="table" w:customStyle="1" w:styleId="Tablaconcuadrcula1">
    <w:name w:val="Tabla con cuadrícula1"/>
    <w:basedOn w:val="Tablanormal"/>
    <w:next w:val="Tablaconcuadrcula"/>
    <w:rsid w:val="008333F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301580"/>
    <w:rPr>
      <w:sz w:val="22"/>
      <w:szCs w:val="22"/>
      <w:lang w:eastAsia="en-US"/>
    </w:rPr>
  </w:style>
  <w:style w:type="paragraph" w:styleId="Ttulo">
    <w:name w:val="Title"/>
    <w:basedOn w:val="Normal"/>
    <w:next w:val="Normal"/>
    <w:link w:val="TtuloCar"/>
    <w:uiPriority w:val="10"/>
    <w:qFormat/>
    <w:rsid w:val="00B36EA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B36EAE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453B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Default">
    <w:name w:val="Default"/>
    <w:uiPriority w:val="99"/>
    <w:rsid w:val="001C0B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ipervnculo">
    <w:name w:val="Hyperlink"/>
    <w:basedOn w:val="Fuentedeprrafopredeter"/>
    <w:uiPriority w:val="99"/>
    <w:unhideWhenUsed/>
    <w:rsid w:val="00652ECE"/>
    <w:rPr>
      <w:color w:val="0563C1" w:themeColor="hyperlink"/>
      <w:u w:val="single"/>
    </w:rPr>
  </w:style>
  <w:style w:type="paragraph" w:styleId="TtuloTDC">
    <w:name w:val="TOC Heading"/>
    <w:basedOn w:val="Ttulo1"/>
    <w:next w:val="Normal"/>
    <w:uiPriority w:val="39"/>
    <w:unhideWhenUsed/>
    <w:qFormat/>
    <w:rsid w:val="00652ECE"/>
    <w:pPr>
      <w:keepNext w:val="0"/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bCs w:val="0"/>
      <w:caps/>
      <w:color w:val="2E74B5" w:themeColor="accent1" w:themeShade="BF"/>
      <w:kern w:val="0"/>
      <w:szCs w:val="28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652ECE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652ECE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93747B"/>
    <w:pPr>
      <w:spacing w:after="100"/>
      <w:ind w:left="440"/>
    </w:pPr>
  </w:style>
  <w:style w:type="paragraph" w:styleId="Textoindependiente">
    <w:name w:val="Body Text"/>
    <w:basedOn w:val="Normal"/>
    <w:link w:val="TextoindependienteCar"/>
    <w:uiPriority w:val="1"/>
    <w:qFormat/>
    <w:rsid w:val="002D2384"/>
    <w:pPr>
      <w:widowControl w:val="0"/>
      <w:autoSpaceDE w:val="0"/>
      <w:autoSpaceDN w:val="0"/>
      <w:spacing w:after="0"/>
    </w:pPr>
    <w:rPr>
      <w:rFonts w:cs="Calibri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D2384"/>
    <w:rPr>
      <w:rFonts w:cs="Calibri"/>
      <w:sz w:val="22"/>
      <w:szCs w:val="22"/>
      <w:lang w:bidi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7E346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346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3468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7E346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7E3468"/>
    <w:rPr>
      <w:b/>
      <w:bCs/>
      <w:lang w:eastAsia="en-US"/>
    </w:rPr>
  </w:style>
  <w:style w:type="table" w:styleId="Tabladecuadrcula3">
    <w:name w:val="Grid Table 3"/>
    <w:basedOn w:val="Tablanormal"/>
    <w:uiPriority w:val="48"/>
    <w:rsid w:val="00D3606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Revisin">
    <w:name w:val="Revision"/>
    <w:hidden/>
    <w:uiPriority w:val="99"/>
    <w:semiHidden/>
    <w:rsid w:val="004019D0"/>
    <w:rPr>
      <w:sz w:val="22"/>
      <w:szCs w:val="22"/>
      <w:lang w:eastAsia="en-US"/>
    </w:rPr>
  </w:style>
  <w:style w:type="character" w:customStyle="1" w:styleId="normaltextrun">
    <w:name w:val="normaltextrun"/>
    <w:basedOn w:val="Fuentedeprrafopredeter"/>
    <w:rsid w:val="00BB1CAE"/>
  </w:style>
  <w:style w:type="character" w:customStyle="1" w:styleId="eop">
    <w:name w:val="eop"/>
    <w:basedOn w:val="Fuentedeprrafopredeter"/>
    <w:rsid w:val="00BB1CAE"/>
  </w:style>
  <w:style w:type="table" w:styleId="Tablaconcuadrcula3-nfasis4">
    <w:name w:val="Grid Table 3 Accent 4"/>
    <w:basedOn w:val="Tablanormal"/>
    <w:uiPriority w:val="48"/>
    <w:rsid w:val="00882701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064ABB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64ABB"/>
    <w:rPr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064ABB"/>
    <w:rPr>
      <w:vertAlign w:val="superscript"/>
    </w:rPr>
  </w:style>
  <w:style w:type="paragraph" w:customStyle="1" w:styleId="Prrafodelista1">
    <w:name w:val="Párrafo de lista1"/>
    <w:basedOn w:val="Normal"/>
    <w:rsid w:val="00D554E6"/>
    <w:pPr>
      <w:suppressAutoHyphens/>
      <w:spacing w:after="160" w:line="259" w:lineRule="auto"/>
      <w:ind w:left="720"/>
    </w:pPr>
    <w:rPr>
      <w:rFonts w:eastAsia="SimSun" w:cs="font287"/>
      <w:lang w:eastAsia="ar-SA"/>
    </w:rPr>
  </w:style>
  <w:style w:type="paragraph" w:customStyle="1" w:styleId="Pa11">
    <w:name w:val="Pa11"/>
    <w:basedOn w:val="Normal"/>
    <w:next w:val="Normal"/>
    <w:uiPriority w:val="99"/>
    <w:rsid w:val="002F2ABE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AD285A"/>
    <w:pPr>
      <w:autoSpaceDE w:val="0"/>
      <w:autoSpaceDN w:val="0"/>
      <w:adjustRightInd w:val="0"/>
      <w:spacing w:after="0" w:line="201" w:lineRule="atLeast"/>
    </w:pPr>
    <w:rPr>
      <w:rFonts w:ascii="Arial" w:eastAsia="Times New Roman" w:hAnsi="Arial" w:cs="Arial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866B6E"/>
    <w:pPr>
      <w:keepNext/>
      <w:shd w:val="clear" w:color="auto" w:fill="F2F2F2" w:themeFill="background1" w:themeFillShade="F2"/>
      <w:spacing w:line="23" w:lineRule="atLeast"/>
      <w:ind w:left="709"/>
    </w:pPr>
    <w:rPr>
      <w:rFonts w:asciiTheme="minorHAnsi" w:hAnsiTheme="minorHAnsi" w:cstheme="minorHAnsi"/>
      <w:i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866B6E"/>
    <w:rPr>
      <w:rFonts w:asciiTheme="minorHAnsi" w:hAnsiTheme="minorHAnsi" w:cstheme="minorHAnsi"/>
      <w:i/>
      <w:sz w:val="22"/>
      <w:szCs w:val="22"/>
      <w:shd w:val="clear" w:color="auto" w:fill="F2F2F2" w:themeFill="background1" w:themeFillShade="F2"/>
      <w:lang w:eastAsia="en-U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7824D9"/>
    <w:pPr>
      <w:spacing w:after="0" w:line="23" w:lineRule="atLeast"/>
      <w:ind w:left="1017" w:hanging="283"/>
    </w:pPr>
    <w:rPr>
      <w:rFonts w:eastAsia="Times New Roman" w:cs="Calibri"/>
      <w:b/>
      <w:color w:val="244061"/>
      <w:sz w:val="36"/>
      <w:szCs w:val="36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7824D9"/>
    <w:rPr>
      <w:rFonts w:eastAsia="Times New Roman" w:cs="Calibri"/>
      <w:b/>
      <w:color w:val="244061"/>
      <w:sz w:val="36"/>
      <w:szCs w:val="36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FF45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A57D36"/>
    <w:rPr>
      <w:color w:val="954F72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203B26"/>
  </w:style>
  <w:style w:type="table" w:customStyle="1" w:styleId="Tablaconcuadrcula3">
    <w:name w:val="Tabla con cuadrícula3"/>
    <w:basedOn w:val="Tablanormal"/>
    <w:next w:val="Tablaconcuadrcula"/>
    <w:uiPriority w:val="39"/>
    <w:rsid w:val="00F9201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7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3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80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48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97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87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996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590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3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50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4533E-4AA8-4CD1-8A78-3EE480758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12</Pages>
  <Words>3204</Words>
  <Characters>17628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Memoria Descriptiva</vt:lpstr>
    </vt:vector>
  </TitlesOfParts>
  <Company>IDAE</Company>
  <LinksUpToDate>false</LinksUpToDate>
  <CharactersWithSpaces>20791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Memoria Descriptiva</dc:title>
  <dc:subject/>
  <dc:creator>IDAE</dc:creator>
  <cp:keywords/>
  <dc:description/>
  <cp:lastModifiedBy>Luis García Benedicto</cp:lastModifiedBy>
  <cp:revision>8</cp:revision>
  <cp:lastPrinted>2017-07-13T12:36:00Z</cp:lastPrinted>
  <dcterms:created xsi:type="dcterms:W3CDTF">2025-06-02T15:18:00Z</dcterms:created>
  <dcterms:modified xsi:type="dcterms:W3CDTF">2025-06-02T16:48:00Z</dcterms:modified>
</cp:coreProperties>
</file>