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30489B57" w:rsidR="003B447A" w:rsidRPr="00690EDA" w:rsidRDefault="003B447A" w:rsidP="006C6D09">
      <w:pPr>
        <w:tabs>
          <w:tab w:val="left" w:pos="9356"/>
        </w:tabs>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EN LA CONVOCATORIA DE AYUDAS DEL PROGRAMA DE INCENTIVOS </w:t>
      </w:r>
      <w:r w:rsidR="006C6D09" w:rsidRPr="006C6D09">
        <w:rPr>
          <w:rFonts w:cs="Arial"/>
          <w:b/>
          <w:iCs/>
        </w:rPr>
        <w:t>PROYECTOS PILOTO Y PLATAFORMAS DE ENSAYO E INFRAESTRUCTURAS PORTUARIAS PARA</w:t>
      </w:r>
      <w:r w:rsidR="006C6D09">
        <w:rPr>
          <w:rFonts w:cs="Arial"/>
          <w:b/>
          <w:iCs/>
        </w:rPr>
        <w:t xml:space="preserve"> </w:t>
      </w:r>
      <w:r w:rsidR="006C6D09" w:rsidRPr="006C6D09">
        <w:rPr>
          <w:rFonts w:cs="Arial"/>
          <w:b/>
          <w:iCs/>
        </w:rPr>
        <w:t>RENOVABLES MARINAS</w:t>
      </w:r>
      <w:r w:rsidR="00F15064">
        <w:rPr>
          <w:rFonts w:cs="Arial"/>
          <w:b/>
          <w:iCs/>
        </w:rPr>
        <w:t>,</w:t>
      </w:r>
      <w:r w:rsidR="006C6D09" w:rsidRPr="00D270F6">
        <w:rPr>
          <w:rFonts w:cs="Arial"/>
          <w:b/>
          <w:iCs/>
        </w:rPr>
        <w:t xml:space="preserve"> </w:t>
      </w:r>
      <w:r w:rsidRPr="00D270F6">
        <w:rPr>
          <w:rFonts w:cs="Arial"/>
          <w:b/>
          <w:iCs/>
        </w:rPr>
        <w:t>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Los beneficiarios garantizarán, en función de las características de la misma,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4322"/>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15EA"/>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C6D09"/>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8F0"/>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064"/>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5</Pages>
  <Words>2433</Words>
  <Characters>13384</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34</cp:revision>
  <cp:lastPrinted>2021-06-22T06:59:00Z</cp:lastPrinted>
  <dcterms:created xsi:type="dcterms:W3CDTF">2022-10-19T10:43:00Z</dcterms:created>
  <dcterms:modified xsi:type="dcterms:W3CDTF">2025-02-17T08:45:00Z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