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DDB77" w14:textId="25449B26" w:rsidR="00B265AE" w:rsidRPr="000B32E1" w:rsidRDefault="00B265AE" w:rsidP="00EE274F">
      <w:pPr>
        <w:pBdr>
          <w:top w:val="single" w:sz="4" w:space="1" w:color="auto"/>
          <w:left w:val="single" w:sz="4" w:space="4" w:color="auto"/>
          <w:bottom w:val="single" w:sz="4" w:space="1" w:color="auto"/>
          <w:right w:val="single" w:sz="4" w:space="4" w:color="auto"/>
        </w:pBdr>
        <w:spacing w:before="200" w:after="200" w:line="240" w:lineRule="auto"/>
        <w:ind w:left="284"/>
        <w:jc w:val="center"/>
        <w:rPr>
          <w:rFonts w:ascii="Aptos" w:eastAsia="Calibri" w:hAnsi="Aptos" w:cs="Times New Roman"/>
          <w:b/>
          <w:bCs/>
          <w:caps/>
          <w:sz w:val="24"/>
          <w:szCs w:val="24"/>
        </w:rPr>
      </w:pPr>
      <w:r w:rsidRPr="000B32E1">
        <w:rPr>
          <w:rFonts w:ascii="Aptos" w:eastAsia="Calibri" w:hAnsi="Aptos" w:cs="Times New Roman"/>
          <w:b/>
          <w:bCs/>
          <w:caps/>
          <w:sz w:val="24"/>
          <w:szCs w:val="24"/>
        </w:rPr>
        <w:t>Declaración de ausencia de conflicto de intereses (DACI)</w:t>
      </w:r>
    </w:p>
    <w:p w14:paraId="56A4DE21" w14:textId="77777777" w:rsidR="00693964" w:rsidRDefault="00693964" w:rsidP="00693964">
      <w:pPr>
        <w:spacing w:after="200" w:line="240" w:lineRule="auto"/>
        <w:jc w:val="center"/>
        <w:rPr>
          <w:rFonts w:ascii="Aptos" w:hAnsi="Aptos"/>
          <w:b/>
          <w:bCs/>
          <w:szCs w:val="24"/>
        </w:rPr>
      </w:pPr>
      <w:bookmarkStart w:id="0" w:name="_Hlk177720977"/>
    </w:p>
    <w:p w14:paraId="0DEA878F" w14:textId="7C2E723E" w:rsidR="00693964" w:rsidRPr="00CD4AB9" w:rsidRDefault="00693964" w:rsidP="00693964">
      <w:pPr>
        <w:spacing w:after="200" w:line="240" w:lineRule="auto"/>
        <w:jc w:val="center"/>
        <w:rPr>
          <w:rFonts w:ascii="Aptos" w:hAnsi="Aptos"/>
        </w:rPr>
      </w:pPr>
      <w:r w:rsidRPr="00CD4AB9">
        <w:rPr>
          <w:rFonts w:ascii="Aptos" w:hAnsi="Aptos"/>
        </w:rPr>
        <w:t xml:space="preserve">PRIMERA CONVOCATORIA DEL PROGRAMA DE INCENTIVOS DE PROYECTOS INNOVADORES DE ENERGÍAS RENOVABLES Y ALMACENAMIENTO, ASÍ COMO A LA IMPLANTACIÓN DE SISTEMAS TÉRMICOS RENOVABLES (ENERGÍAS RENOVABLES INNOVADORAS) EN EL MARCO DEL PLAN DE RECUPERACIÓN, TRANSFORMACIÓN Y RESILIENCIA, </w:t>
      </w:r>
      <w:r w:rsidR="006E32D1" w:rsidRPr="006E32D1">
        <w:rPr>
          <w:rFonts w:ascii="Aptos" w:hAnsi="Aptos"/>
        </w:rPr>
        <w:t>FINANCIADO POR LA UNIÓN EUROPEA-NEXTGENERATIONEU.</w:t>
      </w:r>
    </w:p>
    <w:p w14:paraId="795F3E2E" w14:textId="77777777" w:rsidR="00693964" w:rsidRPr="00C90521" w:rsidRDefault="00693964" w:rsidP="00693964">
      <w:pPr>
        <w:spacing w:after="200" w:line="240" w:lineRule="auto"/>
        <w:jc w:val="center"/>
        <w:rPr>
          <w:rFonts w:ascii="Aptos" w:hAnsi="Aptos"/>
          <w:b/>
          <w:bCs/>
          <w:szCs w:val="24"/>
        </w:rPr>
      </w:pPr>
    </w:p>
    <w:bookmarkEnd w:id="0"/>
    <w:p w14:paraId="55E1649E" w14:textId="77777777" w:rsidR="00693964" w:rsidRPr="0034314F" w:rsidRDefault="00693964" w:rsidP="00693964">
      <w:pPr>
        <w:spacing w:before="120" w:after="120" w:line="240" w:lineRule="auto"/>
        <w:jc w:val="both"/>
      </w:pPr>
      <w:r w:rsidRPr="00AE18E4">
        <w:rPr>
          <w:rFonts w:ascii="Aptos" w:hAnsi="Aptos"/>
        </w:rPr>
        <w:t>D./D</w:t>
      </w:r>
      <w:r>
        <w:rPr>
          <w:rFonts w:ascii="Aptos" w:hAnsi="Aptos"/>
        </w:rPr>
        <w:t xml:space="preserve">ña.  </w:t>
      </w:r>
      <w:r w:rsidRPr="00AE18E4">
        <w:rPr>
          <w:rFonts w:ascii="Aptos" w:hAnsi="Aptos"/>
        </w:rPr>
        <w:t>……………………………………………………………………………………………………..con NIF/NIE……………………………………………………….</w:t>
      </w:r>
      <w:r>
        <w:rPr>
          <w:rFonts w:ascii="Aptos" w:hAnsi="Aptos"/>
        </w:rPr>
        <w:t xml:space="preserve"> </w:t>
      </w:r>
      <w:r w:rsidRPr="0034314F">
        <w:t>actuando en su propio nombre y como representante legal de …………………………………</w:t>
      </w:r>
      <w:r>
        <w:t>………………………………………………</w:t>
      </w:r>
      <w:r w:rsidRPr="0034314F">
        <w:t>, con NIF …………………………</w:t>
      </w:r>
      <w:r>
        <w:t>…………………………………………………..</w:t>
      </w:r>
      <w:r w:rsidRPr="0034314F">
        <w:t xml:space="preserve">, y domicilio fiscal en ……………………………………………………………………………………., </w:t>
      </w:r>
      <w:bookmarkStart w:id="1" w:name="_Hlk177568995"/>
      <w:r w:rsidRPr="0034314F">
        <w:t xml:space="preserve">en calidad de beneficiario de ayudas financiadas con recursos provenientes del PRTR, en el desarrollo de actuaciones necesarias para la consecución de los objetivos definidos en la Inversión </w:t>
      </w:r>
      <w:r>
        <w:t>1</w:t>
      </w:r>
      <w:r w:rsidRPr="0034314F">
        <w:t xml:space="preserve"> de la Componente </w:t>
      </w:r>
      <w:r>
        <w:t>7</w:t>
      </w:r>
      <w:r w:rsidRPr="0034314F">
        <w:t xml:space="preserve"> «</w:t>
      </w:r>
      <w:r w:rsidRPr="00CD4AB9">
        <w:t>Desarrollo de</w:t>
      </w:r>
      <w:r>
        <w:t xml:space="preserve"> </w:t>
      </w:r>
      <w:r w:rsidRPr="00CD4AB9">
        <w:t>energías renovables innovadoras, integradas en la edificación y en los procesos</w:t>
      </w:r>
      <w:r>
        <w:t xml:space="preserve"> </w:t>
      </w:r>
      <w:r w:rsidRPr="00CD4AB9">
        <w:t>productivos</w:t>
      </w:r>
      <w:r w:rsidRPr="0034314F">
        <w:t xml:space="preserve">» </w:t>
      </w:r>
      <w:r>
        <w:t xml:space="preserve">y en la Inversión 1 de la Componente 31 </w:t>
      </w:r>
      <w:r w:rsidRPr="0034314F">
        <w:t>«</w:t>
      </w:r>
      <w:r w:rsidRPr="00CD4AB9">
        <w:t>Autoconsumo Renovable, almacenamiento detrás del contador y</w:t>
      </w:r>
      <w:r>
        <w:t xml:space="preserve"> </w:t>
      </w:r>
      <w:r w:rsidRPr="00CD4AB9">
        <w:t>comunidades energéticas</w:t>
      </w:r>
      <w:r w:rsidRPr="0034314F">
        <w:t>»</w:t>
      </w:r>
      <w:r>
        <w:t xml:space="preserve">, </w:t>
      </w:r>
      <w:r w:rsidRPr="0034314F">
        <w:t xml:space="preserve">(en adelante, el beneficiario), </w:t>
      </w:r>
    </w:p>
    <w:p w14:paraId="42DDEF9E" w14:textId="77777777" w:rsidR="00693964" w:rsidRDefault="00693964" w:rsidP="00693964">
      <w:pPr>
        <w:spacing w:before="120" w:after="120" w:line="240" w:lineRule="auto"/>
        <w:jc w:val="both"/>
      </w:pPr>
      <w:bookmarkStart w:id="2" w:name="_Hlk177648867"/>
      <w:bookmarkEnd w:id="1"/>
      <w:r w:rsidRPr="0034314F">
        <w:t xml:space="preserve">La representación se ostenta en virtud del documento/acto: ...................................... </w:t>
      </w:r>
      <w:r w:rsidRPr="0034314F">
        <w:rPr>
          <w:i/>
          <w:iCs/>
        </w:rPr>
        <w:t>(indicar el documento o acto por el que se otorga la facultad de representación)</w:t>
      </w:r>
      <w:r w:rsidRPr="0034314F">
        <w:t xml:space="preserve"> </w:t>
      </w:r>
    </w:p>
    <w:bookmarkEnd w:id="2"/>
    <w:p w14:paraId="3BB517A9" w14:textId="77777777" w:rsidR="00B265AE" w:rsidRPr="000B32E1" w:rsidRDefault="00B265AE" w:rsidP="003B70E5">
      <w:pPr>
        <w:spacing w:before="120" w:after="120" w:line="240" w:lineRule="auto"/>
        <w:rPr>
          <w:rFonts w:ascii="Aptos" w:hAnsi="Aptos"/>
        </w:rPr>
      </w:pPr>
    </w:p>
    <w:p w14:paraId="5FCEEBD4" w14:textId="77777777" w:rsidR="00B265AE" w:rsidRPr="000B32E1" w:rsidRDefault="00B265AE" w:rsidP="003B70E5">
      <w:pPr>
        <w:numPr>
          <w:ilvl w:val="0"/>
          <w:numId w:val="1"/>
        </w:numPr>
        <w:spacing w:before="120" w:after="120" w:line="240" w:lineRule="auto"/>
        <w:rPr>
          <w:rFonts w:ascii="Aptos" w:hAnsi="Aptos"/>
        </w:rPr>
      </w:pPr>
      <w:r w:rsidRPr="000B32E1">
        <w:rPr>
          <w:rFonts w:ascii="Aptos" w:hAnsi="Aptos"/>
          <w:b/>
          <w:bCs/>
        </w:rPr>
        <w:t xml:space="preserve">DECLARA </w:t>
      </w:r>
      <w:r w:rsidRPr="000B32E1">
        <w:rPr>
          <w:rFonts w:ascii="Aptos" w:hAnsi="Aptos"/>
        </w:rPr>
        <w:t>que:</w:t>
      </w:r>
    </w:p>
    <w:p w14:paraId="203A0A25"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sido condenado, estando pendiente de cumplir la condena, mediante sentencia firme, con fuerza de cosa juzgada, dictada por la autoridad competente de un Estado miembro de la UE por cualquier delito que afecte a su ética profesional, salvo que el delito haya prescrito;</w:t>
      </w:r>
    </w:p>
    <w:p w14:paraId="6DA3F705"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cometido una falta profesional grave probada por cualquier medio que pueda ser alegada por cualesquiera partes interesadas, estando pendiente de cumplir la sanción, salvo que la falta haya prescrito;</w:t>
      </w:r>
    </w:p>
    <w:p w14:paraId="464862E4"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w:t>
      </w:r>
    </w:p>
    <w:p w14:paraId="6206AA34" w14:textId="77777777" w:rsidR="00B265AE" w:rsidRPr="000B32E1" w:rsidRDefault="00B265AE" w:rsidP="003B70E5">
      <w:pPr>
        <w:numPr>
          <w:ilvl w:val="0"/>
          <w:numId w:val="6"/>
        </w:numPr>
        <w:spacing w:before="120" w:after="120" w:line="240" w:lineRule="auto"/>
        <w:jc w:val="both"/>
        <w:rPr>
          <w:rFonts w:ascii="Aptos" w:hAnsi="Aptos"/>
        </w:rPr>
      </w:pPr>
      <w:r w:rsidRPr="000B32E1">
        <w:rPr>
          <w:rFonts w:ascii="Aptos" w:hAnsi="Aptos"/>
        </w:rPr>
        <w:t>no ha sido objeto de una sanción administrativa, estando pendiente de su cumplimiento, por haber incurrido en falsas declaraciones al facilitar la información exigida por las autoridades competentes, o por no haber facilitado dicha información, salvo que la falta haya prescrito.</w:t>
      </w:r>
    </w:p>
    <w:p w14:paraId="298011F4" w14:textId="77777777" w:rsidR="00EE274F" w:rsidRPr="000B32E1" w:rsidRDefault="00EE274F" w:rsidP="003B70E5">
      <w:pPr>
        <w:spacing w:before="120" w:after="120" w:line="240" w:lineRule="auto"/>
        <w:ind w:left="708"/>
        <w:jc w:val="both"/>
        <w:rPr>
          <w:rFonts w:ascii="Aptos" w:hAnsi="Aptos"/>
        </w:rPr>
      </w:pPr>
    </w:p>
    <w:p w14:paraId="34BC83E1" w14:textId="77777777" w:rsidR="00B265AE" w:rsidRPr="000B32E1" w:rsidRDefault="00B265AE" w:rsidP="003B70E5">
      <w:pPr>
        <w:numPr>
          <w:ilvl w:val="0"/>
          <w:numId w:val="7"/>
        </w:numPr>
        <w:spacing w:before="120" w:after="120" w:line="240" w:lineRule="auto"/>
        <w:jc w:val="both"/>
        <w:rPr>
          <w:rFonts w:ascii="Aptos" w:hAnsi="Aptos"/>
        </w:rPr>
      </w:pPr>
      <w:r w:rsidRPr="000B32E1">
        <w:rPr>
          <w:rFonts w:ascii="Aptos" w:hAnsi="Aptos"/>
          <w:b/>
          <w:bCs/>
        </w:rPr>
        <w:lastRenderedPageBreak/>
        <w:t>DECLARA</w:t>
      </w:r>
      <w:r w:rsidRPr="000B32E1">
        <w:rPr>
          <w:rFonts w:ascii="Aptos" w:hAnsi="Aptos"/>
        </w:rPr>
        <w:t xml:space="preserve"> que las personas físicas con poder de representación, de toma de decisiones o de control sobre el beneficiario</w:t>
      </w:r>
      <w:r w:rsidRPr="000B32E1">
        <w:rPr>
          <w:rFonts w:ascii="Aptos" w:hAnsi="Aptos"/>
          <w:b/>
          <w:bCs/>
        </w:rPr>
        <w:t xml:space="preserve"> NO</w:t>
      </w:r>
      <w:r w:rsidRPr="000B32E1">
        <w:rPr>
          <w:rFonts w:ascii="Aptos" w:hAnsi="Aptos"/>
        </w:rPr>
        <w:t xml:space="preserve"> se encuentran en los casos mencionados en el apartado anterior.</w:t>
      </w:r>
    </w:p>
    <w:p w14:paraId="213FAE7F" w14:textId="77777777" w:rsidR="00EE274F" w:rsidRPr="000B32E1" w:rsidRDefault="00EE274F" w:rsidP="003B70E5">
      <w:pPr>
        <w:spacing w:before="120" w:after="120" w:line="240" w:lineRule="auto"/>
        <w:ind w:left="720"/>
        <w:jc w:val="both"/>
        <w:rPr>
          <w:rFonts w:ascii="Aptos" w:hAnsi="Aptos"/>
        </w:rPr>
      </w:pPr>
    </w:p>
    <w:p w14:paraId="3F1C134C" w14:textId="77777777" w:rsidR="00B265AE" w:rsidRPr="000B32E1" w:rsidRDefault="00B265AE" w:rsidP="003B70E5">
      <w:pPr>
        <w:numPr>
          <w:ilvl w:val="0"/>
          <w:numId w:val="7"/>
        </w:numPr>
        <w:spacing w:before="120" w:after="120" w:line="240" w:lineRule="auto"/>
        <w:rPr>
          <w:rFonts w:ascii="Aptos" w:hAnsi="Aptos"/>
        </w:rPr>
      </w:pPr>
      <w:r w:rsidRPr="000B32E1">
        <w:rPr>
          <w:rFonts w:ascii="Aptos" w:hAnsi="Aptos"/>
          <w:b/>
          <w:bCs/>
        </w:rPr>
        <w:t xml:space="preserve">DECLARA así mismo, </w:t>
      </w:r>
      <w:r w:rsidRPr="000B32E1">
        <w:rPr>
          <w:rFonts w:ascii="Aptos" w:hAnsi="Aptos"/>
        </w:rPr>
        <w:t>que:</w:t>
      </w:r>
    </w:p>
    <w:p w14:paraId="331D2C2B"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no está afectado por ningún conflicto de intereses en relación con la tramitación del expediente arriba indicado, entendiéndose que el conflicto de intereses podría plantearse en particular como consecuencia de intereses compartidos de naturaleza económica, o por vínculos familiares en línea recta ascendente y descendente, cualquiera que sea el grado, o en línea colateral hasta el tercer grado, alcanzando a los parientes por consanguineidad y afinidad y a los derivados de relaciones afectivas similares;</w:t>
      </w:r>
    </w:p>
    <w:p w14:paraId="01343422"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informará al IDAE, sin demora, de cualquier situación que constituya conflicto de intereses o pudiera dar lugar a tal conflicto;</w:t>
      </w:r>
    </w:p>
    <w:p w14:paraId="4AC0ACE8"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cofinanciable a través de la concesión de una subvención, la adjudicación de un contrato o la encomienda de una actividad;</w:t>
      </w:r>
    </w:p>
    <w:p w14:paraId="5CB60EBB" w14:textId="77777777" w:rsidR="00B265AE" w:rsidRPr="000B32E1" w:rsidRDefault="00B265AE" w:rsidP="003B70E5">
      <w:pPr>
        <w:numPr>
          <w:ilvl w:val="0"/>
          <w:numId w:val="8"/>
        </w:numPr>
        <w:spacing w:before="120" w:after="120" w:line="240" w:lineRule="auto"/>
        <w:jc w:val="both"/>
        <w:rPr>
          <w:rFonts w:ascii="Aptos" w:hAnsi="Aptos"/>
        </w:rPr>
      </w:pPr>
      <w:r w:rsidRPr="000B32E1">
        <w:rPr>
          <w:rFonts w:ascii="Aptos" w:hAnsi="Aptos"/>
        </w:rPr>
        <w:t>ha suministrado información exacta, veraz y completa al IDAE en el marco de la presente operación;</w:t>
      </w:r>
    </w:p>
    <w:p w14:paraId="20FBEAFF" w14:textId="77777777" w:rsidR="00EE274F" w:rsidRPr="000B32E1" w:rsidRDefault="00EE274F" w:rsidP="003B70E5">
      <w:pPr>
        <w:spacing w:before="120" w:after="120" w:line="240" w:lineRule="auto"/>
        <w:ind w:left="708"/>
        <w:jc w:val="both"/>
        <w:rPr>
          <w:rFonts w:ascii="Aptos" w:hAnsi="Aptos"/>
        </w:rPr>
      </w:pPr>
    </w:p>
    <w:p w14:paraId="4F60080E" w14:textId="77777777" w:rsidR="00B265AE" w:rsidRPr="000B32E1" w:rsidRDefault="00B265AE" w:rsidP="003B70E5">
      <w:pPr>
        <w:numPr>
          <w:ilvl w:val="0"/>
          <w:numId w:val="5"/>
        </w:numPr>
        <w:spacing w:before="120" w:after="120" w:line="240" w:lineRule="auto"/>
        <w:rPr>
          <w:rFonts w:ascii="Aptos" w:hAnsi="Aptos"/>
        </w:rPr>
      </w:pPr>
      <w:r w:rsidRPr="000B32E1">
        <w:rPr>
          <w:rFonts w:ascii="Aptos" w:hAnsi="Aptos"/>
          <w:b/>
          <w:bCs/>
        </w:rPr>
        <w:t xml:space="preserve">RECONOCE </w:t>
      </w:r>
      <w:r w:rsidRPr="000B32E1">
        <w:rPr>
          <w:rFonts w:ascii="Aptos" w:hAnsi="Aptos"/>
        </w:rPr>
        <w:t>que el beneficiario podrá ser objeto de sanciones administrativas y financieras si se demostrara que las declaraciones o la información facilitadas son falsas.</w:t>
      </w:r>
    </w:p>
    <w:p w14:paraId="01DB3DEF" w14:textId="77777777" w:rsidR="000B32E1" w:rsidRDefault="000B32E1" w:rsidP="003B70E5">
      <w:pPr>
        <w:pStyle w:val="Prrafodelista"/>
        <w:spacing w:before="120" w:after="120" w:line="240" w:lineRule="auto"/>
        <w:jc w:val="both"/>
      </w:pPr>
    </w:p>
    <w:p w14:paraId="52E3B936" w14:textId="77777777" w:rsidR="000B32E1" w:rsidRDefault="000B32E1" w:rsidP="003B70E5">
      <w:pPr>
        <w:pStyle w:val="Prrafodelista"/>
        <w:spacing w:before="120" w:after="120" w:line="240" w:lineRule="auto"/>
        <w:jc w:val="both"/>
      </w:pPr>
    </w:p>
    <w:p w14:paraId="05454017" w14:textId="77777777" w:rsidR="000B32E1" w:rsidRPr="000B32E1" w:rsidRDefault="000B32E1" w:rsidP="003B70E5">
      <w:pPr>
        <w:spacing w:before="120" w:after="120" w:line="240" w:lineRule="auto"/>
        <w:jc w:val="center"/>
        <w:rPr>
          <w:rFonts w:ascii="Aptos" w:hAnsi="Aptos"/>
        </w:rPr>
      </w:pPr>
      <w:r w:rsidRPr="000B32E1">
        <w:rPr>
          <w:rFonts w:ascii="Aptos" w:hAnsi="Aptos"/>
        </w:rPr>
        <w:t>En ……………………………… a … de …………………… de …………</w:t>
      </w:r>
    </w:p>
    <w:p w14:paraId="4CB852F3" w14:textId="77777777" w:rsidR="000B32E1" w:rsidRPr="000B32E1" w:rsidRDefault="000B32E1" w:rsidP="003B70E5">
      <w:pPr>
        <w:spacing w:before="120" w:after="120" w:line="240" w:lineRule="auto"/>
        <w:jc w:val="center"/>
        <w:rPr>
          <w:rFonts w:ascii="Aptos" w:hAnsi="Aptos"/>
          <w:i/>
          <w:iCs/>
        </w:rPr>
      </w:pPr>
      <w:r w:rsidRPr="000B32E1">
        <w:rPr>
          <w:rFonts w:ascii="Aptos" w:hAnsi="Aptos"/>
          <w:i/>
          <w:iCs/>
        </w:rPr>
        <w:t>(Firma del solicitante o del representante de la entidad)</w:t>
      </w:r>
    </w:p>
    <w:p w14:paraId="56530EA4" w14:textId="77777777" w:rsidR="000B32E1" w:rsidRPr="00EA33EC" w:rsidRDefault="000B32E1" w:rsidP="003B70E5">
      <w:pPr>
        <w:pStyle w:val="Prrafodelista"/>
        <w:spacing w:before="120" w:after="120" w:line="240" w:lineRule="auto"/>
        <w:jc w:val="both"/>
      </w:pPr>
    </w:p>
    <w:p w14:paraId="4B6585AA" w14:textId="77777777" w:rsidR="000B32E1" w:rsidRDefault="000B32E1" w:rsidP="003B70E5">
      <w:pPr>
        <w:pStyle w:val="Prrafodelista"/>
        <w:spacing w:before="120" w:after="120" w:line="240" w:lineRule="auto"/>
        <w:jc w:val="both"/>
      </w:pPr>
    </w:p>
    <w:sectPr w:rsidR="000B32E1" w:rsidSect="000805AE">
      <w:headerReference w:type="even" r:id="rId10"/>
      <w:headerReference w:type="default" r:id="rId11"/>
      <w:footerReference w:type="even" r:id="rId12"/>
      <w:footerReference w:type="default" r:id="rId13"/>
      <w:headerReference w:type="first" r:id="rId14"/>
      <w:footerReference w:type="first" r:id="rId15"/>
      <w:pgSz w:w="11906" w:h="16838"/>
      <w:pgMar w:top="169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B66B" w14:textId="77777777" w:rsidR="00B265AE" w:rsidRDefault="00B265AE" w:rsidP="00B265AE">
      <w:pPr>
        <w:spacing w:after="0" w:line="240" w:lineRule="auto"/>
      </w:pPr>
      <w:r>
        <w:separator/>
      </w:r>
    </w:p>
  </w:endnote>
  <w:endnote w:type="continuationSeparator" w:id="0">
    <w:p w14:paraId="3EC4FA70" w14:textId="77777777" w:rsidR="00B265AE" w:rsidRDefault="00B265AE" w:rsidP="00B2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4D7A" w14:textId="77777777" w:rsidR="000805AE" w:rsidRDefault="000805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F420" w14:textId="77777777" w:rsidR="000805AE" w:rsidRDefault="000805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1FA4" w14:textId="77777777" w:rsidR="000805AE" w:rsidRDefault="00080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ED402" w14:textId="77777777" w:rsidR="00B265AE" w:rsidRDefault="00B265AE" w:rsidP="00B265AE">
      <w:pPr>
        <w:spacing w:after="0" w:line="240" w:lineRule="auto"/>
      </w:pPr>
      <w:r>
        <w:separator/>
      </w:r>
    </w:p>
  </w:footnote>
  <w:footnote w:type="continuationSeparator" w:id="0">
    <w:p w14:paraId="1A77585C" w14:textId="77777777" w:rsidR="00B265AE" w:rsidRDefault="00B265AE" w:rsidP="00B2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B91C" w14:textId="77777777" w:rsidR="000805AE" w:rsidRDefault="000805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CBB3" w14:textId="1430FF65" w:rsidR="00097679" w:rsidRDefault="000805AE" w:rsidP="000805AE">
    <w:pPr>
      <w:pStyle w:val="Encabezado"/>
      <w:jc w:val="center"/>
    </w:pPr>
    <w:bookmarkStart w:id="3" w:name="_Hlk177569435"/>
    <w:bookmarkStart w:id="4" w:name="_Hlk177569436"/>
    <w:bookmarkStart w:id="5" w:name="_Hlk177569681"/>
    <w:bookmarkStart w:id="6" w:name="_Hlk177569682"/>
    <w:bookmarkStart w:id="7" w:name="_Hlk177569850"/>
    <w:bookmarkStart w:id="8" w:name="_Hlk177569851"/>
    <w:bookmarkStart w:id="9" w:name="_Hlk177569930"/>
    <w:bookmarkStart w:id="10" w:name="_Hlk177569931"/>
    <w:bookmarkStart w:id="11" w:name="_Hlk177654131"/>
    <w:bookmarkStart w:id="12" w:name="_Hlk177654132"/>
    <w:bookmarkStart w:id="13" w:name="_Hlk177736453"/>
    <w:bookmarkStart w:id="14" w:name="_Hlk177736454"/>
    <w:bookmarkStart w:id="15" w:name="_Hlk177737400"/>
    <w:bookmarkStart w:id="16" w:name="_Hlk177737401"/>
    <w:r>
      <w:rPr>
        <w:rFonts w:ascii="Trebuchet MS" w:hAnsi="Trebuchet MS"/>
        <w:b/>
        <w:smallCaps/>
        <w:noProof/>
        <w:sz w:val="32"/>
        <w:szCs w:val="32"/>
      </w:rPr>
      <w:drawing>
        <wp:inline distT="0" distB="0" distL="0" distR="0" wp14:anchorId="0F66CBEB" wp14:editId="75A9B1DC">
          <wp:extent cx="1276066" cy="340995"/>
          <wp:effectExtent l="0" t="0" r="635" b="1905"/>
          <wp:docPr id="534504748" name="Imagen 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53949" name="Imagen 3" descr="Interfaz de usuario gráfic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08817" cy="349747"/>
                  </a:xfrm>
                  <a:prstGeom prst="rect">
                    <a:avLst/>
                  </a:prstGeom>
                </pic:spPr>
              </pic:pic>
            </a:graphicData>
          </a:graphic>
        </wp:inline>
      </w:drawing>
    </w:r>
    <w:r>
      <w:t xml:space="preserve"> </w:t>
    </w:r>
    <w:r>
      <w:rPr>
        <w:rFonts w:ascii="Trebuchet MS" w:hAnsi="Trebuchet MS"/>
        <w:b/>
        <w:smallCaps/>
        <w:noProof/>
        <w:sz w:val="32"/>
        <w:szCs w:val="32"/>
      </w:rPr>
      <w:drawing>
        <wp:inline distT="0" distB="0" distL="0" distR="0" wp14:anchorId="0A194DAB" wp14:editId="07C55FA2">
          <wp:extent cx="504825" cy="338936"/>
          <wp:effectExtent l="0" t="0" r="0" b="4445"/>
          <wp:docPr id="1665646113"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96639" name="Imagen 2"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525795" cy="353015"/>
                  </a:xfrm>
                  <a:prstGeom prst="rect">
                    <a:avLst/>
                  </a:prstGeom>
                </pic:spPr>
              </pic:pic>
            </a:graphicData>
          </a:graphic>
        </wp:inline>
      </w:drawing>
    </w:r>
    <w:r>
      <w:t xml:space="preserve"> </w:t>
    </w:r>
    <w:r>
      <w:rPr>
        <w:rFonts w:ascii="Trebuchet MS" w:hAnsi="Trebuchet MS"/>
        <w:b/>
        <w:smallCaps/>
        <w:noProof/>
        <w:sz w:val="32"/>
        <w:szCs w:val="32"/>
      </w:rPr>
      <w:drawing>
        <wp:inline distT="0" distB="0" distL="0" distR="0" wp14:anchorId="39F27A68" wp14:editId="264EB63C">
          <wp:extent cx="1920240" cy="322787"/>
          <wp:effectExtent l="0" t="0" r="3810" b="1270"/>
          <wp:docPr id="884837210" name="Imagen 884837210"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baja"/>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2349" cy="326503"/>
                  </a:xfrm>
                  <a:prstGeom prst="rect">
                    <a:avLst/>
                  </a:prstGeom>
                </pic:spPr>
              </pic:pic>
            </a:graphicData>
          </a:graphic>
        </wp:inline>
      </w:drawing>
    </w:r>
    <w:r>
      <w:t xml:space="preserve">  </w:t>
    </w:r>
    <w:r w:rsidRPr="00F04A13">
      <w:rPr>
        <w:rFonts w:ascii="Trebuchet MS" w:hAnsi="Trebuchet MS"/>
        <w:b/>
        <w:smallCaps/>
        <w:noProof/>
        <w:sz w:val="32"/>
        <w:szCs w:val="32"/>
      </w:rPr>
      <w:drawing>
        <wp:inline distT="0" distB="0" distL="0" distR="0" wp14:anchorId="34B1D618" wp14:editId="256F1656">
          <wp:extent cx="1103961" cy="311785"/>
          <wp:effectExtent l="0" t="0" r="1270" b="0"/>
          <wp:docPr id="587597872"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67943" name="Imagen 1" descr="Icono&#10;&#10;Descripción generada automáticamente"/>
                  <pic:cNvPicPr/>
                </pic:nvPicPr>
                <pic:blipFill>
                  <a:blip r:embed="rId4"/>
                  <a:stretch>
                    <a:fillRect/>
                  </a:stretch>
                </pic:blipFill>
                <pic:spPr>
                  <a:xfrm>
                    <a:off x="0" y="0"/>
                    <a:ext cx="1139869" cy="321926"/>
                  </a:xfrm>
                  <a:prstGeom prst="rect">
                    <a:avLst/>
                  </a:prstGeom>
                </pic:spPr>
              </pic:pic>
            </a:graphicData>
          </a:graphic>
        </wp:inline>
      </w:drawing>
    </w:r>
  </w:p>
  <w:p w14:paraId="247A3164" w14:textId="77777777" w:rsidR="00097679" w:rsidRDefault="00097679" w:rsidP="00097679">
    <w:pPr>
      <w:pStyle w:val="Encabezado"/>
    </w:pPr>
  </w:p>
  <w:bookmarkEnd w:id="3"/>
  <w:bookmarkEnd w:id="4"/>
  <w:bookmarkEnd w:id="5"/>
  <w:bookmarkEnd w:id="6"/>
  <w:bookmarkEnd w:id="7"/>
  <w:bookmarkEnd w:id="8"/>
  <w:bookmarkEnd w:id="9"/>
  <w:bookmarkEnd w:id="10"/>
  <w:bookmarkEnd w:id="11"/>
  <w:bookmarkEnd w:id="12"/>
  <w:bookmarkEnd w:id="13"/>
  <w:bookmarkEnd w:id="14"/>
  <w:bookmarkEnd w:id="15"/>
  <w:bookmarkEnd w:id="16"/>
  <w:p w14:paraId="7EC58F62" w14:textId="77777777" w:rsidR="00097679" w:rsidRDefault="00097679" w:rsidP="000976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0269" w14:textId="77777777" w:rsidR="000805AE" w:rsidRDefault="000805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B7A50"/>
    <w:multiLevelType w:val="multilevel"/>
    <w:tmpl w:val="94BED84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F5120"/>
    <w:multiLevelType w:val="multilevel"/>
    <w:tmpl w:val="9C0AC27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2BA64624"/>
    <w:multiLevelType w:val="multilevel"/>
    <w:tmpl w:val="3D6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D6E1F"/>
    <w:multiLevelType w:val="multilevel"/>
    <w:tmpl w:val="EE9E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EF2BB0"/>
    <w:multiLevelType w:val="multilevel"/>
    <w:tmpl w:val="C624F94C"/>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DB7668C"/>
    <w:multiLevelType w:val="multilevel"/>
    <w:tmpl w:val="6A720680"/>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6E6D28C1"/>
    <w:multiLevelType w:val="multilevel"/>
    <w:tmpl w:val="93ACAD92"/>
    <w:lvl w:ilvl="0">
      <w:start w:val="4"/>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728538CA"/>
    <w:multiLevelType w:val="multilevel"/>
    <w:tmpl w:val="9AC6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465646">
    <w:abstractNumId w:val="0"/>
  </w:num>
  <w:num w:numId="2" w16cid:durableId="509175800">
    <w:abstractNumId w:val="2"/>
    <w:lvlOverride w:ilvl="0">
      <w:startOverride w:val="1"/>
    </w:lvlOverride>
  </w:num>
  <w:num w:numId="3" w16cid:durableId="843321203">
    <w:abstractNumId w:val="3"/>
  </w:num>
  <w:num w:numId="4" w16cid:durableId="426928949">
    <w:abstractNumId w:val="7"/>
    <w:lvlOverride w:ilvl="0">
      <w:startOverride w:val="1"/>
    </w:lvlOverride>
  </w:num>
  <w:num w:numId="5" w16cid:durableId="1000424316">
    <w:abstractNumId w:val="6"/>
  </w:num>
  <w:num w:numId="6" w16cid:durableId="2114863863">
    <w:abstractNumId w:val="1"/>
  </w:num>
  <w:num w:numId="7" w16cid:durableId="934366305">
    <w:abstractNumId w:val="4"/>
  </w:num>
  <w:num w:numId="8" w16cid:durableId="1260480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AE"/>
    <w:rsid w:val="0001127A"/>
    <w:rsid w:val="00020C32"/>
    <w:rsid w:val="000805AE"/>
    <w:rsid w:val="00097679"/>
    <w:rsid w:val="000B32E1"/>
    <w:rsid w:val="00160221"/>
    <w:rsid w:val="00187CF5"/>
    <w:rsid w:val="001E7090"/>
    <w:rsid w:val="0039281B"/>
    <w:rsid w:val="003A3E7B"/>
    <w:rsid w:val="003B70E5"/>
    <w:rsid w:val="004E546A"/>
    <w:rsid w:val="00536612"/>
    <w:rsid w:val="005D590B"/>
    <w:rsid w:val="005F462B"/>
    <w:rsid w:val="00607837"/>
    <w:rsid w:val="0065368D"/>
    <w:rsid w:val="00685CF2"/>
    <w:rsid w:val="00693964"/>
    <w:rsid w:val="006E32D1"/>
    <w:rsid w:val="007A4F8C"/>
    <w:rsid w:val="00825CA1"/>
    <w:rsid w:val="009E37A2"/>
    <w:rsid w:val="009E5BC9"/>
    <w:rsid w:val="00A17451"/>
    <w:rsid w:val="00A70963"/>
    <w:rsid w:val="00A76896"/>
    <w:rsid w:val="00A87DD3"/>
    <w:rsid w:val="00B265AE"/>
    <w:rsid w:val="00BD4836"/>
    <w:rsid w:val="00CA0B96"/>
    <w:rsid w:val="00CC6272"/>
    <w:rsid w:val="00D12637"/>
    <w:rsid w:val="00E0436E"/>
    <w:rsid w:val="00E1452B"/>
    <w:rsid w:val="00E16E5D"/>
    <w:rsid w:val="00EA40B3"/>
    <w:rsid w:val="00EE274F"/>
    <w:rsid w:val="00FC2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216014"/>
  <w15:chartTrackingRefBased/>
  <w15:docId w15:val="{DAA73182-9777-4A4F-ACEE-217F86D1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6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26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265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265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265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265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65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65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65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65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65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65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65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65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65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65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65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65AE"/>
    <w:rPr>
      <w:rFonts w:eastAsiaTheme="majorEastAsia" w:cstheme="majorBidi"/>
      <w:color w:val="272727" w:themeColor="text1" w:themeTint="D8"/>
    </w:rPr>
  </w:style>
  <w:style w:type="paragraph" w:styleId="Ttulo">
    <w:name w:val="Title"/>
    <w:basedOn w:val="Normal"/>
    <w:next w:val="Normal"/>
    <w:link w:val="TtuloCar"/>
    <w:uiPriority w:val="10"/>
    <w:qFormat/>
    <w:rsid w:val="00B26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65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65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65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65AE"/>
    <w:pPr>
      <w:spacing w:before="160"/>
      <w:jc w:val="center"/>
    </w:pPr>
    <w:rPr>
      <w:i/>
      <w:iCs/>
      <w:color w:val="404040" w:themeColor="text1" w:themeTint="BF"/>
    </w:rPr>
  </w:style>
  <w:style w:type="character" w:customStyle="1" w:styleId="CitaCar">
    <w:name w:val="Cita Car"/>
    <w:basedOn w:val="Fuentedeprrafopredeter"/>
    <w:link w:val="Cita"/>
    <w:uiPriority w:val="29"/>
    <w:rsid w:val="00B265AE"/>
    <w:rPr>
      <w:i/>
      <w:iCs/>
      <w:color w:val="404040" w:themeColor="text1" w:themeTint="BF"/>
    </w:r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Lista1"/>
    <w:basedOn w:val="Normal"/>
    <w:link w:val="PrrafodelistaCar"/>
    <w:uiPriority w:val="1"/>
    <w:qFormat/>
    <w:rsid w:val="00B265AE"/>
    <w:pPr>
      <w:ind w:left="720"/>
      <w:contextualSpacing/>
    </w:pPr>
  </w:style>
  <w:style w:type="character" w:styleId="nfasisintenso">
    <w:name w:val="Intense Emphasis"/>
    <w:basedOn w:val="Fuentedeprrafopredeter"/>
    <w:uiPriority w:val="21"/>
    <w:qFormat/>
    <w:rsid w:val="00B265AE"/>
    <w:rPr>
      <w:i/>
      <w:iCs/>
      <w:color w:val="0F4761" w:themeColor="accent1" w:themeShade="BF"/>
    </w:rPr>
  </w:style>
  <w:style w:type="paragraph" w:styleId="Citadestacada">
    <w:name w:val="Intense Quote"/>
    <w:basedOn w:val="Normal"/>
    <w:next w:val="Normal"/>
    <w:link w:val="CitadestacadaCar"/>
    <w:uiPriority w:val="30"/>
    <w:qFormat/>
    <w:rsid w:val="00B26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265AE"/>
    <w:rPr>
      <w:i/>
      <w:iCs/>
      <w:color w:val="0F4761" w:themeColor="accent1" w:themeShade="BF"/>
    </w:rPr>
  </w:style>
  <w:style w:type="character" w:styleId="Referenciaintensa">
    <w:name w:val="Intense Reference"/>
    <w:basedOn w:val="Fuentedeprrafopredeter"/>
    <w:uiPriority w:val="32"/>
    <w:qFormat/>
    <w:rsid w:val="00B265AE"/>
    <w:rPr>
      <w:b/>
      <w:bCs/>
      <w:smallCaps/>
      <w:color w:val="0F4761" w:themeColor="accent1" w:themeShade="BF"/>
      <w:spacing w:val="5"/>
    </w:rPr>
  </w:style>
  <w:style w:type="paragraph" w:styleId="Encabezado">
    <w:name w:val="header"/>
    <w:basedOn w:val="Normal"/>
    <w:link w:val="EncabezadoCar"/>
    <w:uiPriority w:val="99"/>
    <w:unhideWhenUsed/>
    <w:rsid w:val="00B265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65AE"/>
  </w:style>
  <w:style w:type="paragraph" w:styleId="Piedepgina">
    <w:name w:val="footer"/>
    <w:basedOn w:val="Normal"/>
    <w:link w:val="PiedepginaCar"/>
    <w:uiPriority w:val="99"/>
    <w:unhideWhenUsed/>
    <w:rsid w:val="00B265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65AE"/>
  </w:style>
  <w:style w:type="paragraph" w:styleId="NormalWeb">
    <w:name w:val="Normal (Web)"/>
    <w:basedOn w:val="Normal"/>
    <w:uiPriority w:val="99"/>
    <w:semiHidden/>
    <w:unhideWhenUsed/>
    <w:rsid w:val="00B265AE"/>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7A4F8C"/>
    <w:rPr>
      <w:sz w:val="16"/>
      <w:szCs w:val="16"/>
    </w:rPr>
  </w:style>
  <w:style w:type="paragraph" w:styleId="Textocomentario">
    <w:name w:val="annotation text"/>
    <w:basedOn w:val="Normal"/>
    <w:link w:val="TextocomentarioCar"/>
    <w:uiPriority w:val="99"/>
    <w:unhideWhenUsed/>
    <w:rsid w:val="007A4F8C"/>
    <w:pPr>
      <w:spacing w:after="0" w:line="240" w:lineRule="auto"/>
    </w:pPr>
    <w:rPr>
      <w:rFonts w:ascii="Calibri" w:eastAsia="Times New Roman" w:hAnsi="Calibri" w:cs="Times New Roman"/>
      <w:sz w:val="20"/>
      <w:szCs w:val="20"/>
      <w:lang w:eastAsia="es-ES"/>
    </w:rPr>
  </w:style>
  <w:style w:type="character" w:customStyle="1" w:styleId="TextocomentarioCar">
    <w:name w:val="Texto comentario Car"/>
    <w:basedOn w:val="Fuentedeprrafopredeter"/>
    <w:link w:val="Textocomentario"/>
    <w:uiPriority w:val="99"/>
    <w:rsid w:val="007A4F8C"/>
    <w:rPr>
      <w:rFonts w:ascii="Calibri" w:eastAsia="Times New Roman" w:hAnsi="Calibri" w:cs="Times New Roman"/>
      <w:sz w:val="20"/>
      <w:szCs w:val="20"/>
      <w:lang w:eastAsia="es-ES"/>
    </w:rPr>
  </w:style>
  <w:style w:type="table" w:styleId="Tablaconcuadrcula">
    <w:name w:val="Table Grid"/>
    <w:basedOn w:val="Tablanormal"/>
    <w:uiPriority w:val="39"/>
    <w:rsid w:val="00EE2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link w:val="Prrafodelista"/>
    <w:uiPriority w:val="1"/>
    <w:qFormat/>
    <w:locked/>
    <w:rsid w:val="00EE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80065">
      <w:bodyDiv w:val="1"/>
      <w:marLeft w:val="0"/>
      <w:marRight w:val="0"/>
      <w:marTop w:val="0"/>
      <w:marBottom w:val="0"/>
      <w:divBdr>
        <w:top w:val="none" w:sz="0" w:space="0" w:color="auto"/>
        <w:left w:val="none" w:sz="0" w:space="0" w:color="auto"/>
        <w:bottom w:val="none" w:sz="0" w:space="0" w:color="auto"/>
        <w:right w:val="none" w:sz="0" w:space="0" w:color="auto"/>
      </w:divBdr>
    </w:div>
    <w:div w:id="1002927545">
      <w:bodyDiv w:val="1"/>
      <w:marLeft w:val="0"/>
      <w:marRight w:val="0"/>
      <w:marTop w:val="0"/>
      <w:marBottom w:val="0"/>
      <w:divBdr>
        <w:top w:val="none" w:sz="0" w:space="0" w:color="auto"/>
        <w:left w:val="none" w:sz="0" w:space="0" w:color="auto"/>
        <w:bottom w:val="none" w:sz="0" w:space="0" w:color="auto"/>
        <w:right w:val="none" w:sz="0" w:space="0" w:color="auto"/>
      </w:divBdr>
    </w:div>
    <w:div w:id="1586183926">
      <w:bodyDiv w:val="1"/>
      <w:marLeft w:val="0"/>
      <w:marRight w:val="0"/>
      <w:marTop w:val="0"/>
      <w:marBottom w:val="0"/>
      <w:divBdr>
        <w:top w:val="none" w:sz="0" w:space="0" w:color="auto"/>
        <w:left w:val="none" w:sz="0" w:space="0" w:color="auto"/>
        <w:bottom w:val="none" w:sz="0" w:space="0" w:color="auto"/>
        <w:right w:val="none" w:sz="0" w:space="0" w:color="auto"/>
      </w:divBdr>
    </w:div>
    <w:div w:id="1657152030">
      <w:bodyDiv w:val="1"/>
      <w:marLeft w:val="0"/>
      <w:marRight w:val="0"/>
      <w:marTop w:val="0"/>
      <w:marBottom w:val="0"/>
      <w:divBdr>
        <w:top w:val="none" w:sz="0" w:space="0" w:color="auto"/>
        <w:left w:val="none" w:sz="0" w:space="0" w:color="auto"/>
        <w:bottom w:val="none" w:sz="0" w:space="0" w:color="auto"/>
        <w:right w:val="none" w:sz="0" w:space="0" w:color="auto"/>
      </w:divBdr>
    </w:div>
    <w:div w:id="1744838415">
      <w:bodyDiv w:val="1"/>
      <w:marLeft w:val="0"/>
      <w:marRight w:val="0"/>
      <w:marTop w:val="0"/>
      <w:marBottom w:val="0"/>
      <w:divBdr>
        <w:top w:val="none" w:sz="0" w:space="0" w:color="auto"/>
        <w:left w:val="none" w:sz="0" w:space="0" w:color="auto"/>
        <w:bottom w:val="none" w:sz="0" w:space="0" w:color="auto"/>
        <w:right w:val="none" w:sz="0" w:space="0" w:color="auto"/>
      </w:divBdr>
    </w:div>
    <w:div w:id="17734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mp"/><Relationship Id="rId1" Type="http://schemas.openxmlformats.org/officeDocument/2006/relationships/image" Target="media/image1.tmp"/><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29C7BABAC6EC48AE39828612D2E0B4" ma:contentTypeVersion="4" ma:contentTypeDescription="Crear nuevo documento." ma:contentTypeScope="" ma:versionID="bf6b933408022c87d660acd9e97001a2">
  <xsd:schema xmlns:xsd="http://www.w3.org/2001/XMLSchema" xmlns:xs="http://www.w3.org/2001/XMLSchema" xmlns:p="http://schemas.microsoft.com/office/2006/metadata/properties" xmlns:ns2="ab054248-11e7-44e5-ac2a-5862811f5ffa" targetNamespace="http://schemas.microsoft.com/office/2006/metadata/properties" ma:root="true" ma:fieldsID="26c0e270cb655bc4fc9a5a318616a6f7" ns2:_="">
    <xsd:import namespace="ab054248-11e7-44e5-ac2a-5862811f5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54248-11e7-44e5-ac2a-5862811f5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88E88-D9EF-4EF3-B3FC-514D4E7ED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F22A92-D137-4CE5-A6F2-1AF448CF53F1}">
  <ds:schemaRefs>
    <ds:schemaRef ds:uri="http://schemas.microsoft.com/sharepoint/v3/contenttype/forms"/>
  </ds:schemaRefs>
</ds:datastoreItem>
</file>

<file path=customXml/itemProps3.xml><?xml version="1.0" encoding="utf-8"?>
<ds:datastoreItem xmlns:ds="http://schemas.openxmlformats.org/officeDocument/2006/customXml" ds:itemID="{CF95CBD0-42FE-4B99-B4EE-3C58C9225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54248-11e7-44e5-ac2a-5862811f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Ortega Izquierdo</dc:creator>
  <cp:keywords/>
  <dc:description/>
  <cp:lastModifiedBy>Jorge Arcediano Ferrera</cp:lastModifiedBy>
  <cp:revision>8</cp:revision>
  <dcterms:created xsi:type="dcterms:W3CDTF">2024-09-20T08:47:00Z</dcterms:created>
  <dcterms:modified xsi:type="dcterms:W3CDTF">2024-09-27T11:52:00Z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0x0101004229C7BABAC6EC48AE39828612D2E0B4</vt:lpwstr>
  </property>
</Properties>
</file>